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52" w:rsidRDefault="00EE5C52" w:rsidP="00EE5C52">
      <w:pPr>
        <w:widowControl w:val="0"/>
        <w:jc w:val="center"/>
        <w:rPr>
          <w:noProof/>
        </w:rPr>
      </w:pPr>
      <w:r>
        <w:rPr>
          <w:noProof/>
          <w:kern w:val="24"/>
          <w:szCs w:val="28"/>
        </w:rPr>
        <w:drawing>
          <wp:inline distT="0" distB="0" distL="0" distR="0" wp14:anchorId="78D554EF" wp14:editId="2B2843F2">
            <wp:extent cx="67056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09600"/>
                    </a:xfrm>
                    <a:prstGeom prst="rect">
                      <a:avLst/>
                    </a:prstGeom>
                    <a:noFill/>
                  </pic:spPr>
                </pic:pic>
              </a:graphicData>
            </a:graphic>
          </wp:inline>
        </w:drawing>
      </w:r>
      <w:r w:rsidRPr="00086A1C">
        <w:rPr>
          <w:b/>
          <w:noProof/>
          <w:sz w:val="36"/>
          <w:szCs w:val="36"/>
        </w:rPr>
        <mc:AlternateContent>
          <mc:Choice Requires="wps">
            <w:drawing>
              <wp:anchor distT="0" distB="0" distL="114300" distR="114300" simplePos="0" relativeHeight="251659264" behindDoc="0" locked="0" layoutInCell="1" allowOverlap="1" wp14:anchorId="42C35CC7" wp14:editId="5BCB0B2B">
                <wp:simplePos x="0" y="0"/>
                <wp:positionH relativeFrom="column">
                  <wp:posOffset>47790</wp:posOffset>
                </wp:positionH>
                <wp:positionV relativeFrom="paragraph">
                  <wp:posOffset>-408139</wp:posOffset>
                </wp:positionV>
                <wp:extent cx="6101824" cy="387705"/>
                <wp:effectExtent l="0" t="0" r="1333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824" cy="387705"/>
                        </a:xfrm>
                        <a:prstGeom prst="rect">
                          <a:avLst/>
                        </a:prstGeom>
                        <a:solidFill>
                          <a:srgbClr val="FFFFFF"/>
                        </a:solidFill>
                        <a:ln w="9525">
                          <a:solidFill>
                            <a:srgbClr val="FFFFFF"/>
                          </a:solidFill>
                          <a:miter lim="800000"/>
                          <a:headEnd/>
                          <a:tailEnd/>
                        </a:ln>
                      </wps:spPr>
                      <wps:txbx>
                        <w:txbxContent>
                          <w:p w:rsidR="00EE5C52" w:rsidRPr="00F74574" w:rsidRDefault="00F74574" w:rsidP="00EE5C52">
                            <w:pPr>
                              <w:jc w:val="center"/>
                              <w:rPr>
                                <w:b/>
                                <w:sz w:val="18"/>
                                <w:szCs w:val="18"/>
                              </w:rPr>
                            </w:pPr>
                            <w:r w:rsidRPr="00F74574">
                              <w:rPr>
                                <w:b/>
                                <w:sz w:val="18"/>
                                <w:szCs w:val="18"/>
                              </w:rPr>
                              <w:t>Внесен в государственный реестр нормативных правовых актов исполнительных органов государственной власти Ханты-Мансийского авт</w:t>
                            </w:r>
                            <w:r>
                              <w:rPr>
                                <w:b/>
                                <w:sz w:val="18"/>
                                <w:szCs w:val="18"/>
                              </w:rPr>
                              <w:t>ономного округа - Югры за № 5871</w:t>
                            </w:r>
                            <w:r w:rsidRPr="00F74574">
                              <w:rPr>
                                <w:b/>
                                <w:sz w:val="18"/>
                                <w:szCs w:val="18"/>
                              </w:rPr>
                              <w:t xml:space="preserve"> от 16.12.2021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C35CC7" id="_x0000_t202" coordsize="21600,21600" o:spt="202" path="m,l,21600r21600,l21600,xe">
                <v:stroke joinstyle="miter"/>
                <v:path gradientshapeok="t" o:connecttype="rect"/>
              </v:shapetype>
              <v:shape id="Text Box 3" o:spid="_x0000_s1026" type="#_x0000_t202" style="position:absolute;left:0;text-align:left;margin-left:3.75pt;margin-top:-32.15pt;width:480.4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ubKQIAAFAEAAAOAAAAZHJzL2Uyb0RvYy54bWysVM1u2zAMvg/YOwi6L7bTpEmNOEWXLsOA&#10;7gdo9wCyLNvCZFGTlNjZ05eS09TYLsMwHwRSpD6SH0lvbodOkaOwToIuaDZLKRGaQyV1U9DvT/t3&#10;a0qcZ7piCrQo6Ek4ert9+2bTm1zMoQVVCUsQRLu8NwVtvTd5kjjeio65GRih0ViD7ZhH1TZJZVmP&#10;6J1K5ml6nfRgK2OBC+fw9n400m3Er2vB/de6dsITVVDMzcfTxrMMZ7LdsLyxzLSSn9Ng/5BFx6TG&#10;oBeoe+YZOVj5B1QnuQUHtZ9x6BKoa8lFrAGrydLfqnlsmRGxFiTHmQtN7v/B8i/Hb5bICntHiWYd&#10;tuhJDJ68h4FcBXZ643J0ejTo5ge8Dp6hUmcegP9wRMOuZboRd9ZC3wpWYXZZeJlMno44LoCU/Weo&#10;MAw7eIhAQ227AIhkEETHLp0unQmpcLy8ztJsPV9QwtF2tV6t0mUMwfKX18Y6/1FAR4JQUIudj+js&#10;+OB8yIblLy4xe1Cy2kulomKbcqcsOTKckn38zuhu6qY06Qt6s5wvRwKmNvd3EJ30OO5KdgVdp+EL&#10;cVgeaPugqyh7JtUoY8pKn3kM1I0k+qEc0DGQW0J1QkYtjGONa4hCC/YXJT2OdEHdzwOzghL1SWNX&#10;brLFIuxAVBbL1RwVO7WUUwvTHKEK6ikZxZ0f9+ZgrGxajDTOgYY77GQtI8mvWZ3zxrGN3J9XLOzF&#10;VI9erz+C7TMAAAD//wMAUEsDBBQABgAIAAAAIQBCVe1I3gAAAAgBAAAPAAAAZHJzL2Rvd25yZXYu&#10;eG1sTI9BT8JAEIXvJvyHzZBwMbClYMXaLSFE4xn04m3pDm1jd7btLrT46x1PenzzXt77JtuOthFX&#10;7H3tSMFyEYFAKpypqVTw8f4634DwQZPRjSNUcEMP23xyl+nUuIEOeD2GUnAJ+VQrqEJoUyl9UaHV&#10;fuFaJPbOrrc6sOxLaXo9cLltZBxFibS6Jl6odIv7Couv48UqcMPLzTrsovj+89u+7Xfd4Rx3Ss2m&#10;4+4ZRMAx/IXhF5/RIWemk7uQ8aJR8PjAQQXzZL0Cwf5TslmDOPFlFYPMM/n/gfwHAAD//wMAUEsB&#10;Ai0AFAAGAAgAAAAhALaDOJL+AAAA4QEAABMAAAAAAAAAAAAAAAAAAAAAAFtDb250ZW50X1R5cGVz&#10;XS54bWxQSwECLQAUAAYACAAAACEAOP0h/9YAAACUAQAACwAAAAAAAAAAAAAAAAAvAQAAX3JlbHMv&#10;LnJlbHNQSwECLQAUAAYACAAAACEAis2LmykCAABQBAAADgAAAAAAAAAAAAAAAAAuAgAAZHJzL2Uy&#10;b0RvYy54bWxQSwECLQAUAAYACAAAACEAQlXtSN4AAAAIAQAADwAAAAAAAAAAAAAAAACDBAAAZHJz&#10;L2Rvd25yZXYueG1sUEsFBgAAAAAEAAQA8wAAAI4FAAAAAA==&#10;" strokecolor="white">
                <v:textbox>
                  <w:txbxContent>
                    <w:p w:rsidR="00EE5C52" w:rsidRPr="00F74574" w:rsidRDefault="00F74574" w:rsidP="00EE5C52">
                      <w:pPr>
                        <w:jc w:val="center"/>
                        <w:rPr>
                          <w:b/>
                          <w:sz w:val="18"/>
                          <w:szCs w:val="18"/>
                        </w:rPr>
                      </w:pPr>
                      <w:r w:rsidRPr="00F74574">
                        <w:rPr>
                          <w:b/>
                          <w:sz w:val="18"/>
                          <w:szCs w:val="18"/>
                        </w:rPr>
                        <w:t>Внесен в государственный реестр нормативных правовых актов исполнительных органов государственной власти Ханты-Мансийского авт</w:t>
                      </w:r>
                      <w:r>
                        <w:rPr>
                          <w:b/>
                          <w:sz w:val="18"/>
                          <w:szCs w:val="18"/>
                        </w:rPr>
                        <w:t>ономного округа - Югры за № 5871</w:t>
                      </w:r>
                      <w:r w:rsidRPr="00F74574">
                        <w:rPr>
                          <w:b/>
                          <w:sz w:val="18"/>
                          <w:szCs w:val="18"/>
                        </w:rPr>
                        <w:t xml:space="preserve"> от 16.12.2021</w:t>
                      </w:r>
                    </w:p>
                  </w:txbxContent>
                </v:textbox>
              </v:shape>
            </w:pict>
          </mc:Fallback>
        </mc:AlternateContent>
      </w:r>
    </w:p>
    <w:p w:rsidR="00EE5C52" w:rsidRDefault="00EE5C52" w:rsidP="00EE5C52">
      <w:pPr>
        <w:pStyle w:val="2"/>
        <w:rPr>
          <w:szCs w:val="28"/>
          <w:lang w:val="ru-RU"/>
        </w:rPr>
      </w:pPr>
    </w:p>
    <w:p w:rsidR="00EE5C52" w:rsidRPr="0086376A" w:rsidRDefault="00EE5C52" w:rsidP="00EE5C52">
      <w:pPr>
        <w:pStyle w:val="2"/>
        <w:rPr>
          <w:szCs w:val="28"/>
          <w:lang w:val="ru-RU"/>
        </w:rPr>
      </w:pPr>
      <w:r w:rsidRPr="0086376A">
        <w:rPr>
          <w:szCs w:val="28"/>
          <w:lang w:val="ru-RU"/>
        </w:rPr>
        <w:t>РЕГИОНАЛЬНАЯ СЛУЖБА ПО ТАРИФАМ</w:t>
      </w:r>
    </w:p>
    <w:p w:rsidR="00EE5C52" w:rsidRDefault="00EE5C52" w:rsidP="00EE5C52">
      <w:pPr>
        <w:pStyle w:val="2"/>
        <w:rPr>
          <w:szCs w:val="28"/>
          <w:lang w:val="ru-RU"/>
        </w:rPr>
      </w:pPr>
      <w:r w:rsidRPr="0086376A">
        <w:rPr>
          <w:szCs w:val="28"/>
          <w:lang w:val="ru-RU"/>
        </w:rPr>
        <w:t>ХАНТЫ-МАНСИЙСКОГО АВТОНОМНОГО ОКРУГА – ЮГРЫ</w:t>
      </w:r>
      <w:bookmarkStart w:id="0" w:name="_GoBack"/>
      <w:bookmarkEnd w:id="0"/>
    </w:p>
    <w:p w:rsidR="00EE5C52" w:rsidRPr="00E81EDF" w:rsidRDefault="00EE5C52" w:rsidP="00EE5C52">
      <w:pPr>
        <w:jc w:val="center"/>
        <w:rPr>
          <w:b/>
        </w:rPr>
      </w:pPr>
      <w:r w:rsidRPr="00E81EDF">
        <w:rPr>
          <w:b/>
        </w:rPr>
        <w:t>(РСТ ЮГРЫ)</w:t>
      </w:r>
    </w:p>
    <w:p w:rsidR="00FD4C90" w:rsidRPr="00022639" w:rsidRDefault="00FD4C90" w:rsidP="00FD4C90">
      <w:pPr>
        <w:widowControl w:val="0"/>
        <w:shd w:val="clear" w:color="auto" w:fill="FFFFFF"/>
        <w:autoSpaceDE w:val="0"/>
        <w:autoSpaceDN w:val="0"/>
        <w:adjustRightInd w:val="0"/>
        <w:jc w:val="center"/>
        <w:rPr>
          <w:color w:val="000000"/>
          <w:kern w:val="24"/>
          <w:szCs w:val="28"/>
        </w:rPr>
      </w:pPr>
    </w:p>
    <w:p w:rsidR="00FD4C90" w:rsidRPr="00022639" w:rsidRDefault="00FD4C90" w:rsidP="00FD4C90">
      <w:pPr>
        <w:widowControl w:val="0"/>
        <w:shd w:val="clear" w:color="auto" w:fill="FFFFFF"/>
        <w:autoSpaceDE w:val="0"/>
        <w:autoSpaceDN w:val="0"/>
        <w:adjustRightInd w:val="0"/>
        <w:jc w:val="center"/>
        <w:rPr>
          <w:b/>
          <w:color w:val="000000"/>
          <w:kern w:val="24"/>
          <w:szCs w:val="28"/>
        </w:rPr>
      </w:pPr>
      <w:r w:rsidRPr="00022639">
        <w:rPr>
          <w:b/>
          <w:color w:val="000000"/>
          <w:kern w:val="24"/>
          <w:szCs w:val="28"/>
        </w:rPr>
        <w:t>ПРИКАЗ</w:t>
      </w:r>
    </w:p>
    <w:p w:rsidR="00FD4C90" w:rsidRPr="00022639" w:rsidRDefault="00FD4C90" w:rsidP="00FD4C90">
      <w:pPr>
        <w:widowControl w:val="0"/>
        <w:shd w:val="clear" w:color="auto" w:fill="FFFFFF"/>
        <w:autoSpaceDE w:val="0"/>
        <w:autoSpaceDN w:val="0"/>
        <w:adjustRightInd w:val="0"/>
        <w:jc w:val="center"/>
        <w:rPr>
          <w:b/>
          <w:color w:val="000000"/>
          <w:kern w:val="24"/>
          <w:szCs w:val="28"/>
        </w:rPr>
      </w:pPr>
    </w:p>
    <w:p w:rsidR="00FD4C90" w:rsidRPr="00022639" w:rsidRDefault="000A7CA8" w:rsidP="00FD4C90">
      <w:pPr>
        <w:pStyle w:val="1"/>
        <w:keepNext w:val="0"/>
        <w:widowControl w:val="0"/>
        <w:spacing w:before="0" w:after="0"/>
        <w:jc w:val="center"/>
        <w:rPr>
          <w:rFonts w:ascii="Times New Roman" w:hAnsi="Times New Roman"/>
          <w:color w:val="000000"/>
          <w:kern w:val="24"/>
          <w:sz w:val="28"/>
          <w:szCs w:val="28"/>
          <w:lang w:val="ru-RU"/>
        </w:rPr>
      </w:pPr>
      <w:r w:rsidRPr="000A7CA8">
        <w:rPr>
          <w:rFonts w:ascii="Times New Roman" w:hAnsi="Times New Roman"/>
          <w:color w:val="000000"/>
          <w:kern w:val="24"/>
          <w:sz w:val="28"/>
          <w:szCs w:val="28"/>
        </w:rPr>
        <w:t>Об установлении</w:t>
      </w:r>
      <w:r w:rsidR="007D1146">
        <w:rPr>
          <w:rFonts w:ascii="Times New Roman" w:hAnsi="Times New Roman"/>
          <w:color w:val="000000"/>
          <w:kern w:val="24"/>
          <w:sz w:val="28"/>
          <w:szCs w:val="28"/>
          <w:lang w:val="ru-RU"/>
        </w:rPr>
        <w:t xml:space="preserve"> </w:t>
      </w:r>
      <w:r w:rsidRPr="000A7CA8">
        <w:rPr>
          <w:rFonts w:ascii="Times New Roman" w:hAnsi="Times New Roman"/>
          <w:color w:val="000000"/>
          <w:kern w:val="24"/>
          <w:sz w:val="28"/>
          <w:szCs w:val="28"/>
        </w:rPr>
        <w:t>предельного единого тарифа на услугу регионального оператора в области обращения с тверд</w:t>
      </w:r>
      <w:r w:rsidR="00D275AE">
        <w:rPr>
          <w:rFonts w:ascii="Times New Roman" w:hAnsi="Times New Roman"/>
          <w:color w:val="000000"/>
          <w:kern w:val="24"/>
          <w:sz w:val="28"/>
          <w:szCs w:val="28"/>
        </w:rPr>
        <w:t>ыми коммунальными отходами</w:t>
      </w:r>
      <w:r w:rsidR="007D1146">
        <w:rPr>
          <w:rFonts w:ascii="Times New Roman" w:hAnsi="Times New Roman"/>
          <w:color w:val="000000"/>
          <w:kern w:val="24"/>
          <w:sz w:val="28"/>
          <w:szCs w:val="28"/>
          <w:lang w:val="ru-RU"/>
        </w:rPr>
        <w:t xml:space="preserve"> </w:t>
      </w:r>
      <w:r>
        <w:rPr>
          <w:rFonts w:ascii="Times New Roman" w:hAnsi="Times New Roman"/>
          <w:color w:val="000000"/>
          <w:kern w:val="24"/>
          <w:sz w:val="28"/>
          <w:szCs w:val="28"/>
        </w:rPr>
        <w:t>для а</w:t>
      </w:r>
      <w:r w:rsidRPr="000A7CA8">
        <w:rPr>
          <w:rFonts w:ascii="Times New Roman" w:hAnsi="Times New Roman"/>
          <w:color w:val="000000"/>
          <w:kern w:val="24"/>
          <w:sz w:val="28"/>
          <w:szCs w:val="28"/>
        </w:rPr>
        <w:t>кционерного общества «Югра-Экология»</w:t>
      </w:r>
      <w:r>
        <w:rPr>
          <w:rFonts w:ascii="Times New Roman" w:hAnsi="Times New Roman"/>
          <w:color w:val="000000"/>
          <w:kern w:val="24"/>
          <w:sz w:val="28"/>
          <w:szCs w:val="28"/>
          <w:lang w:val="ru-RU"/>
        </w:rPr>
        <w:t xml:space="preserve"> </w:t>
      </w:r>
      <w:r w:rsidR="00624687">
        <w:rPr>
          <w:rFonts w:ascii="Times New Roman" w:hAnsi="Times New Roman"/>
          <w:color w:val="000000"/>
          <w:kern w:val="24"/>
          <w:sz w:val="28"/>
          <w:szCs w:val="28"/>
          <w:lang w:val="ru-RU"/>
        </w:rPr>
        <w:t xml:space="preserve">и </w:t>
      </w:r>
      <w:r>
        <w:rPr>
          <w:rFonts w:ascii="Times New Roman" w:hAnsi="Times New Roman"/>
          <w:color w:val="000000"/>
          <w:kern w:val="24"/>
          <w:sz w:val="28"/>
          <w:szCs w:val="28"/>
          <w:lang w:val="ru-RU"/>
        </w:rPr>
        <w:t xml:space="preserve">о </w:t>
      </w:r>
      <w:r w:rsidR="00624687" w:rsidRPr="00624687">
        <w:rPr>
          <w:rFonts w:ascii="Times New Roman" w:hAnsi="Times New Roman"/>
          <w:color w:val="000000"/>
          <w:kern w:val="24"/>
          <w:sz w:val="28"/>
          <w:szCs w:val="28"/>
          <w:lang w:val="ru-RU"/>
        </w:rPr>
        <w:t>внесении изменений в некоторые приказы Региональной службы по тарифам Ханты-Мансийского автономного округа – Югры</w:t>
      </w:r>
      <w:r w:rsidR="00FD4C90" w:rsidRPr="009730A2">
        <w:rPr>
          <w:rFonts w:ascii="Times New Roman" w:hAnsi="Times New Roman"/>
          <w:color w:val="000000"/>
          <w:kern w:val="24"/>
          <w:sz w:val="28"/>
          <w:szCs w:val="28"/>
          <w:lang w:val="ru-RU"/>
        </w:rPr>
        <w:br/>
      </w:r>
    </w:p>
    <w:p w:rsidR="00FD4C90" w:rsidRPr="00022639" w:rsidRDefault="00FD4C90" w:rsidP="00FD4C90">
      <w:pPr>
        <w:widowControl w:val="0"/>
        <w:shd w:val="clear" w:color="auto" w:fill="FFFFFF"/>
        <w:autoSpaceDE w:val="0"/>
        <w:autoSpaceDN w:val="0"/>
        <w:adjustRightInd w:val="0"/>
        <w:rPr>
          <w:color w:val="000000"/>
          <w:kern w:val="24"/>
          <w:szCs w:val="28"/>
        </w:rPr>
      </w:pPr>
      <w:r w:rsidRPr="00022639">
        <w:rPr>
          <w:color w:val="000000"/>
          <w:kern w:val="24"/>
          <w:szCs w:val="28"/>
        </w:rPr>
        <w:t>г. Ханты-Мансийск</w:t>
      </w:r>
    </w:p>
    <w:p w:rsidR="00FD4C90" w:rsidRPr="00022639" w:rsidRDefault="00FD4C90" w:rsidP="00FD4C90">
      <w:pPr>
        <w:widowControl w:val="0"/>
        <w:autoSpaceDE w:val="0"/>
        <w:autoSpaceDN w:val="0"/>
        <w:adjustRightInd w:val="0"/>
        <w:rPr>
          <w:color w:val="000000"/>
          <w:kern w:val="24"/>
          <w:szCs w:val="28"/>
        </w:rPr>
      </w:pPr>
      <w:r w:rsidRPr="00022639">
        <w:rPr>
          <w:color w:val="000000"/>
          <w:kern w:val="24"/>
          <w:szCs w:val="28"/>
        </w:rPr>
        <w:t>«</w:t>
      </w:r>
      <w:r w:rsidR="00EE5C52" w:rsidRPr="00706A4C">
        <w:rPr>
          <w:color w:val="000000"/>
          <w:kern w:val="24"/>
          <w:szCs w:val="28"/>
        </w:rPr>
        <w:t>1</w:t>
      </w:r>
      <w:r w:rsidR="00A46801">
        <w:rPr>
          <w:color w:val="000000"/>
          <w:kern w:val="24"/>
          <w:szCs w:val="28"/>
        </w:rPr>
        <w:t>6</w:t>
      </w:r>
      <w:r w:rsidRPr="00022639">
        <w:rPr>
          <w:color w:val="000000"/>
          <w:kern w:val="24"/>
          <w:szCs w:val="28"/>
        </w:rPr>
        <w:t xml:space="preserve">» </w:t>
      </w:r>
      <w:r w:rsidR="00EE5C52">
        <w:rPr>
          <w:color w:val="000000"/>
          <w:kern w:val="24"/>
          <w:szCs w:val="28"/>
        </w:rPr>
        <w:t>декабря</w:t>
      </w:r>
      <w:r w:rsidRPr="00022639">
        <w:rPr>
          <w:color w:val="000000"/>
          <w:kern w:val="24"/>
          <w:szCs w:val="28"/>
        </w:rPr>
        <w:t xml:space="preserve"> 202</w:t>
      </w:r>
      <w:r>
        <w:rPr>
          <w:color w:val="000000"/>
          <w:kern w:val="24"/>
          <w:szCs w:val="28"/>
        </w:rPr>
        <w:t>1</w:t>
      </w:r>
      <w:r w:rsidRPr="00022639">
        <w:rPr>
          <w:color w:val="000000"/>
          <w:kern w:val="24"/>
          <w:szCs w:val="28"/>
        </w:rPr>
        <w:t xml:space="preserve"> г.</w:t>
      </w:r>
      <w:r w:rsidRPr="00022639">
        <w:rPr>
          <w:color w:val="000000"/>
          <w:kern w:val="24"/>
          <w:szCs w:val="28"/>
        </w:rPr>
        <w:tab/>
      </w:r>
      <w:r w:rsidRPr="00022639">
        <w:rPr>
          <w:color w:val="000000"/>
          <w:kern w:val="24"/>
          <w:szCs w:val="28"/>
        </w:rPr>
        <w:tab/>
      </w:r>
      <w:r w:rsidRPr="00022639">
        <w:rPr>
          <w:color w:val="000000"/>
          <w:kern w:val="24"/>
          <w:szCs w:val="28"/>
        </w:rPr>
        <w:tab/>
      </w:r>
      <w:r w:rsidRPr="00022639">
        <w:rPr>
          <w:color w:val="000000"/>
          <w:kern w:val="24"/>
          <w:szCs w:val="28"/>
        </w:rPr>
        <w:tab/>
      </w:r>
      <w:r w:rsidRPr="00022639">
        <w:rPr>
          <w:color w:val="000000"/>
          <w:kern w:val="24"/>
          <w:szCs w:val="28"/>
        </w:rPr>
        <w:tab/>
      </w:r>
      <w:r w:rsidRPr="00022639">
        <w:rPr>
          <w:color w:val="000000"/>
          <w:kern w:val="24"/>
          <w:szCs w:val="28"/>
        </w:rPr>
        <w:tab/>
      </w:r>
      <w:r w:rsidR="00404EE5">
        <w:rPr>
          <w:kern w:val="24"/>
          <w:szCs w:val="28"/>
        </w:rPr>
        <w:tab/>
      </w:r>
      <w:r w:rsidR="00404EE5">
        <w:rPr>
          <w:kern w:val="24"/>
          <w:szCs w:val="28"/>
        </w:rPr>
        <w:tab/>
        <w:t xml:space="preserve"> </w:t>
      </w:r>
      <w:r w:rsidR="00404EE5" w:rsidRPr="00404EE5">
        <w:rPr>
          <w:kern w:val="24"/>
          <w:szCs w:val="28"/>
        </w:rPr>
        <w:t>№ 144</w:t>
      </w:r>
      <w:r w:rsidRPr="00404EE5">
        <w:rPr>
          <w:kern w:val="24"/>
          <w:szCs w:val="28"/>
        </w:rPr>
        <w:t>-</w:t>
      </w:r>
      <w:r w:rsidRPr="00404EE5">
        <w:rPr>
          <w:color w:val="000000"/>
          <w:kern w:val="24"/>
          <w:szCs w:val="28"/>
        </w:rPr>
        <w:t>нп</w:t>
      </w:r>
    </w:p>
    <w:p w:rsidR="00FD4C90" w:rsidRDefault="00FD4C90" w:rsidP="00F90A09">
      <w:pPr>
        <w:pStyle w:val="1"/>
        <w:keepNext w:val="0"/>
        <w:widowControl w:val="0"/>
        <w:spacing w:before="0" w:after="0"/>
        <w:jc w:val="center"/>
        <w:rPr>
          <w:rFonts w:ascii="Times New Roman" w:hAnsi="Times New Roman"/>
          <w:color w:val="000000"/>
          <w:kern w:val="24"/>
          <w:sz w:val="28"/>
          <w:szCs w:val="28"/>
          <w:highlight w:val="yellow"/>
        </w:rPr>
      </w:pPr>
    </w:p>
    <w:p w:rsidR="00922EB1" w:rsidRPr="00FD4C90" w:rsidRDefault="00D5012D" w:rsidP="00F90A09">
      <w:pPr>
        <w:pStyle w:val="1"/>
        <w:keepNext w:val="0"/>
        <w:widowControl w:val="0"/>
        <w:tabs>
          <w:tab w:val="left" w:pos="900"/>
          <w:tab w:val="left" w:pos="1080"/>
        </w:tabs>
        <w:spacing w:before="0" w:after="0"/>
        <w:ind w:firstLine="709"/>
        <w:jc w:val="both"/>
        <w:rPr>
          <w:rFonts w:ascii="Times New Roman" w:hAnsi="Times New Roman"/>
          <w:b w:val="0"/>
          <w:kern w:val="24"/>
          <w:sz w:val="28"/>
          <w:szCs w:val="28"/>
        </w:rPr>
      </w:pPr>
      <w:r w:rsidRPr="00FD4C90">
        <w:rPr>
          <w:rFonts w:ascii="Times New Roman" w:hAnsi="Times New Roman"/>
          <w:b w:val="0"/>
          <w:kern w:val="24"/>
          <w:sz w:val="28"/>
          <w:szCs w:val="28"/>
          <w:lang w:val="ru-RU"/>
        </w:rPr>
        <w:t xml:space="preserve">В соответствии с Федеральным законом от 24 июня 1998 года </w:t>
      </w:r>
      <w:r w:rsidRPr="00FD4C90">
        <w:rPr>
          <w:rFonts w:ascii="Times New Roman" w:hAnsi="Times New Roman"/>
          <w:b w:val="0"/>
          <w:kern w:val="24"/>
          <w:sz w:val="28"/>
          <w:szCs w:val="28"/>
          <w:lang w:val="ru-RU"/>
        </w:rPr>
        <w:br/>
        <w:t xml:space="preserve">№ 89-ФЗ «Об отходах производства и потребления», постановлением Правительства Российской Федерации от 30 мая 2016 года № 484 </w:t>
      </w:r>
      <w:r w:rsidR="00EE5C52">
        <w:rPr>
          <w:rFonts w:ascii="Times New Roman" w:hAnsi="Times New Roman"/>
          <w:b w:val="0"/>
          <w:kern w:val="24"/>
          <w:sz w:val="28"/>
          <w:szCs w:val="28"/>
          <w:lang w:val="ru-RU"/>
        </w:rPr>
        <w:br/>
      </w:r>
      <w:r w:rsidRPr="00FD4C90">
        <w:rPr>
          <w:rFonts w:ascii="Times New Roman" w:hAnsi="Times New Roman"/>
          <w:b w:val="0"/>
          <w:kern w:val="24"/>
          <w:sz w:val="28"/>
          <w:szCs w:val="28"/>
          <w:lang w:val="ru-RU"/>
        </w:rPr>
        <w:t xml:space="preserve">«О ценообразовании в области обращения с твердыми коммунальными отходами», приказом Федеральной антимонопольной службы </w:t>
      </w:r>
      <w:r w:rsidR="00EE5C52">
        <w:rPr>
          <w:rFonts w:ascii="Times New Roman" w:hAnsi="Times New Roman"/>
          <w:b w:val="0"/>
          <w:kern w:val="24"/>
          <w:sz w:val="28"/>
          <w:szCs w:val="28"/>
          <w:lang w:val="ru-RU"/>
        </w:rPr>
        <w:br/>
      </w:r>
      <w:r w:rsidRPr="00FD4C90">
        <w:rPr>
          <w:rFonts w:ascii="Times New Roman" w:hAnsi="Times New Roman"/>
          <w:b w:val="0"/>
          <w:kern w:val="24"/>
          <w:sz w:val="28"/>
          <w:szCs w:val="28"/>
          <w:lang w:val="ru-RU"/>
        </w:rPr>
        <w:t xml:space="preserve">от 21 ноября 2016 года № 1638/16 «Об утверждении Методических указаний по расчету регулируемых тарифов в области обращения </w:t>
      </w:r>
      <w:r w:rsidR="00EE5C52">
        <w:rPr>
          <w:rFonts w:ascii="Times New Roman" w:hAnsi="Times New Roman"/>
          <w:b w:val="0"/>
          <w:kern w:val="24"/>
          <w:sz w:val="28"/>
          <w:szCs w:val="28"/>
          <w:lang w:val="ru-RU"/>
        </w:rPr>
        <w:br/>
      </w:r>
      <w:r w:rsidRPr="00FD4C90">
        <w:rPr>
          <w:rFonts w:ascii="Times New Roman" w:hAnsi="Times New Roman"/>
          <w:b w:val="0"/>
          <w:kern w:val="24"/>
          <w:sz w:val="28"/>
          <w:szCs w:val="28"/>
          <w:lang w:val="ru-RU"/>
        </w:rPr>
        <w:t xml:space="preserve">с твердыми коммунальными отходами», на основании постановления Правительства Ханты-Мансийского автономного округа – Югры </w:t>
      </w:r>
      <w:r w:rsidR="00EE5C52">
        <w:rPr>
          <w:rFonts w:ascii="Times New Roman" w:hAnsi="Times New Roman"/>
          <w:b w:val="0"/>
          <w:kern w:val="24"/>
          <w:sz w:val="28"/>
          <w:szCs w:val="28"/>
          <w:lang w:val="ru-RU"/>
        </w:rPr>
        <w:br/>
      </w:r>
      <w:r w:rsidRPr="00FD4C90">
        <w:rPr>
          <w:rFonts w:ascii="Times New Roman" w:hAnsi="Times New Roman"/>
          <w:b w:val="0"/>
          <w:kern w:val="24"/>
          <w:sz w:val="28"/>
          <w:szCs w:val="28"/>
          <w:lang w:val="ru-RU"/>
        </w:rPr>
        <w:t xml:space="preserve">от 14 апреля 2012 года № 137-п «О Региональной службе по </w:t>
      </w:r>
      <w:r w:rsidR="00EE5C52">
        <w:rPr>
          <w:rFonts w:ascii="Times New Roman" w:hAnsi="Times New Roman"/>
          <w:b w:val="0"/>
          <w:kern w:val="24"/>
          <w:sz w:val="28"/>
          <w:szCs w:val="28"/>
          <w:lang w:val="ru-RU"/>
        </w:rPr>
        <w:br/>
      </w:r>
      <w:r w:rsidRPr="00FD4C90">
        <w:rPr>
          <w:rFonts w:ascii="Times New Roman" w:hAnsi="Times New Roman"/>
          <w:b w:val="0"/>
          <w:kern w:val="24"/>
          <w:sz w:val="28"/>
          <w:szCs w:val="28"/>
          <w:lang w:val="ru-RU"/>
        </w:rPr>
        <w:t>тарифам Ханты-Мансийского автономного округа – Югры», протокола правления Региональной службы по тарифам Ханты-Мансийского</w:t>
      </w:r>
      <w:r w:rsidR="00F01ADF" w:rsidRPr="00FD4C90">
        <w:rPr>
          <w:rFonts w:ascii="Times New Roman" w:hAnsi="Times New Roman"/>
          <w:b w:val="0"/>
          <w:kern w:val="24"/>
          <w:sz w:val="28"/>
          <w:szCs w:val="28"/>
          <w:lang w:val="ru-RU"/>
        </w:rPr>
        <w:t xml:space="preserve"> автономного округа – Югры от </w:t>
      </w:r>
      <w:r w:rsidR="00EE5C52">
        <w:rPr>
          <w:rFonts w:ascii="Times New Roman" w:hAnsi="Times New Roman"/>
          <w:b w:val="0"/>
          <w:kern w:val="24"/>
          <w:sz w:val="28"/>
          <w:szCs w:val="28"/>
          <w:lang w:val="ru-RU"/>
        </w:rPr>
        <w:t>1</w:t>
      </w:r>
      <w:r w:rsidR="00A46801">
        <w:rPr>
          <w:rFonts w:ascii="Times New Roman" w:hAnsi="Times New Roman"/>
          <w:b w:val="0"/>
          <w:kern w:val="24"/>
          <w:sz w:val="28"/>
          <w:szCs w:val="28"/>
          <w:lang w:val="ru-RU"/>
        </w:rPr>
        <w:t>6</w:t>
      </w:r>
      <w:r w:rsidR="00EE5C52">
        <w:rPr>
          <w:rFonts w:ascii="Times New Roman" w:hAnsi="Times New Roman"/>
          <w:b w:val="0"/>
          <w:kern w:val="24"/>
          <w:sz w:val="28"/>
          <w:szCs w:val="28"/>
          <w:lang w:val="ru-RU"/>
        </w:rPr>
        <w:t xml:space="preserve"> декабря </w:t>
      </w:r>
      <w:r w:rsidRPr="00FD4C90">
        <w:rPr>
          <w:rFonts w:ascii="Times New Roman" w:hAnsi="Times New Roman"/>
          <w:b w:val="0"/>
          <w:kern w:val="24"/>
          <w:sz w:val="28"/>
          <w:szCs w:val="28"/>
          <w:lang w:val="ru-RU"/>
        </w:rPr>
        <w:t>20</w:t>
      </w:r>
      <w:r w:rsidR="00F643AE" w:rsidRPr="00FD4C90">
        <w:rPr>
          <w:rFonts w:ascii="Times New Roman" w:hAnsi="Times New Roman"/>
          <w:b w:val="0"/>
          <w:kern w:val="24"/>
          <w:sz w:val="28"/>
          <w:szCs w:val="28"/>
          <w:lang w:val="ru-RU"/>
        </w:rPr>
        <w:t>2</w:t>
      </w:r>
      <w:r w:rsidR="00FD4C90" w:rsidRPr="00FD4C90">
        <w:rPr>
          <w:rFonts w:ascii="Times New Roman" w:hAnsi="Times New Roman"/>
          <w:b w:val="0"/>
          <w:kern w:val="24"/>
          <w:sz w:val="28"/>
          <w:szCs w:val="28"/>
          <w:lang w:val="ru-RU"/>
        </w:rPr>
        <w:t>1</w:t>
      </w:r>
      <w:r w:rsidRPr="00FD4C90">
        <w:rPr>
          <w:rFonts w:ascii="Times New Roman" w:hAnsi="Times New Roman"/>
          <w:b w:val="0"/>
          <w:kern w:val="24"/>
          <w:sz w:val="28"/>
          <w:szCs w:val="28"/>
          <w:lang w:val="ru-RU"/>
        </w:rPr>
        <w:t xml:space="preserve"> </w:t>
      </w:r>
      <w:r w:rsidRPr="002157AC">
        <w:rPr>
          <w:rFonts w:ascii="Times New Roman" w:hAnsi="Times New Roman"/>
          <w:b w:val="0"/>
          <w:kern w:val="24"/>
          <w:sz w:val="28"/>
          <w:szCs w:val="28"/>
          <w:lang w:val="ru-RU"/>
        </w:rPr>
        <w:t xml:space="preserve">года № </w:t>
      </w:r>
      <w:r w:rsidR="002157AC" w:rsidRPr="002157AC">
        <w:rPr>
          <w:rFonts w:ascii="Times New Roman" w:hAnsi="Times New Roman"/>
          <w:b w:val="0"/>
          <w:kern w:val="24"/>
          <w:sz w:val="28"/>
          <w:szCs w:val="28"/>
          <w:lang w:val="ru-RU"/>
        </w:rPr>
        <w:t>75</w:t>
      </w:r>
      <w:r w:rsidRPr="00FD4C90">
        <w:rPr>
          <w:rFonts w:ascii="Times New Roman" w:hAnsi="Times New Roman"/>
          <w:b w:val="0"/>
          <w:kern w:val="24"/>
          <w:sz w:val="28"/>
          <w:szCs w:val="28"/>
          <w:lang w:val="ru-RU"/>
        </w:rPr>
        <w:t xml:space="preserve"> </w:t>
      </w:r>
      <w:r w:rsidR="00EE5C52">
        <w:rPr>
          <w:rFonts w:ascii="Times New Roman" w:hAnsi="Times New Roman"/>
          <w:b w:val="0"/>
          <w:kern w:val="24"/>
          <w:sz w:val="28"/>
          <w:szCs w:val="28"/>
          <w:lang w:val="ru-RU"/>
        </w:rPr>
        <w:br/>
      </w:r>
      <w:r w:rsidR="00922EB1" w:rsidRPr="00FD4C90">
        <w:rPr>
          <w:rFonts w:ascii="Times New Roman" w:hAnsi="Times New Roman"/>
          <w:kern w:val="24"/>
          <w:sz w:val="28"/>
          <w:szCs w:val="28"/>
        </w:rPr>
        <w:t>п р и к а з ы в а ю</w:t>
      </w:r>
      <w:r w:rsidR="00922EB1" w:rsidRPr="00FD4C90">
        <w:rPr>
          <w:rFonts w:ascii="Times New Roman" w:hAnsi="Times New Roman"/>
          <w:b w:val="0"/>
          <w:kern w:val="24"/>
          <w:sz w:val="28"/>
          <w:szCs w:val="28"/>
        </w:rPr>
        <w:t>:</w:t>
      </w:r>
    </w:p>
    <w:p w:rsidR="000D1C95" w:rsidRDefault="00283769" w:rsidP="000D1C95">
      <w:pPr>
        <w:autoSpaceDE w:val="0"/>
        <w:autoSpaceDN w:val="0"/>
        <w:adjustRightInd w:val="0"/>
        <w:ind w:firstLine="708"/>
        <w:jc w:val="both"/>
        <w:rPr>
          <w:lang w:eastAsia="x-none"/>
        </w:rPr>
      </w:pPr>
      <w:r w:rsidRPr="000D1C95">
        <w:rPr>
          <w:lang w:val="x-none" w:eastAsia="x-none"/>
        </w:rPr>
        <w:tab/>
      </w:r>
      <w:r w:rsidRPr="000D1C95">
        <w:rPr>
          <w:lang w:eastAsia="x-none"/>
        </w:rPr>
        <w:t xml:space="preserve"> </w:t>
      </w:r>
      <w:r w:rsidR="000D1C95" w:rsidRPr="000D1C95">
        <w:rPr>
          <w:lang w:eastAsia="x-none"/>
        </w:rPr>
        <w:t xml:space="preserve">1. Установить </w:t>
      </w:r>
      <w:r w:rsidR="000D1C95">
        <w:rPr>
          <w:lang w:eastAsia="x-none"/>
        </w:rPr>
        <w:t xml:space="preserve">предельный единый тариф на услугу регионального оператора в области обращения с твердыми коммунальными отходами для акционерного общества «Югра-Экология» </w:t>
      </w:r>
      <w:r w:rsidR="00955666" w:rsidRPr="00955666">
        <w:rPr>
          <w:lang w:eastAsia="x-none"/>
        </w:rPr>
        <w:t>на период с 1 января 2022 года по 31 декабря 202</w:t>
      </w:r>
      <w:r w:rsidR="003B64DC">
        <w:rPr>
          <w:lang w:eastAsia="x-none"/>
        </w:rPr>
        <w:t>8</w:t>
      </w:r>
      <w:r w:rsidR="00955666" w:rsidRPr="00955666">
        <w:rPr>
          <w:lang w:eastAsia="x-none"/>
        </w:rPr>
        <w:t xml:space="preserve"> года </w:t>
      </w:r>
      <w:r w:rsidR="00955666">
        <w:rPr>
          <w:lang w:eastAsia="x-none"/>
        </w:rPr>
        <w:t>согласно приложению</w:t>
      </w:r>
      <w:r w:rsidR="000D1C95">
        <w:rPr>
          <w:lang w:eastAsia="x-none"/>
        </w:rPr>
        <w:t xml:space="preserve"> к настоящему приказу.</w:t>
      </w:r>
    </w:p>
    <w:p w:rsidR="00EF4CE7" w:rsidRPr="00955666" w:rsidRDefault="00283769" w:rsidP="008976E6">
      <w:pPr>
        <w:widowControl w:val="0"/>
        <w:spacing w:line="252" w:lineRule="auto"/>
        <w:ind w:right="140" w:firstLine="720"/>
        <w:jc w:val="both"/>
        <w:rPr>
          <w:szCs w:val="28"/>
        </w:rPr>
      </w:pPr>
      <w:r w:rsidRPr="00955666">
        <w:rPr>
          <w:szCs w:val="28"/>
        </w:rPr>
        <w:t>2</w:t>
      </w:r>
      <w:r w:rsidR="00EF4CE7" w:rsidRPr="00955666">
        <w:rPr>
          <w:szCs w:val="28"/>
        </w:rPr>
        <w:t xml:space="preserve">. </w:t>
      </w:r>
      <w:r w:rsidR="00F643AE" w:rsidRPr="00955666">
        <w:rPr>
          <w:szCs w:val="28"/>
        </w:rPr>
        <w:t xml:space="preserve">Внести в </w:t>
      </w:r>
      <w:r w:rsidR="001330EB" w:rsidRPr="00955666">
        <w:rPr>
          <w:szCs w:val="28"/>
        </w:rPr>
        <w:t xml:space="preserve">приложение 1 к </w:t>
      </w:r>
      <w:r w:rsidR="00EF4CE7" w:rsidRPr="00955666">
        <w:rPr>
          <w:szCs w:val="28"/>
        </w:rPr>
        <w:t>приказ</w:t>
      </w:r>
      <w:r w:rsidR="001330EB" w:rsidRPr="00955666">
        <w:rPr>
          <w:szCs w:val="28"/>
        </w:rPr>
        <w:t>у</w:t>
      </w:r>
      <w:r w:rsidR="00EF4CE7" w:rsidRPr="00955666">
        <w:rPr>
          <w:szCs w:val="28"/>
        </w:rPr>
        <w:t xml:space="preserve"> Региональной службы по тарифам Ханты-Мансийского автономного округа – Югры от </w:t>
      </w:r>
      <w:r w:rsidR="008976E6" w:rsidRPr="00955666">
        <w:rPr>
          <w:szCs w:val="28"/>
        </w:rPr>
        <w:t>19 декабря</w:t>
      </w:r>
      <w:r w:rsidR="00EF4CE7" w:rsidRPr="00955666">
        <w:rPr>
          <w:szCs w:val="28"/>
        </w:rPr>
        <w:t xml:space="preserve"> 201</w:t>
      </w:r>
      <w:r w:rsidR="00F643AE" w:rsidRPr="00955666">
        <w:rPr>
          <w:szCs w:val="28"/>
        </w:rPr>
        <w:t>9</w:t>
      </w:r>
      <w:r w:rsidR="001330EB" w:rsidRPr="00955666">
        <w:rPr>
          <w:szCs w:val="28"/>
        </w:rPr>
        <w:t xml:space="preserve"> года </w:t>
      </w:r>
      <w:r w:rsidR="00EF4CE7" w:rsidRPr="00955666">
        <w:rPr>
          <w:szCs w:val="28"/>
        </w:rPr>
        <w:t xml:space="preserve">№ </w:t>
      </w:r>
      <w:r w:rsidR="008976E6" w:rsidRPr="00955666">
        <w:rPr>
          <w:szCs w:val="28"/>
        </w:rPr>
        <w:t>16</w:t>
      </w:r>
      <w:r w:rsidR="00F643AE" w:rsidRPr="00955666">
        <w:rPr>
          <w:szCs w:val="28"/>
        </w:rPr>
        <w:t>6</w:t>
      </w:r>
      <w:r w:rsidR="00EF4CE7" w:rsidRPr="00955666">
        <w:rPr>
          <w:szCs w:val="28"/>
        </w:rPr>
        <w:t>-нп «</w:t>
      </w:r>
      <w:r w:rsidR="008976E6" w:rsidRPr="00955666">
        <w:rPr>
          <w:szCs w:val="28"/>
        </w:rPr>
        <w:t>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«Югра-Экология</w:t>
      </w:r>
      <w:r w:rsidR="001330EB" w:rsidRPr="00955666">
        <w:rPr>
          <w:szCs w:val="28"/>
        </w:rPr>
        <w:t xml:space="preserve">» изменение, изложив </w:t>
      </w:r>
      <w:r w:rsidRPr="00955666">
        <w:rPr>
          <w:szCs w:val="28"/>
        </w:rPr>
        <w:t xml:space="preserve">таблицу </w:t>
      </w:r>
      <w:r w:rsidR="00EF4CE7" w:rsidRPr="00955666">
        <w:rPr>
          <w:szCs w:val="28"/>
        </w:rPr>
        <w:t xml:space="preserve">в следующей редакции: </w:t>
      </w:r>
    </w:p>
    <w:p w:rsidR="00EF4527" w:rsidRPr="00955666" w:rsidRDefault="00EF4527" w:rsidP="00EF4527">
      <w:pPr>
        <w:widowControl w:val="0"/>
        <w:ind w:firstLine="709"/>
        <w:jc w:val="both"/>
        <w:rPr>
          <w:szCs w:val="28"/>
        </w:rPr>
      </w:pPr>
      <w:r w:rsidRPr="00955666">
        <w:rPr>
          <w:szCs w:val="28"/>
        </w:rPr>
        <w:lastRenderedPageBreak/>
        <w:t>«</w:t>
      </w:r>
    </w:p>
    <w:tbl>
      <w:tblPr>
        <w:tblW w:w="5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246"/>
        <w:gridCol w:w="890"/>
        <w:gridCol w:w="1504"/>
        <w:gridCol w:w="886"/>
        <w:gridCol w:w="894"/>
        <w:gridCol w:w="888"/>
        <w:gridCol w:w="896"/>
        <w:gridCol w:w="890"/>
        <w:gridCol w:w="880"/>
      </w:tblGrid>
      <w:tr w:rsidR="007D1146" w:rsidRPr="004F644A" w:rsidTr="004F644A">
        <w:trPr>
          <w:trHeight w:val="20"/>
          <w:jc w:val="center"/>
        </w:trPr>
        <w:tc>
          <w:tcPr>
            <w:tcW w:w="204" w:type="pct"/>
            <w:vMerge w:val="restart"/>
            <w:vAlign w:val="center"/>
          </w:tcPr>
          <w:p w:rsidR="00283769" w:rsidRPr="004F644A" w:rsidRDefault="00283769" w:rsidP="00283769">
            <w:pPr>
              <w:jc w:val="center"/>
              <w:rPr>
                <w:sz w:val="15"/>
                <w:szCs w:val="15"/>
              </w:rPr>
            </w:pPr>
            <w:r w:rsidRPr="004F644A">
              <w:rPr>
                <w:sz w:val="15"/>
                <w:szCs w:val="15"/>
              </w:rPr>
              <w:t>№ п/п</w:t>
            </w:r>
          </w:p>
        </w:tc>
        <w:tc>
          <w:tcPr>
            <w:tcW w:w="1080" w:type="pct"/>
            <w:vMerge w:val="restart"/>
            <w:vAlign w:val="center"/>
          </w:tcPr>
          <w:p w:rsidR="00283769" w:rsidRPr="004F644A" w:rsidRDefault="00283769" w:rsidP="00283769">
            <w:pPr>
              <w:jc w:val="center"/>
              <w:rPr>
                <w:sz w:val="15"/>
                <w:szCs w:val="15"/>
              </w:rPr>
            </w:pPr>
            <w:r w:rsidRPr="004F644A">
              <w:rPr>
                <w:sz w:val="15"/>
                <w:szCs w:val="15"/>
              </w:rPr>
              <w:t>Наименование муниципального образования</w:t>
            </w:r>
          </w:p>
        </w:tc>
        <w:tc>
          <w:tcPr>
            <w:tcW w:w="428" w:type="pct"/>
            <w:vMerge w:val="restart"/>
            <w:shd w:val="clear" w:color="auto" w:fill="auto"/>
            <w:noWrap/>
            <w:vAlign w:val="center"/>
          </w:tcPr>
          <w:p w:rsidR="00283769" w:rsidRPr="004F644A" w:rsidRDefault="00283769" w:rsidP="00283769">
            <w:pPr>
              <w:jc w:val="center"/>
              <w:rPr>
                <w:sz w:val="15"/>
                <w:szCs w:val="15"/>
              </w:rPr>
            </w:pPr>
            <w:r w:rsidRPr="004F644A">
              <w:rPr>
                <w:sz w:val="15"/>
                <w:szCs w:val="15"/>
              </w:rPr>
              <w:t>Ед. изм.</w:t>
            </w:r>
          </w:p>
        </w:tc>
        <w:tc>
          <w:tcPr>
            <w:tcW w:w="723" w:type="pct"/>
            <w:vMerge w:val="restart"/>
            <w:shd w:val="clear" w:color="auto" w:fill="auto"/>
            <w:vAlign w:val="center"/>
          </w:tcPr>
          <w:p w:rsidR="00283769" w:rsidRPr="004F644A" w:rsidRDefault="00283769" w:rsidP="00283769">
            <w:pPr>
              <w:jc w:val="center"/>
              <w:rPr>
                <w:sz w:val="15"/>
                <w:szCs w:val="15"/>
              </w:rPr>
            </w:pPr>
            <w:r w:rsidRPr="004F644A">
              <w:rPr>
                <w:sz w:val="15"/>
                <w:szCs w:val="15"/>
              </w:rPr>
              <w:t>Категории потребителей</w:t>
            </w:r>
          </w:p>
        </w:tc>
        <w:tc>
          <w:tcPr>
            <w:tcW w:w="2565" w:type="pct"/>
            <w:gridSpan w:val="6"/>
            <w:shd w:val="clear" w:color="auto" w:fill="auto"/>
            <w:vAlign w:val="center"/>
          </w:tcPr>
          <w:p w:rsidR="00283769" w:rsidRPr="004F644A" w:rsidRDefault="00283769" w:rsidP="00283769">
            <w:pPr>
              <w:jc w:val="center"/>
              <w:rPr>
                <w:sz w:val="15"/>
                <w:szCs w:val="15"/>
              </w:rPr>
            </w:pPr>
            <w:r w:rsidRPr="004F644A">
              <w:rPr>
                <w:sz w:val="15"/>
                <w:szCs w:val="15"/>
              </w:rPr>
              <w:t>Единый тариф на услугу регионального оператора в области обращения с твердыми коммунальными отходами**</w:t>
            </w:r>
          </w:p>
        </w:tc>
      </w:tr>
      <w:tr w:rsidR="007D1146" w:rsidRPr="004F644A" w:rsidTr="004F644A">
        <w:trPr>
          <w:trHeight w:val="20"/>
          <w:jc w:val="center"/>
        </w:trPr>
        <w:tc>
          <w:tcPr>
            <w:tcW w:w="204" w:type="pct"/>
            <w:vMerge/>
            <w:vAlign w:val="center"/>
          </w:tcPr>
          <w:p w:rsidR="00283769" w:rsidRPr="004F644A" w:rsidRDefault="00283769" w:rsidP="00283769">
            <w:pPr>
              <w:jc w:val="center"/>
              <w:rPr>
                <w:sz w:val="15"/>
                <w:szCs w:val="15"/>
              </w:rPr>
            </w:pPr>
          </w:p>
        </w:tc>
        <w:tc>
          <w:tcPr>
            <w:tcW w:w="1080" w:type="pct"/>
            <w:vMerge/>
            <w:vAlign w:val="center"/>
          </w:tcPr>
          <w:p w:rsidR="00283769" w:rsidRPr="004F644A" w:rsidRDefault="00283769" w:rsidP="00283769">
            <w:pPr>
              <w:jc w:val="center"/>
              <w:rPr>
                <w:sz w:val="15"/>
                <w:szCs w:val="15"/>
              </w:rPr>
            </w:pPr>
          </w:p>
        </w:tc>
        <w:tc>
          <w:tcPr>
            <w:tcW w:w="428" w:type="pct"/>
            <w:vMerge/>
            <w:shd w:val="clear" w:color="auto" w:fill="auto"/>
            <w:vAlign w:val="center"/>
            <w:hideMark/>
          </w:tcPr>
          <w:p w:rsidR="00283769" w:rsidRPr="004F644A" w:rsidRDefault="00283769" w:rsidP="00283769">
            <w:pPr>
              <w:jc w:val="center"/>
              <w:rPr>
                <w:sz w:val="15"/>
                <w:szCs w:val="15"/>
              </w:rPr>
            </w:pPr>
          </w:p>
        </w:tc>
        <w:tc>
          <w:tcPr>
            <w:tcW w:w="723" w:type="pct"/>
            <w:vMerge/>
            <w:shd w:val="clear" w:color="auto" w:fill="auto"/>
            <w:vAlign w:val="center"/>
          </w:tcPr>
          <w:p w:rsidR="00283769" w:rsidRPr="004F644A" w:rsidRDefault="00283769" w:rsidP="00283769">
            <w:pPr>
              <w:jc w:val="center"/>
              <w:rPr>
                <w:sz w:val="15"/>
                <w:szCs w:val="15"/>
              </w:rPr>
            </w:pPr>
          </w:p>
        </w:tc>
        <w:tc>
          <w:tcPr>
            <w:tcW w:w="856" w:type="pct"/>
            <w:gridSpan w:val="2"/>
            <w:shd w:val="clear" w:color="auto" w:fill="auto"/>
            <w:vAlign w:val="center"/>
          </w:tcPr>
          <w:p w:rsidR="00283769" w:rsidRPr="004F644A" w:rsidRDefault="00283769" w:rsidP="00283769">
            <w:pPr>
              <w:jc w:val="center"/>
              <w:rPr>
                <w:sz w:val="15"/>
                <w:szCs w:val="15"/>
              </w:rPr>
            </w:pPr>
            <w:r w:rsidRPr="004F644A">
              <w:rPr>
                <w:sz w:val="15"/>
                <w:szCs w:val="15"/>
              </w:rPr>
              <w:t>2020 год</w:t>
            </w:r>
          </w:p>
        </w:tc>
        <w:tc>
          <w:tcPr>
            <w:tcW w:w="858" w:type="pct"/>
            <w:gridSpan w:val="2"/>
          </w:tcPr>
          <w:p w:rsidR="00283769" w:rsidRPr="004F644A" w:rsidRDefault="00283769" w:rsidP="00283769">
            <w:pPr>
              <w:jc w:val="center"/>
              <w:rPr>
                <w:sz w:val="15"/>
                <w:szCs w:val="15"/>
              </w:rPr>
            </w:pPr>
            <w:r w:rsidRPr="004F644A">
              <w:rPr>
                <w:sz w:val="15"/>
                <w:szCs w:val="15"/>
              </w:rPr>
              <w:t>2021 год</w:t>
            </w:r>
          </w:p>
        </w:tc>
        <w:tc>
          <w:tcPr>
            <w:tcW w:w="851" w:type="pct"/>
            <w:gridSpan w:val="2"/>
          </w:tcPr>
          <w:p w:rsidR="00283769" w:rsidRPr="004F644A" w:rsidRDefault="00283769" w:rsidP="00283769">
            <w:pPr>
              <w:jc w:val="center"/>
              <w:rPr>
                <w:sz w:val="15"/>
                <w:szCs w:val="15"/>
              </w:rPr>
            </w:pPr>
            <w:r w:rsidRPr="004F644A">
              <w:rPr>
                <w:sz w:val="15"/>
                <w:szCs w:val="15"/>
              </w:rPr>
              <w:t>2022 год</w:t>
            </w:r>
          </w:p>
        </w:tc>
      </w:tr>
      <w:tr w:rsidR="007D1146" w:rsidRPr="004F644A" w:rsidTr="004F644A">
        <w:trPr>
          <w:trHeight w:val="20"/>
          <w:jc w:val="center"/>
        </w:trPr>
        <w:tc>
          <w:tcPr>
            <w:tcW w:w="204" w:type="pct"/>
            <w:vMerge/>
            <w:vAlign w:val="center"/>
          </w:tcPr>
          <w:p w:rsidR="00283769" w:rsidRPr="004F644A" w:rsidRDefault="00283769" w:rsidP="00283769">
            <w:pPr>
              <w:jc w:val="center"/>
              <w:rPr>
                <w:sz w:val="15"/>
                <w:szCs w:val="15"/>
              </w:rPr>
            </w:pPr>
          </w:p>
        </w:tc>
        <w:tc>
          <w:tcPr>
            <w:tcW w:w="1080" w:type="pct"/>
            <w:vMerge/>
            <w:vAlign w:val="center"/>
          </w:tcPr>
          <w:p w:rsidR="00283769" w:rsidRPr="004F644A" w:rsidRDefault="00283769" w:rsidP="00283769">
            <w:pPr>
              <w:jc w:val="center"/>
              <w:rPr>
                <w:sz w:val="15"/>
                <w:szCs w:val="15"/>
              </w:rPr>
            </w:pPr>
          </w:p>
        </w:tc>
        <w:tc>
          <w:tcPr>
            <w:tcW w:w="428" w:type="pct"/>
            <w:vMerge/>
            <w:shd w:val="clear" w:color="auto" w:fill="auto"/>
            <w:vAlign w:val="center"/>
          </w:tcPr>
          <w:p w:rsidR="00283769" w:rsidRPr="004F644A" w:rsidRDefault="00283769" w:rsidP="00283769">
            <w:pPr>
              <w:jc w:val="center"/>
              <w:rPr>
                <w:sz w:val="15"/>
                <w:szCs w:val="15"/>
              </w:rPr>
            </w:pPr>
          </w:p>
        </w:tc>
        <w:tc>
          <w:tcPr>
            <w:tcW w:w="723" w:type="pct"/>
            <w:vMerge/>
            <w:shd w:val="clear" w:color="auto" w:fill="auto"/>
            <w:vAlign w:val="center"/>
          </w:tcPr>
          <w:p w:rsidR="00283769" w:rsidRPr="004F644A" w:rsidRDefault="00283769" w:rsidP="00283769">
            <w:pPr>
              <w:jc w:val="center"/>
              <w:rPr>
                <w:sz w:val="15"/>
                <w:szCs w:val="15"/>
              </w:rPr>
            </w:pPr>
          </w:p>
        </w:tc>
        <w:tc>
          <w:tcPr>
            <w:tcW w:w="426" w:type="pct"/>
            <w:shd w:val="clear" w:color="auto" w:fill="auto"/>
            <w:vAlign w:val="center"/>
          </w:tcPr>
          <w:p w:rsidR="00283769" w:rsidRPr="004F644A" w:rsidRDefault="00283769" w:rsidP="00283769">
            <w:pPr>
              <w:jc w:val="center"/>
              <w:rPr>
                <w:sz w:val="15"/>
                <w:szCs w:val="15"/>
              </w:rPr>
            </w:pPr>
            <w:r w:rsidRPr="004F644A">
              <w:rPr>
                <w:sz w:val="15"/>
                <w:szCs w:val="15"/>
              </w:rPr>
              <w:t>с 1 января по 30 июня</w:t>
            </w:r>
          </w:p>
        </w:tc>
        <w:tc>
          <w:tcPr>
            <w:tcW w:w="430" w:type="pct"/>
          </w:tcPr>
          <w:p w:rsidR="00283769" w:rsidRPr="004F644A" w:rsidRDefault="00283769" w:rsidP="00283769">
            <w:pPr>
              <w:jc w:val="center"/>
              <w:rPr>
                <w:sz w:val="15"/>
                <w:szCs w:val="15"/>
              </w:rPr>
            </w:pPr>
            <w:r w:rsidRPr="004F644A">
              <w:rPr>
                <w:sz w:val="15"/>
                <w:szCs w:val="15"/>
              </w:rPr>
              <w:t>с 1 июля по 31 декабря</w:t>
            </w:r>
          </w:p>
        </w:tc>
        <w:tc>
          <w:tcPr>
            <w:tcW w:w="427" w:type="pct"/>
            <w:vAlign w:val="center"/>
          </w:tcPr>
          <w:p w:rsidR="00283769" w:rsidRPr="004F644A" w:rsidRDefault="00283769" w:rsidP="00283769">
            <w:pPr>
              <w:jc w:val="center"/>
              <w:rPr>
                <w:sz w:val="15"/>
                <w:szCs w:val="15"/>
              </w:rPr>
            </w:pPr>
            <w:r w:rsidRPr="004F644A">
              <w:rPr>
                <w:sz w:val="15"/>
                <w:szCs w:val="15"/>
              </w:rPr>
              <w:t>с 1 января по 30 июня</w:t>
            </w:r>
          </w:p>
        </w:tc>
        <w:tc>
          <w:tcPr>
            <w:tcW w:w="431" w:type="pct"/>
          </w:tcPr>
          <w:p w:rsidR="00283769" w:rsidRPr="004F644A" w:rsidRDefault="00283769" w:rsidP="00283769">
            <w:pPr>
              <w:jc w:val="center"/>
              <w:rPr>
                <w:sz w:val="15"/>
                <w:szCs w:val="15"/>
              </w:rPr>
            </w:pPr>
            <w:r w:rsidRPr="004F644A">
              <w:rPr>
                <w:sz w:val="15"/>
                <w:szCs w:val="15"/>
              </w:rPr>
              <w:t>с 1 июля по 31 декабря</w:t>
            </w:r>
          </w:p>
        </w:tc>
        <w:tc>
          <w:tcPr>
            <w:tcW w:w="428" w:type="pct"/>
            <w:vAlign w:val="center"/>
          </w:tcPr>
          <w:p w:rsidR="00283769" w:rsidRPr="004F644A" w:rsidRDefault="00283769" w:rsidP="00283769">
            <w:pPr>
              <w:jc w:val="center"/>
              <w:rPr>
                <w:sz w:val="15"/>
                <w:szCs w:val="15"/>
              </w:rPr>
            </w:pPr>
            <w:r w:rsidRPr="004F644A">
              <w:rPr>
                <w:sz w:val="15"/>
                <w:szCs w:val="15"/>
              </w:rPr>
              <w:t>с 1 января по 30 июня</w:t>
            </w:r>
          </w:p>
        </w:tc>
        <w:tc>
          <w:tcPr>
            <w:tcW w:w="423" w:type="pct"/>
          </w:tcPr>
          <w:p w:rsidR="00283769" w:rsidRPr="004F644A" w:rsidRDefault="00283769" w:rsidP="00283769">
            <w:pPr>
              <w:jc w:val="center"/>
              <w:rPr>
                <w:sz w:val="15"/>
                <w:szCs w:val="15"/>
              </w:rPr>
            </w:pPr>
            <w:r w:rsidRPr="004F644A">
              <w:rPr>
                <w:sz w:val="15"/>
                <w:szCs w:val="15"/>
              </w:rPr>
              <w:t>с 1 июля по 31 декабря</w:t>
            </w:r>
          </w:p>
        </w:tc>
      </w:tr>
      <w:tr w:rsidR="007D1146" w:rsidRPr="004F644A" w:rsidTr="004F644A">
        <w:trPr>
          <w:trHeight w:val="20"/>
          <w:jc w:val="center"/>
        </w:trPr>
        <w:tc>
          <w:tcPr>
            <w:tcW w:w="204" w:type="pct"/>
            <w:vAlign w:val="center"/>
          </w:tcPr>
          <w:p w:rsidR="00283769" w:rsidRPr="004F644A" w:rsidRDefault="00283769" w:rsidP="00283769">
            <w:pPr>
              <w:jc w:val="center"/>
              <w:rPr>
                <w:sz w:val="15"/>
                <w:szCs w:val="15"/>
              </w:rPr>
            </w:pPr>
            <w:r w:rsidRPr="004F644A">
              <w:rPr>
                <w:sz w:val="15"/>
                <w:szCs w:val="15"/>
              </w:rPr>
              <w:t>1</w:t>
            </w:r>
          </w:p>
        </w:tc>
        <w:tc>
          <w:tcPr>
            <w:tcW w:w="1080" w:type="pct"/>
            <w:vAlign w:val="center"/>
          </w:tcPr>
          <w:p w:rsidR="00283769" w:rsidRPr="004F644A" w:rsidRDefault="00283769" w:rsidP="00283769">
            <w:pPr>
              <w:jc w:val="center"/>
              <w:rPr>
                <w:sz w:val="15"/>
                <w:szCs w:val="15"/>
              </w:rPr>
            </w:pPr>
            <w:r w:rsidRPr="004F644A">
              <w:rPr>
                <w:sz w:val="15"/>
                <w:szCs w:val="15"/>
              </w:rPr>
              <w:t>2</w:t>
            </w:r>
          </w:p>
        </w:tc>
        <w:tc>
          <w:tcPr>
            <w:tcW w:w="428" w:type="pct"/>
            <w:shd w:val="clear" w:color="auto" w:fill="auto"/>
            <w:vAlign w:val="center"/>
          </w:tcPr>
          <w:p w:rsidR="00283769" w:rsidRPr="004F644A" w:rsidRDefault="00283769" w:rsidP="00283769">
            <w:pPr>
              <w:jc w:val="center"/>
              <w:rPr>
                <w:sz w:val="15"/>
                <w:szCs w:val="15"/>
              </w:rPr>
            </w:pPr>
            <w:r w:rsidRPr="004F644A">
              <w:rPr>
                <w:sz w:val="15"/>
                <w:szCs w:val="15"/>
              </w:rPr>
              <w:t>3</w:t>
            </w:r>
          </w:p>
        </w:tc>
        <w:tc>
          <w:tcPr>
            <w:tcW w:w="723" w:type="pct"/>
            <w:shd w:val="clear" w:color="auto" w:fill="auto"/>
            <w:vAlign w:val="center"/>
          </w:tcPr>
          <w:p w:rsidR="00283769" w:rsidRPr="004F644A" w:rsidRDefault="00283769" w:rsidP="00283769">
            <w:pPr>
              <w:jc w:val="center"/>
              <w:rPr>
                <w:sz w:val="15"/>
                <w:szCs w:val="15"/>
              </w:rPr>
            </w:pPr>
            <w:r w:rsidRPr="004F644A">
              <w:rPr>
                <w:sz w:val="15"/>
                <w:szCs w:val="15"/>
              </w:rPr>
              <w:t>4</w:t>
            </w:r>
          </w:p>
        </w:tc>
        <w:tc>
          <w:tcPr>
            <w:tcW w:w="426" w:type="pct"/>
            <w:shd w:val="clear" w:color="auto" w:fill="auto"/>
            <w:vAlign w:val="center"/>
          </w:tcPr>
          <w:p w:rsidR="00283769" w:rsidRPr="004F644A" w:rsidRDefault="00283769" w:rsidP="00283769">
            <w:pPr>
              <w:jc w:val="center"/>
              <w:rPr>
                <w:sz w:val="15"/>
                <w:szCs w:val="15"/>
              </w:rPr>
            </w:pPr>
            <w:r w:rsidRPr="004F644A">
              <w:rPr>
                <w:sz w:val="15"/>
                <w:szCs w:val="15"/>
              </w:rPr>
              <w:t>5</w:t>
            </w:r>
          </w:p>
        </w:tc>
        <w:tc>
          <w:tcPr>
            <w:tcW w:w="430" w:type="pct"/>
          </w:tcPr>
          <w:p w:rsidR="00283769" w:rsidRPr="004F644A" w:rsidRDefault="00283769" w:rsidP="00283769">
            <w:pPr>
              <w:jc w:val="center"/>
              <w:rPr>
                <w:sz w:val="15"/>
                <w:szCs w:val="15"/>
              </w:rPr>
            </w:pPr>
            <w:r w:rsidRPr="004F644A">
              <w:rPr>
                <w:sz w:val="15"/>
                <w:szCs w:val="15"/>
              </w:rPr>
              <w:t>6</w:t>
            </w:r>
          </w:p>
        </w:tc>
        <w:tc>
          <w:tcPr>
            <w:tcW w:w="427" w:type="pct"/>
          </w:tcPr>
          <w:p w:rsidR="00283769" w:rsidRPr="004F644A" w:rsidRDefault="00283769" w:rsidP="00283769">
            <w:pPr>
              <w:jc w:val="center"/>
              <w:rPr>
                <w:sz w:val="15"/>
                <w:szCs w:val="15"/>
              </w:rPr>
            </w:pPr>
            <w:r w:rsidRPr="004F644A">
              <w:rPr>
                <w:sz w:val="15"/>
                <w:szCs w:val="15"/>
              </w:rPr>
              <w:t>7</w:t>
            </w:r>
          </w:p>
        </w:tc>
        <w:tc>
          <w:tcPr>
            <w:tcW w:w="431" w:type="pct"/>
          </w:tcPr>
          <w:p w:rsidR="00283769" w:rsidRPr="004F644A" w:rsidRDefault="00283769" w:rsidP="00283769">
            <w:pPr>
              <w:jc w:val="center"/>
              <w:rPr>
                <w:sz w:val="15"/>
                <w:szCs w:val="15"/>
              </w:rPr>
            </w:pPr>
            <w:r w:rsidRPr="004F644A">
              <w:rPr>
                <w:sz w:val="15"/>
                <w:szCs w:val="15"/>
              </w:rPr>
              <w:t>8</w:t>
            </w:r>
          </w:p>
        </w:tc>
        <w:tc>
          <w:tcPr>
            <w:tcW w:w="428" w:type="pct"/>
          </w:tcPr>
          <w:p w:rsidR="00283769" w:rsidRPr="004F644A" w:rsidRDefault="00283769" w:rsidP="00283769">
            <w:pPr>
              <w:jc w:val="center"/>
              <w:rPr>
                <w:sz w:val="15"/>
                <w:szCs w:val="15"/>
              </w:rPr>
            </w:pPr>
            <w:r w:rsidRPr="004F644A">
              <w:rPr>
                <w:sz w:val="15"/>
                <w:szCs w:val="15"/>
              </w:rPr>
              <w:t>9</w:t>
            </w:r>
          </w:p>
        </w:tc>
        <w:tc>
          <w:tcPr>
            <w:tcW w:w="423" w:type="pct"/>
          </w:tcPr>
          <w:p w:rsidR="00283769" w:rsidRPr="004F644A" w:rsidRDefault="00283769" w:rsidP="00283769">
            <w:pPr>
              <w:jc w:val="center"/>
              <w:rPr>
                <w:sz w:val="15"/>
                <w:szCs w:val="15"/>
              </w:rPr>
            </w:pPr>
            <w:r w:rsidRPr="004F644A">
              <w:rPr>
                <w:sz w:val="15"/>
                <w:szCs w:val="15"/>
              </w:rPr>
              <w:t>10</w:t>
            </w:r>
          </w:p>
        </w:tc>
      </w:tr>
      <w:tr w:rsidR="00727AA8" w:rsidRPr="004F644A" w:rsidTr="004F644A">
        <w:trPr>
          <w:trHeight w:val="582"/>
          <w:jc w:val="center"/>
        </w:trPr>
        <w:tc>
          <w:tcPr>
            <w:tcW w:w="204" w:type="pct"/>
            <w:vMerge w:val="restart"/>
            <w:vAlign w:val="center"/>
          </w:tcPr>
          <w:p w:rsidR="00727AA8" w:rsidRPr="004F644A" w:rsidRDefault="00727AA8" w:rsidP="00727AA8">
            <w:pPr>
              <w:jc w:val="center"/>
              <w:rPr>
                <w:sz w:val="15"/>
                <w:szCs w:val="15"/>
              </w:rPr>
            </w:pPr>
            <w:r w:rsidRPr="004F644A">
              <w:rPr>
                <w:sz w:val="15"/>
                <w:szCs w:val="15"/>
              </w:rPr>
              <w:t>1</w:t>
            </w:r>
          </w:p>
        </w:tc>
        <w:tc>
          <w:tcPr>
            <w:tcW w:w="1080" w:type="pct"/>
            <w:vMerge w:val="restart"/>
            <w:vAlign w:val="center"/>
          </w:tcPr>
          <w:p w:rsidR="00727AA8" w:rsidRPr="004F644A" w:rsidRDefault="00727AA8" w:rsidP="00727AA8">
            <w:pPr>
              <w:rPr>
                <w:sz w:val="15"/>
                <w:szCs w:val="15"/>
              </w:rPr>
            </w:pPr>
            <w:r w:rsidRPr="004F644A">
              <w:rPr>
                <w:sz w:val="15"/>
                <w:szCs w:val="15"/>
              </w:rPr>
              <w:t>Березовский район, Белоярский район, Сургутский район, Нижневартовский район, городской округ город Когалым, городской округ город Сургут, городской округ город Радужный, городской округ город Покачи, городской округ город Мегион, городской округ город Нижневартовск, городской округ город Лангепас</w:t>
            </w:r>
          </w:p>
        </w:tc>
        <w:tc>
          <w:tcPr>
            <w:tcW w:w="428" w:type="pct"/>
            <w:vMerge w:val="restart"/>
            <w:shd w:val="clear" w:color="auto" w:fill="auto"/>
            <w:vAlign w:val="center"/>
          </w:tcPr>
          <w:p w:rsidR="00727AA8" w:rsidRPr="004F644A" w:rsidRDefault="00727AA8" w:rsidP="00727AA8">
            <w:pPr>
              <w:jc w:val="center"/>
              <w:rPr>
                <w:sz w:val="15"/>
                <w:szCs w:val="15"/>
              </w:rPr>
            </w:pPr>
            <w:r w:rsidRPr="004F644A">
              <w:rPr>
                <w:sz w:val="15"/>
                <w:szCs w:val="15"/>
              </w:rPr>
              <w:t>руб./м3</w:t>
            </w:r>
          </w:p>
        </w:tc>
        <w:tc>
          <w:tcPr>
            <w:tcW w:w="723" w:type="pct"/>
            <w:shd w:val="clear" w:color="auto" w:fill="auto"/>
            <w:vAlign w:val="center"/>
          </w:tcPr>
          <w:p w:rsidR="00727AA8" w:rsidRPr="004F644A" w:rsidRDefault="00727AA8" w:rsidP="00727AA8">
            <w:pPr>
              <w:rPr>
                <w:sz w:val="15"/>
                <w:szCs w:val="15"/>
              </w:rPr>
            </w:pPr>
            <w:r w:rsidRPr="004F644A">
              <w:rPr>
                <w:sz w:val="15"/>
                <w:szCs w:val="15"/>
              </w:rPr>
              <w:t>Для прочих потребителей (без учета НДС)</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581,26</w:t>
            </w:r>
          </w:p>
        </w:tc>
        <w:tc>
          <w:tcPr>
            <w:tcW w:w="430" w:type="pct"/>
            <w:tcBorders>
              <w:top w:val="single" w:sz="4" w:space="0" w:color="auto"/>
              <w:left w:val="nil"/>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587,49</w:t>
            </w:r>
          </w:p>
        </w:tc>
        <w:tc>
          <w:tcPr>
            <w:tcW w:w="427" w:type="pct"/>
            <w:tcBorders>
              <w:top w:val="single" w:sz="4" w:space="0" w:color="auto"/>
              <w:left w:val="nil"/>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587,49</w:t>
            </w:r>
          </w:p>
        </w:tc>
        <w:tc>
          <w:tcPr>
            <w:tcW w:w="431" w:type="pct"/>
            <w:tcBorders>
              <w:top w:val="single" w:sz="4" w:space="0" w:color="auto"/>
              <w:left w:val="nil"/>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607,46</w:t>
            </w:r>
          </w:p>
        </w:tc>
        <w:tc>
          <w:tcPr>
            <w:tcW w:w="428" w:type="pct"/>
            <w:tcBorders>
              <w:top w:val="nil"/>
              <w:left w:val="nil"/>
              <w:bottom w:val="single" w:sz="4" w:space="0" w:color="auto"/>
              <w:right w:val="single" w:sz="4" w:space="0" w:color="auto"/>
            </w:tcBorders>
            <w:shd w:val="clear" w:color="auto" w:fill="auto"/>
            <w:vAlign w:val="center"/>
          </w:tcPr>
          <w:p w:rsidR="00727AA8" w:rsidRPr="0009393E" w:rsidRDefault="00727AA8" w:rsidP="00727AA8">
            <w:pPr>
              <w:jc w:val="center"/>
              <w:rPr>
                <w:color w:val="000000"/>
                <w:sz w:val="15"/>
                <w:szCs w:val="15"/>
              </w:rPr>
            </w:pPr>
            <w:r w:rsidRPr="0009393E">
              <w:rPr>
                <w:color w:val="000000"/>
                <w:sz w:val="15"/>
                <w:szCs w:val="15"/>
              </w:rPr>
              <w:t>607,46</w:t>
            </w:r>
          </w:p>
        </w:tc>
        <w:tc>
          <w:tcPr>
            <w:tcW w:w="423" w:type="pct"/>
            <w:tcBorders>
              <w:top w:val="nil"/>
              <w:left w:val="nil"/>
              <w:bottom w:val="single" w:sz="4" w:space="0" w:color="auto"/>
              <w:right w:val="single" w:sz="4" w:space="0" w:color="auto"/>
            </w:tcBorders>
            <w:shd w:val="clear" w:color="auto" w:fill="auto"/>
            <w:vAlign w:val="center"/>
          </w:tcPr>
          <w:p w:rsidR="00727AA8" w:rsidRPr="0009393E" w:rsidRDefault="00727AA8" w:rsidP="00727AA8">
            <w:pPr>
              <w:jc w:val="center"/>
              <w:rPr>
                <w:color w:val="000000"/>
                <w:sz w:val="15"/>
                <w:szCs w:val="15"/>
              </w:rPr>
            </w:pPr>
            <w:r w:rsidRPr="0009393E">
              <w:rPr>
                <w:color w:val="000000"/>
                <w:sz w:val="15"/>
                <w:szCs w:val="15"/>
              </w:rPr>
              <w:t>628,11</w:t>
            </w:r>
          </w:p>
        </w:tc>
      </w:tr>
      <w:tr w:rsidR="00727AA8" w:rsidRPr="004F644A" w:rsidTr="004F644A">
        <w:trPr>
          <w:trHeight w:val="477"/>
          <w:jc w:val="center"/>
        </w:trPr>
        <w:tc>
          <w:tcPr>
            <w:tcW w:w="204" w:type="pct"/>
            <w:vMerge/>
            <w:vAlign w:val="center"/>
          </w:tcPr>
          <w:p w:rsidR="00727AA8" w:rsidRPr="004F644A" w:rsidRDefault="00727AA8" w:rsidP="00727AA8">
            <w:pPr>
              <w:jc w:val="center"/>
              <w:rPr>
                <w:sz w:val="15"/>
                <w:szCs w:val="15"/>
              </w:rPr>
            </w:pPr>
          </w:p>
        </w:tc>
        <w:tc>
          <w:tcPr>
            <w:tcW w:w="1080" w:type="pct"/>
            <w:vMerge/>
            <w:vAlign w:val="center"/>
          </w:tcPr>
          <w:p w:rsidR="00727AA8" w:rsidRPr="004F644A" w:rsidRDefault="00727AA8" w:rsidP="00727AA8">
            <w:pPr>
              <w:rPr>
                <w:sz w:val="15"/>
                <w:szCs w:val="15"/>
              </w:rPr>
            </w:pPr>
          </w:p>
        </w:tc>
        <w:tc>
          <w:tcPr>
            <w:tcW w:w="428" w:type="pct"/>
            <w:vMerge/>
            <w:shd w:val="clear" w:color="auto" w:fill="auto"/>
          </w:tcPr>
          <w:p w:rsidR="00727AA8" w:rsidRPr="004F644A" w:rsidRDefault="00727AA8" w:rsidP="00727AA8">
            <w:pPr>
              <w:rPr>
                <w:sz w:val="15"/>
                <w:szCs w:val="15"/>
              </w:rPr>
            </w:pPr>
          </w:p>
        </w:tc>
        <w:tc>
          <w:tcPr>
            <w:tcW w:w="723" w:type="pct"/>
            <w:shd w:val="clear" w:color="auto" w:fill="auto"/>
            <w:vAlign w:val="center"/>
          </w:tcPr>
          <w:p w:rsidR="00727AA8" w:rsidRPr="004F644A" w:rsidRDefault="00727AA8" w:rsidP="00727AA8">
            <w:pPr>
              <w:rPr>
                <w:sz w:val="15"/>
                <w:szCs w:val="15"/>
              </w:rPr>
            </w:pPr>
            <w:r w:rsidRPr="004F644A">
              <w:rPr>
                <w:sz w:val="15"/>
                <w:szCs w:val="15"/>
              </w:rPr>
              <w:t>Для населения (с учетом НДС*)</w:t>
            </w:r>
          </w:p>
        </w:tc>
        <w:tc>
          <w:tcPr>
            <w:tcW w:w="426" w:type="pct"/>
            <w:tcBorders>
              <w:top w:val="nil"/>
              <w:left w:val="single" w:sz="4" w:space="0" w:color="auto"/>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697,51</w:t>
            </w:r>
          </w:p>
        </w:tc>
        <w:tc>
          <w:tcPr>
            <w:tcW w:w="430" w:type="pct"/>
            <w:tcBorders>
              <w:top w:val="nil"/>
              <w:left w:val="nil"/>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704,99</w:t>
            </w:r>
          </w:p>
        </w:tc>
        <w:tc>
          <w:tcPr>
            <w:tcW w:w="427" w:type="pct"/>
            <w:tcBorders>
              <w:top w:val="nil"/>
              <w:left w:val="nil"/>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704,99</w:t>
            </w:r>
          </w:p>
        </w:tc>
        <w:tc>
          <w:tcPr>
            <w:tcW w:w="431" w:type="pct"/>
            <w:tcBorders>
              <w:top w:val="nil"/>
              <w:left w:val="nil"/>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728,95</w:t>
            </w:r>
          </w:p>
        </w:tc>
        <w:tc>
          <w:tcPr>
            <w:tcW w:w="428" w:type="pct"/>
            <w:tcBorders>
              <w:top w:val="nil"/>
              <w:left w:val="nil"/>
              <w:bottom w:val="single" w:sz="4" w:space="0" w:color="auto"/>
              <w:right w:val="single" w:sz="4" w:space="0" w:color="auto"/>
            </w:tcBorders>
            <w:shd w:val="clear" w:color="auto" w:fill="auto"/>
            <w:vAlign w:val="center"/>
          </w:tcPr>
          <w:p w:rsidR="00727AA8" w:rsidRPr="0009393E" w:rsidRDefault="00727AA8" w:rsidP="00727AA8">
            <w:pPr>
              <w:jc w:val="center"/>
              <w:rPr>
                <w:color w:val="000000"/>
                <w:sz w:val="15"/>
                <w:szCs w:val="15"/>
              </w:rPr>
            </w:pPr>
            <w:r w:rsidRPr="0009393E">
              <w:rPr>
                <w:color w:val="000000"/>
                <w:sz w:val="15"/>
                <w:szCs w:val="15"/>
              </w:rPr>
              <w:t>728,95</w:t>
            </w:r>
          </w:p>
        </w:tc>
        <w:tc>
          <w:tcPr>
            <w:tcW w:w="423" w:type="pct"/>
            <w:tcBorders>
              <w:top w:val="nil"/>
              <w:left w:val="nil"/>
              <w:bottom w:val="single" w:sz="4" w:space="0" w:color="auto"/>
              <w:right w:val="single" w:sz="4" w:space="0" w:color="auto"/>
            </w:tcBorders>
            <w:shd w:val="clear" w:color="auto" w:fill="auto"/>
            <w:vAlign w:val="center"/>
          </w:tcPr>
          <w:p w:rsidR="00727AA8" w:rsidRPr="0009393E" w:rsidRDefault="00727AA8" w:rsidP="00727AA8">
            <w:pPr>
              <w:jc w:val="center"/>
              <w:rPr>
                <w:color w:val="000000"/>
                <w:sz w:val="15"/>
                <w:szCs w:val="15"/>
              </w:rPr>
            </w:pPr>
            <w:r w:rsidRPr="0009393E">
              <w:rPr>
                <w:color w:val="000000"/>
                <w:sz w:val="15"/>
                <w:szCs w:val="15"/>
              </w:rPr>
              <w:t>753,73</w:t>
            </w:r>
          </w:p>
        </w:tc>
      </w:tr>
      <w:tr w:rsidR="00727AA8" w:rsidRPr="004F644A" w:rsidTr="004F644A">
        <w:trPr>
          <w:trHeight w:val="556"/>
          <w:jc w:val="center"/>
        </w:trPr>
        <w:tc>
          <w:tcPr>
            <w:tcW w:w="204" w:type="pct"/>
            <w:vMerge/>
            <w:vAlign w:val="center"/>
          </w:tcPr>
          <w:p w:rsidR="00727AA8" w:rsidRPr="004F644A" w:rsidRDefault="00727AA8" w:rsidP="00727AA8">
            <w:pPr>
              <w:jc w:val="center"/>
              <w:rPr>
                <w:sz w:val="15"/>
                <w:szCs w:val="15"/>
              </w:rPr>
            </w:pPr>
          </w:p>
        </w:tc>
        <w:tc>
          <w:tcPr>
            <w:tcW w:w="1080" w:type="pct"/>
            <w:vMerge/>
            <w:vAlign w:val="center"/>
          </w:tcPr>
          <w:p w:rsidR="00727AA8" w:rsidRPr="004F644A" w:rsidRDefault="00727AA8" w:rsidP="00727AA8">
            <w:pPr>
              <w:rPr>
                <w:sz w:val="15"/>
                <w:szCs w:val="15"/>
              </w:rPr>
            </w:pPr>
          </w:p>
        </w:tc>
        <w:tc>
          <w:tcPr>
            <w:tcW w:w="428" w:type="pct"/>
            <w:vMerge w:val="restart"/>
            <w:shd w:val="clear" w:color="auto" w:fill="auto"/>
            <w:vAlign w:val="center"/>
          </w:tcPr>
          <w:p w:rsidR="00727AA8" w:rsidRPr="004F644A" w:rsidRDefault="00727AA8" w:rsidP="00727AA8">
            <w:pPr>
              <w:jc w:val="center"/>
              <w:rPr>
                <w:sz w:val="15"/>
                <w:szCs w:val="15"/>
              </w:rPr>
            </w:pPr>
            <w:r w:rsidRPr="004F644A">
              <w:rPr>
                <w:sz w:val="15"/>
                <w:szCs w:val="15"/>
              </w:rPr>
              <w:t>руб./тонна</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27AA8" w:rsidRPr="004F644A" w:rsidRDefault="00727AA8" w:rsidP="00727AA8">
            <w:pPr>
              <w:rPr>
                <w:sz w:val="15"/>
                <w:szCs w:val="15"/>
              </w:rPr>
            </w:pPr>
            <w:r w:rsidRPr="004F644A">
              <w:rPr>
                <w:sz w:val="15"/>
                <w:szCs w:val="15"/>
              </w:rPr>
              <w:t>Для прочих потребителей (без учета НДС)</w:t>
            </w:r>
          </w:p>
        </w:tc>
        <w:tc>
          <w:tcPr>
            <w:tcW w:w="426" w:type="pct"/>
            <w:tcBorders>
              <w:top w:val="nil"/>
              <w:left w:val="single" w:sz="4" w:space="0" w:color="auto"/>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5644,98</w:t>
            </w:r>
          </w:p>
        </w:tc>
        <w:tc>
          <w:tcPr>
            <w:tcW w:w="430" w:type="pct"/>
            <w:tcBorders>
              <w:top w:val="nil"/>
              <w:left w:val="nil"/>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5705,49</w:t>
            </w:r>
          </w:p>
        </w:tc>
        <w:tc>
          <w:tcPr>
            <w:tcW w:w="427" w:type="pct"/>
            <w:tcBorders>
              <w:top w:val="nil"/>
              <w:left w:val="nil"/>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5657,56</w:t>
            </w:r>
          </w:p>
        </w:tc>
        <w:tc>
          <w:tcPr>
            <w:tcW w:w="431" w:type="pct"/>
            <w:tcBorders>
              <w:top w:val="nil"/>
              <w:left w:val="nil"/>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5657,56</w:t>
            </w:r>
          </w:p>
        </w:tc>
        <w:tc>
          <w:tcPr>
            <w:tcW w:w="428" w:type="pct"/>
            <w:tcBorders>
              <w:top w:val="nil"/>
              <w:left w:val="nil"/>
              <w:bottom w:val="single" w:sz="4" w:space="0" w:color="auto"/>
              <w:right w:val="single" w:sz="4" w:space="0" w:color="auto"/>
            </w:tcBorders>
            <w:shd w:val="clear" w:color="auto" w:fill="auto"/>
            <w:vAlign w:val="center"/>
          </w:tcPr>
          <w:p w:rsidR="00727AA8" w:rsidRPr="0009393E" w:rsidRDefault="00727AA8" w:rsidP="00727AA8">
            <w:pPr>
              <w:jc w:val="center"/>
              <w:rPr>
                <w:color w:val="000000"/>
                <w:sz w:val="15"/>
                <w:szCs w:val="15"/>
              </w:rPr>
            </w:pPr>
            <w:r w:rsidRPr="0009393E">
              <w:rPr>
                <w:color w:val="000000"/>
                <w:sz w:val="15"/>
                <w:szCs w:val="15"/>
              </w:rPr>
              <w:t>5657,56</w:t>
            </w:r>
          </w:p>
        </w:tc>
        <w:tc>
          <w:tcPr>
            <w:tcW w:w="423" w:type="pct"/>
            <w:tcBorders>
              <w:top w:val="nil"/>
              <w:left w:val="nil"/>
              <w:bottom w:val="single" w:sz="4" w:space="0" w:color="auto"/>
              <w:right w:val="single" w:sz="4" w:space="0" w:color="auto"/>
            </w:tcBorders>
            <w:shd w:val="clear" w:color="auto" w:fill="auto"/>
            <w:vAlign w:val="center"/>
          </w:tcPr>
          <w:p w:rsidR="00727AA8" w:rsidRPr="0009393E" w:rsidRDefault="00727AA8" w:rsidP="00727AA8">
            <w:pPr>
              <w:jc w:val="center"/>
              <w:rPr>
                <w:color w:val="000000"/>
                <w:sz w:val="15"/>
                <w:szCs w:val="15"/>
              </w:rPr>
            </w:pPr>
            <w:r w:rsidRPr="0009393E">
              <w:rPr>
                <w:color w:val="000000"/>
                <w:sz w:val="15"/>
                <w:szCs w:val="15"/>
              </w:rPr>
              <w:t>6042,07</w:t>
            </w:r>
          </w:p>
        </w:tc>
      </w:tr>
      <w:tr w:rsidR="00727AA8" w:rsidRPr="007D1146" w:rsidTr="004F644A">
        <w:trPr>
          <w:trHeight w:val="423"/>
          <w:jc w:val="center"/>
        </w:trPr>
        <w:tc>
          <w:tcPr>
            <w:tcW w:w="204" w:type="pct"/>
            <w:vMerge/>
            <w:vAlign w:val="center"/>
          </w:tcPr>
          <w:p w:rsidR="00727AA8" w:rsidRPr="004F644A" w:rsidRDefault="00727AA8" w:rsidP="00727AA8">
            <w:pPr>
              <w:jc w:val="center"/>
              <w:rPr>
                <w:sz w:val="15"/>
                <w:szCs w:val="15"/>
              </w:rPr>
            </w:pPr>
          </w:p>
        </w:tc>
        <w:tc>
          <w:tcPr>
            <w:tcW w:w="1080" w:type="pct"/>
            <w:vMerge/>
            <w:vAlign w:val="center"/>
          </w:tcPr>
          <w:p w:rsidR="00727AA8" w:rsidRPr="004F644A" w:rsidRDefault="00727AA8" w:rsidP="00727AA8">
            <w:pPr>
              <w:rPr>
                <w:sz w:val="15"/>
                <w:szCs w:val="15"/>
              </w:rPr>
            </w:pPr>
          </w:p>
        </w:tc>
        <w:tc>
          <w:tcPr>
            <w:tcW w:w="428" w:type="pct"/>
            <w:vMerge/>
            <w:shd w:val="clear" w:color="auto" w:fill="auto"/>
          </w:tcPr>
          <w:p w:rsidR="00727AA8" w:rsidRPr="004F644A" w:rsidRDefault="00727AA8" w:rsidP="00727AA8">
            <w:pPr>
              <w:rPr>
                <w:sz w:val="15"/>
                <w:szCs w:val="15"/>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727AA8" w:rsidRPr="004F644A" w:rsidRDefault="00727AA8" w:rsidP="00727AA8">
            <w:pPr>
              <w:rPr>
                <w:sz w:val="15"/>
                <w:szCs w:val="15"/>
              </w:rPr>
            </w:pPr>
            <w:r w:rsidRPr="004F644A">
              <w:rPr>
                <w:sz w:val="15"/>
                <w:szCs w:val="15"/>
              </w:rPr>
              <w:t>Для населения (с учетом НДС*)</w:t>
            </w:r>
          </w:p>
        </w:tc>
        <w:tc>
          <w:tcPr>
            <w:tcW w:w="426" w:type="pct"/>
            <w:tcBorders>
              <w:top w:val="nil"/>
              <w:left w:val="single" w:sz="4" w:space="0" w:color="auto"/>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6773,98</w:t>
            </w:r>
          </w:p>
        </w:tc>
        <w:tc>
          <w:tcPr>
            <w:tcW w:w="430" w:type="pct"/>
            <w:tcBorders>
              <w:top w:val="nil"/>
              <w:left w:val="nil"/>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6846,59</w:t>
            </w:r>
          </w:p>
        </w:tc>
        <w:tc>
          <w:tcPr>
            <w:tcW w:w="427" w:type="pct"/>
            <w:tcBorders>
              <w:top w:val="nil"/>
              <w:left w:val="nil"/>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6789,07</w:t>
            </w:r>
          </w:p>
        </w:tc>
        <w:tc>
          <w:tcPr>
            <w:tcW w:w="431" w:type="pct"/>
            <w:tcBorders>
              <w:top w:val="nil"/>
              <w:left w:val="nil"/>
              <w:bottom w:val="single" w:sz="4" w:space="0" w:color="auto"/>
              <w:right w:val="single" w:sz="4" w:space="0" w:color="auto"/>
            </w:tcBorders>
            <w:shd w:val="clear" w:color="auto" w:fill="auto"/>
            <w:vAlign w:val="center"/>
          </w:tcPr>
          <w:p w:rsidR="00727AA8" w:rsidRPr="004F644A" w:rsidRDefault="00727AA8" w:rsidP="00727AA8">
            <w:pPr>
              <w:jc w:val="center"/>
              <w:rPr>
                <w:color w:val="000000"/>
                <w:sz w:val="15"/>
                <w:szCs w:val="15"/>
              </w:rPr>
            </w:pPr>
            <w:r w:rsidRPr="004F644A">
              <w:rPr>
                <w:color w:val="000000"/>
                <w:sz w:val="15"/>
                <w:szCs w:val="15"/>
              </w:rPr>
              <w:t>6789,07</w:t>
            </w:r>
          </w:p>
        </w:tc>
        <w:tc>
          <w:tcPr>
            <w:tcW w:w="428" w:type="pct"/>
            <w:tcBorders>
              <w:top w:val="nil"/>
              <w:left w:val="nil"/>
              <w:bottom w:val="single" w:sz="4" w:space="0" w:color="auto"/>
              <w:right w:val="single" w:sz="4" w:space="0" w:color="auto"/>
            </w:tcBorders>
            <w:shd w:val="clear" w:color="auto" w:fill="auto"/>
            <w:vAlign w:val="center"/>
          </w:tcPr>
          <w:p w:rsidR="00727AA8" w:rsidRPr="0009393E" w:rsidRDefault="00727AA8" w:rsidP="00727AA8">
            <w:pPr>
              <w:jc w:val="center"/>
              <w:rPr>
                <w:color w:val="000000"/>
                <w:sz w:val="15"/>
                <w:szCs w:val="15"/>
              </w:rPr>
            </w:pPr>
            <w:r w:rsidRPr="0009393E">
              <w:rPr>
                <w:color w:val="000000"/>
                <w:sz w:val="15"/>
                <w:szCs w:val="15"/>
              </w:rPr>
              <w:t>6789,07</w:t>
            </w:r>
          </w:p>
        </w:tc>
        <w:tc>
          <w:tcPr>
            <w:tcW w:w="423" w:type="pct"/>
            <w:tcBorders>
              <w:top w:val="nil"/>
              <w:left w:val="nil"/>
              <w:bottom w:val="single" w:sz="4" w:space="0" w:color="auto"/>
              <w:right w:val="single" w:sz="4" w:space="0" w:color="auto"/>
            </w:tcBorders>
            <w:shd w:val="clear" w:color="auto" w:fill="auto"/>
            <w:vAlign w:val="center"/>
          </w:tcPr>
          <w:p w:rsidR="00727AA8" w:rsidRPr="0009393E" w:rsidRDefault="00727AA8" w:rsidP="00727AA8">
            <w:pPr>
              <w:jc w:val="center"/>
              <w:rPr>
                <w:color w:val="000000"/>
                <w:sz w:val="15"/>
                <w:szCs w:val="15"/>
              </w:rPr>
            </w:pPr>
            <w:r w:rsidRPr="0009393E">
              <w:rPr>
                <w:color w:val="000000"/>
                <w:sz w:val="15"/>
                <w:szCs w:val="15"/>
              </w:rPr>
              <w:t>7250,48</w:t>
            </w:r>
          </w:p>
        </w:tc>
      </w:tr>
    </w:tbl>
    <w:p w:rsidR="00EF4527" w:rsidRPr="00955666" w:rsidRDefault="00EF4527" w:rsidP="00EF4527">
      <w:pPr>
        <w:widowControl w:val="0"/>
        <w:tabs>
          <w:tab w:val="left" w:pos="709"/>
        </w:tabs>
        <w:ind w:firstLine="709"/>
        <w:jc w:val="right"/>
        <w:outlineLvl w:val="0"/>
        <w:rPr>
          <w:kern w:val="24"/>
          <w:szCs w:val="28"/>
          <w:lang w:eastAsia="x-none"/>
        </w:rPr>
      </w:pPr>
      <w:r w:rsidRPr="00955666">
        <w:rPr>
          <w:kern w:val="24"/>
          <w:szCs w:val="28"/>
          <w:lang w:eastAsia="x-none"/>
        </w:rPr>
        <w:t>».</w:t>
      </w:r>
    </w:p>
    <w:p w:rsidR="0072148B" w:rsidRPr="00955666" w:rsidRDefault="00283769" w:rsidP="0072148B">
      <w:pPr>
        <w:spacing w:line="252" w:lineRule="auto"/>
        <w:ind w:firstLine="708"/>
        <w:jc w:val="both"/>
        <w:rPr>
          <w:szCs w:val="28"/>
        </w:rPr>
      </w:pPr>
      <w:r w:rsidRPr="00955666">
        <w:rPr>
          <w:lang w:eastAsia="x-none"/>
        </w:rPr>
        <w:t>3</w:t>
      </w:r>
      <w:r w:rsidR="004E25D5" w:rsidRPr="00955666">
        <w:rPr>
          <w:lang w:eastAsia="x-none"/>
        </w:rPr>
        <w:t xml:space="preserve">. </w:t>
      </w:r>
      <w:r w:rsidR="004E25D5" w:rsidRPr="00955666">
        <w:rPr>
          <w:szCs w:val="28"/>
        </w:rPr>
        <w:t>Внести в</w:t>
      </w:r>
      <w:r w:rsidR="00DC444F" w:rsidRPr="00955666">
        <w:rPr>
          <w:szCs w:val="28"/>
        </w:rPr>
        <w:t xml:space="preserve"> приложение 1 к</w:t>
      </w:r>
      <w:r w:rsidR="004E25D5" w:rsidRPr="00955666">
        <w:rPr>
          <w:szCs w:val="28"/>
        </w:rPr>
        <w:t xml:space="preserve"> приказ</w:t>
      </w:r>
      <w:r w:rsidR="00DC444F" w:rsidRPr="00955666">
        <w:rPr>
          <w:szCs w:val="28"/>
        </w:rPr>
        <w:t>у</w:t>
      </w:r>
      <w:r w:rsidR="004E25D5" w:rsidRPr="00955666">
        <w:rPr>
          <w:szCs w:val="28"/>
        </w:rPr>
        <w:t xml:space="preserve"> </w:t>
      </w:r>
      <w:r w:rsidR="004E25D5" w:rsidRPr="00955666">
        <w:rPr>
          <w:bCs/>
          <w:szCs w:val="28"/>
        </w:rPr>
        <w:t>Региональной службы по тарифам Ханты-Мансийского автономного округа – Югры от 1</w:t>
      </w:r>
      <w:r w:rsidR="0072148B" w:rsidRPr="00955666">
        <w:rPr>
          <w:bCs/>
          <w:szCs w:val="28"/>
        </w:rPr>
        <w:t>8</w:t>
      </w:r>
      <w:r w:rsidR="004E25D5" w:rsidRPr="00955666">
        <w:rPr>
          <w:bCs/>
          <w:szCs w:val="28"/>
        </w:rPr>
        <w:t xml:space="preserve"> </w:t>
      </w:r>
      <w:r w:rsidR="0072148B" w:rsidRPr="00955666">
        <w:rPr>
          <w:bCs/>
          <w:szCs w:val="28"/>
        </w:rPr>
        <w:t>февраля</w:t>
      </w:r>
      <w:r w:rsidR="004E25D5" w:rsidRPr="00955666">
        <w:rPr>
          <w:bCs/>
          <w:szCs w:val="28"/>
        </w:rPr>
        <w:t xml:space="preserve"> 20</w:t>
      </w:r>
      <w:r w:rsidR="0072148B" w:rsidRPr="00955666">
        <w:rPr>
          <w:bCs/>
          <w:szCs w:val="28"/>
        </w:rPr>
        <w:t>20</w:t>
      </w:r>
      <w:r w:rsidR="004E25D5" w:rsidRPr="00955666">
        <w:rPr>
          <w:bCs/>
          <w:szCs w:val="28"/>
        </w:rPr>
        <w:t xml:space="preserve"> года № </w:t>
      </w:r>
      <w:r w:rsidR="0072148B" w:rsidRPr="00955666">
        <w:rPr>
          <w:bCs/>
          <w:szCs w:val="28"/>
        </w:rPr>
        <w:t>4</w:t>
      </w:r>
      <w:r w:rsidR="004E25D5" w:rsidRPr="00955666">
        <w:rPr>
          <w:bCs/>
          <w:szCs w:val="28"/>
        </w:rPr>
        <w:t>-нп «</w:t>
      </w:r>
      <w:r w:rsidR="0072148B" w:rsidRPr="00955666">
        <w:rPr>
          <w:bCs/>
          <w:szCs w:val="28"/>
        </w:rPr>
        <w:t>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«Югра-Экология</w:t>
      </w:r>
      <w:r w:rsidR="00F96156" w:rsidRPr="00955666">
        <w:rPr>
          <w:szCs w:val="28"/>
        </w:rPr>
        <w:t xml:space="preserve">» </w:t>
      </w:r>
      <w:r w:rsidR="00DC444F" w:rsidRPr="00955666">
        <w:rPr>
          <w:szCs w:val="28"/>
        </w:rPr>
        <w:t xml:space="preserve">изменение, изложив таблицу в следующей редакции: </w:t>
      </w:r>
    </w:p>
    <w:p w:rsidR="0072148B" w:rsidRPr="00955666" w:rsidRDefault="00DC444F" w:rsidP="0072148B">
      <w:pPr>
        <w:spacing w:line="252" w:lineRule="auto"/>
        <w:ind w:firstLine="708"/>
        <w:jc w:val="both"/>
        <w:rPr>
          <w:szCs w:val="28"/>
        </w:rPr>
      </w:pPr>
      <w:r w:rsidRPr="00955666">
        <w:rPr>
          <w:szCs w:val="28"/>
        </w:rPr>
        <w:t xml:space="preserve"> </w:t>
      </w:r>
      <w:r w:rsidR="0072148B" w:rsidRPr="00955666">
        <w:rPr>
          <w:szCs w:val="28"/>
        </w:rPr>
        <w:t>«</w:t>
      </w:r>
    </w:p>
    <w:tbl>
      <w:tblPr>
        <w:tblW w:w="5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515"/>
        <w:gridCol w:w="890"/>
        <w:gridCol w:w="1359"/>
        <w:gridCol w:w="973"/>
        <w:gridCol w:w="785"/>
        <w:gridCol w:w="785"/>
        <w:gridCol w:w="787"/>
        <w:gridCol w:w="787"/>
        <w:gridCol w:w="789"/>
        <w:gridCol w:w="787"/>
        <w:gridCol w:w="815"/>
      </w:tblGrid>
      <w:tr w:rsidR="0072148B" w:rsidRPr="00A53EE3" w:rsidTr="007D1146">
        <w:trPr>
          <w:trHeight w:val="20"/>
          <w:jc w:val="center"/>
        </w:trPr>
        <w:tc>
          <w:tcPr>
            <w:tcW w:w="5000" w:type="pct"/>
            <w:gridSpan w:val="12"/>
            <w:vAlign w:val="center"/>
          </w:tcPr>
          <w:p w:rsidR="0072148B" w:rsidRPr="00A53EE3" w:rsidRDefault="0072148B" w:rsidP="0072148B">
            <w:pPr>
              <w:jc w:val="center"/>
              <w:rPr>
                <w:sz w:val="15"/>
                <w:szCs w:val="15"/>
              </w:rPr>
            </w:pPr>
            <w:r w:rsidRPr="00A53EE3">
              <w:rPr>
                <w:sz w:val="15"/>
                <w:szCs w:val="15"/>
              </w:rPr>
              <w:t>На период с момента вступления в силу настоящего приказа по 31 декабря 2023 года</w:t>
            </w:r>
          </w:p>
        </w:tc>
      </w:tr>
      <w:tr w:rsidR="007D1146" w:rsidRPr="00A53EE3" w:rsidTr="00706A4C">
        <w:trPr>
          <w:trHeight w:val="20"/>
          <w:jc w:val="center"/>
        </w:trPr>
        <w:tc>
          <w:tcPr>
            <w:tcW w:w="196" w:type="pct"/>
            <w:vMerge w:val="restart"/>
            <w:vAlign w:val="center"/>
          </w:tcPr>
          <w:p w:rsidR="0072148B" w:rsidRPr="00A53EE3" w:rsidRDefault="0072148B" w:rsidP="0072148B">
            <w:pPr>
              <w:jc w:val="center"/>
              <w:rPr>
                <w:sz w:val="15"/>
                <w:szCs w:val="15"/>
              </w:rPr>
            </w:pPr>
            <w:r w:rsidRPr="00A53EE3">
              <w:rPr>
                <w:sz w:val="15"/>
                <w:szCs w:val="15"/>
              </w:rPr>
              <w:t>№ п/п</w:t>
            </w:r>
          </w:p>
        </w:tc>
        <w:tc>
          <w:tcPr>
            <w:tcW w:w="709" w:type="pct"/>
            <w:vMerge w:val="restart"/>
            <w:vAlign w:val="center"/>
          </w:tcPr>
          <w:p w:rsidR="0072148B" w:rsidRPr="00A53EE3" w:rsidRDefault="0072148B" w:rsidP="0072148B">
            <w:pPr>
              <w:jc w:val="center"/>
              <w:rPr>
                <w:sz w:val="15"/>
                <w:szCs w:val="15"/>
              </w:rPr>
            </w:pPr>
            <w:r w:rsidRPr="00A53EE3">
              <w:rPr>
                <w:sz w:val="15"/>
                <w:szCs w:val="15"/>
              </w:rPr>
              <w:t>Наименования муниципальных образований</w:t>
            </w:r>
          </w:p>
        </w:tc>
        <w:tc>
          <w:tcPr>
            <w:tcW w:w="416" w:type="pct"/>
            <w:vMerge w:val="restart"/>
            <w:shd w:val="clear" w:color="auto" w:fill="auto"/>
            <w:noWrap/>
            <w:vAlign w:val="center"/>
          </w:tcPr>
          <w:p w:rsidR="0072148B" w:rsidRPr="00A53EE3" w:rsidRDefault="0072148B" w:rsidP="0072148B">
            <w:pPr>
              <w:jc w:val="center"/>
              <w:rPr>
                <w:sz w:val="15"/>
                <w:szCs w:val="15"/>
              </w:rPr>
            </w:pPr>
            <w:r w:rsidRPr="00A53EE3">
              <w:rPr>
                <w:sz w:val="15"/>
                <w:szCs w:val="15"/>
              </w:rPr>
              <w:t>Ед. изм.</w:t>
            </w:r>
          </w:p>
        </w:tc>
        <w:tc>
          <w:tcPr>
            <w:tcW w:w="636" w:type="pct"/>
            <w:vMerge w:val="restart"/>
            <w:shd w:val="clear" w:color="auto" w:fill="auto"/>
            <w:vAlign w:val="center"/>
          </w:tcPr>
          <w:p w:rsidR="0072148B" w:rsidRPr="00A53EE3" w:rsidRDefault="0072148B" w:rsidP="0072148B">
            <w:pPr>
              <w:jc w:val="center"/>
              <w:rPr>
                <w:sz w:val="15"/>
                <w:szCs w:val="15"/>
              </w:rPr>
            </w:pPr>
            <w:r w:rsidRPr="00A53EE3">
              <w:rPr>
                <w:sz w:val="15"/>
                <w:szCs w:val="15"/>
              </w:rPr>
              <w:t>Категории потребителей</w:t>
            </w:r>
          </w:p>
        </w:tc>
        <w:tc>
          <w:tcPr>
            <w:tcW w:w="3044" w:type="pct"/>
            <w:gridSpan w:val="8"/>
            <w:shd w:val="clear" w:color="auto" w:fill="auto"/>
            <w:vAlign w:val="center"/>
          </w:tcPr>
          <w:p w:rsidR="0072148B" w:rsidRPr="00A53EE3" w:rsidRDefault="0072148B" w:rsidP="0072148B">
            <w:pPr>
              <w:jc w:val="center"/>
              <w:rPr>
                <w:sz w:val="15"/>
                <w:szCs w:val="15"/>
              </w:rPr>
            </w:pPr>
            <w:r w:rsidRPr="00A53EE3">
              <w:rPr>
                <w:sz w:val="15"/>
                <w:szCs w:val="15"/>
              </w:rPr>
              <w:t xml:space="preserve">Единый тариф на услугу регионального оператора в области обращения с </w:t>
            </w:r>
            <w:r w:rsidR="00762274" w:rsidRPr="00A53EE3">
              <w:rPr>
                <w:sz w:val="15"/>
                <w:szCs w:val="15"/>
              </w:rPr>
              <w:t>твердыми коммунальными отходами</w:t>
            </w:r>
            <w:r w:rsidRPr="00A53EE3">
              <w:rPr>
                <w:sz w:val="15"/>
                <w:szCs w:val="15"/>
              </w:rPr>
              <w:t>*</w:t>
            </w:r>
          </w:p>
        </w:tc>
      </w:tr>
      <w:tr w:rsidR="007D1146" w:rsidRPr="00A53EE3" w:rsidTr="00A53EE3">
        <w:trPr>
          <w:trHeight w:val="20"/>
          <w:jc w:val="center"/>
        </w:trPr>
        <w:tc>
          <w:tcPr>
            <w:tcW w:w="196" w:type="pct"/>
            <w:vMerge/>
            <w:vAlign w:val="center"/>
          </w:tcPr>
          <w:p w:rsidR="0072148B" w:rsidRPr="00A53EE3" w:rsidRDefault="0072148B" w:rsidP="0072148B">
            <w:pPr>
              <w:jc w:val="center"/>
              <w:rPr>
                <w:sz w:val="15"/>
                <w:szCs w:val="15"/>
              </w:rPr>
            </w:pPr>
          </w:p>
        </w:tc>
        <w:tc>
          <w:tcPr>
            <w:tcW w:w="709" w:type="pct"/>
            <w:vMerge/>
            <w:vAlign w:val="center"/>
          </w:tcPr>
          <w:p w:rsidR="0072148B" w:rsidRPr="00A53EE3" w:rsidRDefault="0072148B" w:rsidP="0072148B">
            <w:pPr>
              <w:jc w:val="center"/>
              <w:rPr>
                <w:sz w:val="15"/>
                <w:szCs w:val="15"/>
              </w:rPr>
            </w:pPr>
          </w:p>
        </w:tc>
        <w:tc>
          <w:tcPr>
            <w:tcW w:w="416" w:type="pct"/>
            <w:vMerge/>
            <w:shd w:val="clear" w:color="auto" w:fill="auto"/>
            <w:vAlign w:val="center"/>
            <w:hideMark/>
          </w:tcPr>
          <w:p w:rsidR="0072148B" w:rsidRPr="00A53EE3" w:rsidRDefault="0072148B" w:rsidP="0072148B">
            <w:pPr>
              <w:jc w:val="center"/>
              <w:rPr>
                <w:sz w:val="15"/>
                <w:szCs w:val="15"/>
              </w:rPr>
            </w:pPr>
          </w:p>
        </w:tc>
        <w:tc>
          <w:tcPr>
            <w:tcW w:w="636" w:type="pct"/>
            <w:vMerge/>
            <w:shd w:val="clear" w:color="auto" w:fill="auto"/>
            <w:vAlign w:val="center"/>
          </w:tcPr>
          <w:p w:rsidR="0072148B" w:rsidRPr="00A53EE3" w:rsidRDefault="0072148B" w:rsidP="0072148B">
            <w:pPr>
              <w:jc w:val="center"/>
              <w:rPr>
                <w:sz w:val="15"/>
                <w:szCs w:val="15"/>
              </w:rPr>
            </w:pPr>
          </w:p>
        </w:tc>
        <w:tc>
          <w:tcPr>
            <w:tcW w:w="822" w:type="pct"/>
            <w:gridSpan w:val="2"/>
            <w:shd w:val="clear" w:color="auto" w:fill="auto"/>
            <w:vAlign w:val="center"/>
          </w:tcPr>
          <w:p w:rsidR="0072148B" w:rsidRPr="00A53EE3" w:rsidRDefault="0072148B" w:rsidP="0072148B">
            <w:pPr>
              <w:jc w:val="center"/>
              <w:rPr>
                <w:sz w:val="15"/>
                <w:szCs w:val="15"/>
              </w:rPr>
            </w:pPr>
            <w:r w:rsidRPr="00A53EE3">
              <w:rPr>
                <w:sz w:val="15"/>
                <w:szCs w:val="15"/>
              </w:rPr>
              <w:t>2020 год</w:t>
            </w:r>
          </w:p>
        </w:tc>
        <w:tc>
          <w:tcPr>
            <w:tcW w:w="735" w:type="pct"/>
            <w:gridSpan w:val="2"/>
            <w:shd w:val="clear" w:color="auto" w:fill="auto"/>
            <w:vAlign w:val="center"/>
          </w:tcPr>
          <w:p w:rsidR="0072148B" w:rsidRPr="00A53EE3" w:rsidRDefault="0072148B" w:rsidP="0072148B">
            <w:pPr>
              <w:jc w:val="center"/>
              <w:rPr>
                <w:sz w:val="15"/>
                <w:szCs w:val="15"/>
              </w:rPr>
            </w:pPr>
            <w:r w:rsidRPr="00A53EE3">
              <w:rPr>
                <w:sz w:val="15"/>
                <w:szCs w:val="15"/>
              </w:rPr>
              <w:t>2021 год</w:t>
            </w:r>
          </w:p>
        </w:tc>
        <w:tc>
          <w:tcPr>
            <w:tcW w:w="737" w:type="pct"/>
            <w:gridSpan w:val="2"/>
            <w:shd w:val="clear" w:color="auto" w:fill="auto"/>
            <w:vAlign w:val="center"/>
          </w:tcPr>
          <w:p w:rsidR="0072148B" w:rsidRPr="00A53EE3" w:rsidRDefault="0072148B" w:rsidP="0072148B">
            <w:pPr>
              <w:jc w:val="center"/>
              <w:rPr>
                <w:sz w:val="15"/>
                <w:szCs w:val="15"/>
              </w:rPr>
            </w:pPr>
            <w:r w:rsidRPr="00A53EE3">
              <w:rPr>
                <w:sz w:val="15"/>
                <w:szCs w:val="15"/>
              </w:rPr>
              <w:t>2022 год</w:t>
            </w:r>
          </w:p>
        </w:tc>
        <w:tc>
          <w:tcPr>
            <w:tcW w:w="749" w:type="pct"/>
            <w:gridSpan w:val="2"/>
            <w:shd w:val="clear" w:color="auto" w:fill="auto"/>
            <w:vAlign w:val="center"/>
          </w:tcPr>
          <w:p w:rsidR="0072148B" w:rsidRPr="00A53EE3" w:rsidRDefault="0072148B" w:rsidP="0072148B">
            <w:pPr>
              <w:jc w:val="center"/>
              <w:rPr>
                <w:sz w:val="15"/>
                <w:szCs w:val="15"/>
              </w:rPr>
            </w:pPr>
            <w:r w:rsidRPr="00A53EE3">
              <w:rPr>
                <w:sz w:val="15"/>
                <w:szCs w:val="15"/>
              </w:rPr>
              <w:t>2023 год</w:t>
            </w:r>
          </w:p>
        </w:tc>
      </w:tr>
      <w:tr w:rsidR="007D1146" w:rsidRPr="00A53EE3" w:rsidTr="00A53EE3">
        <w:trPr>
          <w:trHeight w:val="20"/>
          <w:jc w:val="center"/>
        </w:trPr>
        <w:tc>
          <w:tcPr>
            <w:tcW w:w="196" w:type="pct"/>
            <w:vMerge/>
            <w:vAlign w:val="center"/>
          </w:tcPr>
          <w:p w:rsidR="0072148B" w:rsidRPr="00A53EE3" w:rsidRDefault="0072148B" w:rsidP="0072148B">
            <w:pPr>
              <w:jc w:val="center"/>
              <w:rPr>
                <w:sz w:val="15"/>
                <w:szCs w:val="15"/>
              </w:rPr>
            </w:pPr>
          </w:p>
        </w:tc>
        <w:tc>
          <w:tcPr>
            <w:tcW w:w="709" w:type="pct"/>
            <w:vMerge/>
            <w:vAlign w:val="center"/>
          </w:tcPr>
          <w:p w:rsidR="0072148B" w:rsidRPr="00A53EE3" w:rsidRDefault="0072148B" w:rsidP="0072148B">
            <w:pPr>
              <w:jc w:val="center"/>
              <w:rPr>
                <w:sz w:val="15"/>
                <w:szCs w:val="15"/>
              </w:rPr>
            </w:pPr>
          </w:p>
        </w:tc>
        <w:tc>
          <w:tcPr>
            <w:tcW w:w="416" w:type="pct"/>
            <w:vMerge/>
            <w:shd w:val="clear" w:color="auto" w:fill="auto"/>
            <w:vAlign w:val="center"/>
          </w:tcPr>
          <w:p w:rsidR="0072148B" w:rsidRPr="00A53EE3" w:rsidRDefault="0072148B" w:rsidP="0072148B">
            <w:pPr>
              <w:jc w:val="center"/>
              <w:rPr>
                <w:sz w:val="15"/>
                <w:szCs w:val="15"/>
              </w:rPr>
            </w:pPr>
          </w:p>
        </w:tc>
        <w:tc>
          <w:tcPr>
            <w:tcW w:w="636" w:type="pct"/>
            <w:vMerge/>
            <w:shd w:val="clear" w:color="auto" w:fill="auto"/>
            <w:vAlign w:val="center"/>
          </w:tcPr>
          <w:p w:rsidR="0072148B" w:rsidRPr="00A53EE3" w:rsidRDefault="0072148B" w:rsidP="0072148B">
            <w:pPr>
              <w:jc w:val="center"/>
              <w:rPr>
                <w:sz w:val="15"/>
                <w:szCs w:val="15"/>
              </w:rPr>
            </w:pPr>
          </w:p>
        </w:tc>
        <w:tc>
          <w:tcPr>
            <w:tcW w:w="455" w:type="pct"/>
            <w:shd w:val="clear" w:color="auto" w:fill="auto"/>
            <w:vAlign w:val="center"/>
          </w:tcPr>
          <w:p w:rsidR="0072148B" w:rsidRPr="00A53EE3" w:rsidRDefault="0072148B" w:rsidP="0072148B">
            <w:pPr>
              <w:jc w:val="center"/>
              <w:rPr>
                <w:sz w:val="15"/>
                <w:szCs w:val="15"/>
              </w:rPr>
            </w:pPr>
            <w:r w:rsidRPr="00A53EE3">
              <w:rPr>
                <w:sz w:val="15"/>
                <w:szCs w:val="15"/>
              </w:rPr>
              <w:t>с момента вступления в силу настоящего приказа по 30 июня</w:t>
            </w:r>
          </w:p>
        </w:tc>
        <w:tc>
          <w:tcPr>
            <w:tcW w:w="367" w:type="pct"/>
            <w:shd w:val="clear" w:color="auto" w:fill="auto"/>
            <w:vAlign w:val="center"/>
          </w:tcPr>
          <w:p w:rsidR="0072148B" w:rsidRPr="00A53EE3" w:rsidRDefault="0072148B" w:rsidP="0072148B">
            <w:pPr>
              <w:jc w:val="center"/>
              <w:rPr>
                <w:sz w:val="15"/>
                <w:szCs w:val="15"/>
              </w:rPr>
            </w:pPr>
            <w:r w:rsidRPr="00A53EE3">
              <w:rPr>
                <w:sz w:val="15"/>
                <w:szCs w:val="15"/>
              </w:rPr>
              <w:t>с 1 июля по 31 декабря</w:t>
            </w:r>
          </w:p>
        </w:tc>
        <w:tc>
          <w:tcPr>
            <w:tcW w:w="367" w:type="pct"/>
            <w:shd w:val="clear" w:color="auto" w:fill="auto"/>
            <w:vAlign w:val="center"/>
          </w:tcPr>
          <w:p w:rsidR="0072148B" w:rsidRPr="00A53EE3" w:rsidRDefault="0072148B" w:rsidP="0072148B">
            <w:pPr>
              <w:jc w:val="center"/>
              <w:rPr>
                <w:sz w:val="15"/>
                <w:szCs w:val="15"/>
              </w:rPr>
            </w:pPr>
            <w:r w:rsidRPr="00A53EE3">
              <w:rPr>
                <w:sz w:val="15"/>
                <w:szCs w:val="15"/>
              </w:rPr>
              <w:t>с 1 января по 30 июня</w:t>
            </w:r>
          </w:p>
        </w:tc>
        <w:tc>
          <w:tcPr>
            <w:tcW w:w="368" w:type="pct"/>
            <w:vAlign w:val="center"/>
          </w:tcPr>
          <w:p w:rsidR="0072148B" w:rsidRPr="00A53EE3" w:rsidRDefault="0072148B" w:rsidP="0072148B">
            <w:pPr>
              <w:jc w:val="center"/>
              <w:rPr>
                <w:sz w:val="15"/>
                <w:szCs w:val="15"/>
              </w:rPr>
            </w:pPr>
            <w:r w:rsidRPr="00A53EE3">
              <w:rPr>
                <w:sz w:val="15"/>
                <w:szCs w:val="15"/>
              </w:rPr>
              <w:t>с 1 июля по 31 декабря</w:t>
            </w:r>
          </w:p>
        </w:tc>
        <w:tc>
          <w:tcPr>
            <w:tcW w:w="368" w:type="pct"/>
            <w:vAlign w:val="center"/>
          </w:tcPr>
          <w:p w:rsidR="0072148B" w:rsidRPr="00A53EE3" w:rsidRDefault="0072148B" w:rsidP="0072148B">
            <w:pPr>
              <w:jc w:val="center"/>
              <w:rPr>
                <w:sz w:val="15"/>
                <w:szCs w:val="15"/>
              </w:rPr>
            </w:pPr>
            <w:r w:rsidRPr="00A53EE3">
              <w:rPr>
                <w:sz w:val="15"/>
                <w:szCs w:val="15"/>
              </w:rPr>
              <w:t>с 1 января по 30 июня</w:t>
            </w:r>
          </w:p>
        </w:tc>
        <w:tc>
          <w:tcPr>
            <w:tcW w:w="369" w:type="pct"/>
            <w:vAlign w:val="center"/>
          </w:tcPr>
          <w:p w:rsidR="0072148B" w:rsidRPr="00A53EE3" w:rsidRDefault="0072148B" w:rsidP="0072148B">
            <w:pPr>
              <w:jc w:val="center"/>
              <w:rPr>
                <w:sz w:val="15"/>
                <w:szCs w:val="15"/>
              </w:rPr>
            </w:pPr>
            <w:r w:rsidRPr="00A53EE3">
              <w:rPr>
                <w:sz w:val="15"/>
                <w:szCs w:val="15"/>
              </w:rPr>
              <w:t>с 1 июля по 31 декабря</w:t>
            </w:r>
          </w:p>
        </w:tc>
        <w:tc>
          <w:tcPr>
            <w:tcW w:w="368" w:type="pct"/>
            <w:vAlign w:val="center"/>
          </w:tcPr>
          <w:p w:rsidR="0072148B" w:rsidRPr="00A53EE3" w:rsidRDefault="0072148B" w:rsidP="0072148B">
            <w:pPr>
              <w:jc w:val="center"/>
              <w:rPr>
                <w:sz w:val="15"/>
                <w:szCs w:val="15"/>
              </w:rPr>
            </w:pPr>
            <w:r w:rsidRPr="00A53EE3">
              <w:rPr>
                <w:sz w:val="15"/>
                <w:szCs w:val="15"/>
              </w:rPr>
              <w:t>с 1 января по 30 июня</w:t>
            </w:r>
          </w:p>
        </w:tc>
        <w:tc>
          <w:tcPr>
            <w:tcW w:w="381" w:type="pct"/>
            <w:vAlign w:val="center"/>
          </w:tcPr>
          <w:p w:rsidR="0072148B" w:rsidRPr="00A53EE3" w:rsidRDefault="0072148B" w:rsidP="0072148B">
            <w:pPr>
              <w:jc w:val="center"/>
              <w:rPr>
                <w:sz w:val="15"/>
                <w:szCs w:val="15"/>
              </w:rPr>
            </w:pPr>
            <w:r w:rsidRPr="00A53EE3">
              <w:rPr>
                <w:sz w:val="15"/>
                <w:szCs w:val="15"/>
              </w:rPr>
              <w:t>с 1 июля по 31 декабря</w:t>
            </w:r>
          </w:p>
        </w:tc>
      </w:tr>
      <w:tr w:rsidR="007D1146" w:rsidRPr="00A53EE3" w:rsidTr="00A53EE3">
        <w:trPr>
          <w:trHeight w:val="20"/>
          <w:jc w:val="center"/>
        </w:trPr>
        <w:tc>
          <w:tcPr>
            <w:tcW w:w="196" w:type="pct"/>
            <w:vAlign w:val="center"/>
          </w:tcPr>
          <w:p w:rsidR="0072148B" w:rsidRPr="00A53EE3" w:rsidRDefault="0072148B" w:rsidP="0072148B">
            <w:pPr>
              <w:jc w:val="center"/>
              <w:rPr>
                <w:sz w:val="15"/>
                <w:szCs w:val="15"/>
              </w:rPr>
            </w:pPr>
            <w:r w:rsidRPr="00A53EE3">
              <w:rPr>
                <w:sz w:val="15"/>
                <w:szCs w:val="15"/>
              </w:rPr>
              <w:t>1</w:t>
            </w:r>
          </w:p>
        </w:tc>
        <w:tc>
          <w:tcPr>
            <w:tcW w:w="709" w:type="pct"/>
            <w:vAlign w:val="center"/>
          </w:tcPr>
          <w:p w:rsidR="0072148B" w:rsidRPr="00A53EE3" w:rsidRDefault="0072148B" w:rsidP="0072148B">
            <w:pPr>
              <w:jc w:val="center"/>
              <w:rPr>
                <w:sz w:val="15"/>
                <w:szCs w:val="15"/>
              </w:rPr>
            </w:pPr>
            <w:r w:rsidRPr="00A53EE3">
              <w:rPr>
                <w:sz w:val="15"/>
                <w:szCs w:val="15"/>
              </w:rPr>
              <w:t>2</w:t>
            </w:r>
          </w:p>
        </w:tc>
        <w:tc>
          <w:tcPr>
            <w:tcW w:w="416" w:type="pct"/>
            <w:shd w:val="clear" w:color="auto" w:fill="auto"/>
            <w:vAlign w:val="center"/>
          </w:tcPr>
          <w:p w:rsidR="0072148B" w:rsidRPr="00A53EE3" w:rsidRDefault="0072148B" w:rsidP="0072148B">
            <w:pPr>
              <w:jc w:val="center"/>
              <w:rPr>
                <w:sz w:val="15"/>
                <w:szCs w:val="15"/>
              </w:rPr>
            </w:pPr>
            <w:r w:rsidRPr="00A53EE3">
              <w:rPr>
                <w:sz w:val="15"/>
                <w:szCs w:val="15"/>
              </w:rPr>
              <w:t>3</w:t>
            </w:r>
          </w:p>
        </w:tc>
        <w:tc>
          <w:tcPr>
            <w:tcW w:w="636" w:type="pct"/>
            <w:shd w:val="clear" w:color="auto" w:fill="auto"/>
            <w:vAlign w:val="center"/>
          </w:tcPr>
          <w:p w:rsidR="0072148B" w:rsidRPr="00A53EE3" w:rsidRDefault="0072148B" w:rsidP="0072148B">
            <w:pPr>
              <w:jc w:val="center"/>
              <w:rPr>
                <w:sz w:val="15"/>
                <w:szCs w:val="15"/>
              </w:rPr>
            </w:pPr>
            <w:r w:rsidRPr="00A53EE3">
              <w:rPr>
                <w:sz w:val="15"/>
                <w:szCs w:val="15"/>
              </w:rPr>
              <w:t>4</w:t>
            </w:r>
          </w:p>
        </w:tc>
        <w:tc>
          <w:tcPr>
            <w:tcW w:w="455" w:type="pct"/>
            <w:shd w:val="clear" w:color="auto" w:fill="auto"/>
            <w:vAlign w:val="center"/>
          </w:tcPr>
          <w:p w:rsidR="0072148B" w:rsidRPr="00A53EE3" w:rsidRDefault="0072148B" w:rsidP="0072148B">
            <w:pPr>
              <w:jc w:val="center"/>
              <w:rPr>
                <w:sz w:val="15"/>
                <w:szCs w:val="15"/>
              </w:rPr>
            </w:pPr>
            <w:r w:rsidRPr="00A53EE3">
              <w:rPr>
                <w:sz w:val="15"/>
                <w:szCs w:val="15"/>
              </w:rPr>
              <w:t>5</w:t>
            </w:r>
          </w:p>
        </w:tc>
        <w:tc>
          <w:tcPr>
            <w:tcW w:w="367" w:type="pct"/>
            <w:shd w:val="clear" w:color="auto" w:fill="auto"/>
          </w:tcPr>
          <w:p w:rsidR="0072148B" w:rsidRPr="00A53EE3" w:rsidRDefault="0072148B" w:rsidP="0072148B">
            <w:pPr>
              <w:jc w:val="center"/>
              <w:rPr>
                <w:sz w:val="15"/>
                <w:szCs w:val="15"/>
              </w:rPr>
            </w:pPr>
            <w:r w:rsidRPr="00A53EE3">
              <w:rPr>
                <w:sz w:val="15"/>
                <w:szCs w:val="15"/>
              </w:rPr>
              <w:t>6</w:t>
            </w:r>
          </w:p>
        </w:tc>
        <w:tc>
          <w:tcPr>
            <w:tcW w:w="367" w:type="pct"/>
            <w:shd w:val="clear" w:color="auto" w:fill="auto"/>
            <w:vAlign w:val="center"/>
          </w:tcPr>
          <w:p w:rsidR="0072148B" w:rsidRPr="00A53EE3" w:rsidRDefault="0072148B" w:rsidP="0072148B">
            <w:pPr>
              <w:jc w:val="center"/>
              <w:rPr>
                <w:sz w:val="15"/>
                <w:szCs w:val="15"/>
              </w:rPr>
            </w:pPr>
            <w:r w:rsidRPr="00A53EE3">
              <w:rPr>
                <w:sz w:val="15"/>
                <w:szCs w:val="15"/>
              </w:rPr>
              <w:t>7</w:t>
            </w:r>
          </w:p>
        </w:tc>
        <w:tc>
          <w:tcPr>
            <w:tcW w:w="368" w:type="pct"/>
          </w:tcPr>
          <w:p w:rsidR="0072148B" w:rsidRPr="00A53EE3" w:rsidRDefault="0072148B" w:rsidP="0072148B">
            <w:pPr>
              <w:jc w:val="center"/>
              <w:rPr>
                <w:sz w:val="15"/>
                <w:szCs w:val="15"/>
              </w:rPr>
            </w:pPr>
            <w:r w:rsidRPr="00A53EE3">
              <w:rPr>
                <w:sz w:val="15"/>
                <w:szCs w:val="15"/>
              </w:rPr>
              <w:t>8</w:t>
            </w:r>
          </w:p>
        </w:tc>
        <w:tc>
          <w:tcPr>
            <w:tcW w:w="368" w:type="pct"/>
            <w:vAlign w:val="center"/>
          </w:tcPr>
          <w:p w:rsidR="0072148B" w:rsidRPr="00A53EE3" w:rsidRDefault="0072148B" w:rsidP="0072148B">
            <w:pPr>
              <w:jc w:val="center"/>
              <w:rPr>
                <w:sz w:val="15"/>
                <w:szCs w:val="15"/>
              </w:rPr>
            </w:pPr>
            <w:r w:rsidRPr="00A53EE3">
              <w:rPr>
                <w:sz w:val="15"/>
                <w:szCs w:val="15"/>
              </w:rPr>
              <w:t>9</w:t>
            </w:r>
          </w:p>
        </w:tc>
        <w:tc>
          <w:tcPr>
            <w:tcW w:w="369" w:type="pct"/>
          </w:tcPr>
          <w:p w:rsidR="0072148B" w:rsidRPr="00A53EE3" w:rsidRDefault="0072148B" w:rsidP="0072148B">
            <w:pPr>
              <w:jc w:val="center"/>
              <w:rPr>
                <w:sz w:val="15"/>
                <w:szCs w:val="15"/>
              </w:rPr>
            </w:pPr>
            <w:r w:rsidRPr="00A53EE3">
              <w:rPr>
                <w:sz w:val="15"/>
                <w:szCs w:val="15"/>
              </w:rPr>
              <w:t>10</w:t>
            </w:r>
          </w:p>
        </w:tc>
        <w:tc>
          <w:tcPr>
            <w:tcW w:w="368" w:type="pct"/>
            <w:vAlign w:val="center"/>
          </w:tcPr>
          <w:p w:rsidR="0072148B" w:rsidRPr="00A53EE3" w:rsidRDefault="0072148B" w:rsidP="0072148B">
            <w:pPr>
              <w:jc w:val="center"/>
              <w:rPr>
                <w:sz w:val="15"/>
                <w:szCs w:val="15"/>
              </w:rPr>
            </w:pPr>
            <w:r w:rsidRPr="00A53EE3">
              <w:rPr>
                <w:sz w:val="15"/>
                <w:szCs w:val="15"/>
              </w:rPr>
              <w:t>11</w:t>
            </w:r>
          </w:p>
        </w:tc>
        <w:tc>
          <w:tcPr>
            <w:tcW w:w="381" w:type="pct"/>
          </w:tcPr>
          <w:p w:rsidR="0072148B" w:rsidRPr="00A53EE3" w:rsidRDefault="0072148B" w:rsidP="0072148B">
            <w:pPr>
              <w:jc w:val="center"/>
              <w:rPr>
                <w:sz w:val="15"/>
                <w:szCs w:val="15"/>
              </w:rPr>
            </w:pPr>
            <w:r w:rsidRPr="00A53EE3">
              <w:rPr>
                <w:sz w:val="15"/>
                <w:szCs w:val="15"/>
              </w:rPr>
              <w:t>12</w:t>
            </w:r>
          </w:p>
        </w:tc>
      </w:tr>
      <w:tr w:rsidR="00A53EE3" w:rsidRPr="00A53EE3" w:rsidTr="00A53EE3">
        <w:trPr>
          <w:trHeight w:val="20"/>
          <w:jc w:val="center"/>
        </w:trPr>
        <w:tc>
          <w:tcPr>
            <w:tcW w:w="196" w:type="pct"/>
            <w:vMerge w:val="restart"/>
            <w:vAlign w:val="center"/>
          </w:tcPr>
          <w:p w:rsidR="00A53EE3" w:rsidRPr="00A53EE3" w:rsidRDefault="00A53EE3" w:rsidP="00A53EE3">
            <w:pPr>
              <w:jc w:val="center"/>
              <w:rPr>
                <w:sz w:val="15"/>
                <w:szCs w:val="15"/>
              </w:rPr>
            </w:pPr>
            <w:r w:rsidRPr="00A53EE3">
              <w:rPr>
                <w:sz w:val="15"/>
                <w:szCs w:val="15"/>
              </w:rPr>
              <w:t>1</w:t>
            </w:r>
          </w:p>
        </w:tc>
        <w:tc>
          <w:tcPr>
            <w:tcW w:w="709" w:type="pct"/>
            <w:vMerge w:val="restart"/>
            <w:vAlign w:val="center"/>
          </w:tcPr>
          <w:p w:rsidR="00A53EE3" w:rsidRPr="00A53EE3" w:rsidRDefault="00A53EE3" w:rsidP="00A53EE3">
            <w:pPr>
              <w:rPr>
                <w:sz w:val="15"/>
                <w:szCs w:val="15"/>
              </w:rPr>
            </w:pPr>
            <w:r w:rsidRPr="00A53EE3">
              <w:rPr>
                <w:sz w:val="15"/>
                <w:szCs w:val="15"/>
              </w:rPr>
              <w:t>Кондинский район, Нефтеюганский район, Октябрьский район, Советский район, Ханты-Мансийский район</w:t>
            </w:r>
          </w:p>
        </w:tc>
        <w:tc>
          <w:tcPr>
            <w:tcW w:w="416" w:type="pct"/>
            <w:shd w:val="clear" w:color="auto" w:fill="auto"/>
            <w:vAlign w:val="center"/>
          </w:tcPr>
          <w:p w:rsidR="00A53EE3" w:rsidRPr="00A53EE3" w:rsidRDefault="00A53EE3" w:rsidP="00A53EE3">
            <w:pPr>
              <w:jc w:val="center"/>
              <w:rPr>
                <w:sz w:val="15"/>
                <w:szCs w:val="15"/>
              </w:rPr>
            </w:pPr>
            <w:r w:rsidRPr="00A53EE3">
              <w:rPr>
                <w:sz w:val="15"/>
                <w:szCs w:val="15"/>
              </w:rPr>
              <w:t>руб./м3</w:t>
            </w:r>
          </w:p>
        </w:tc>
        <w:tc>
          <w:tcPr>
            <w:tcW w:w="636" w:type="pct"/>
            <w:shd w:val="clear" w:color="auto" w:fill="auto"/>
            <w:vAlign w:val="center"/>
          </w:tcPr>
          <w:p w:rsidR="00A53EE3" w:rsidRPr="00A53EE3" w:rsidRDefault="00A53EE3" w:rsidP="00A53EE3">
            <w:pPr>
              <w:rPr>
                <w:sz w:val="15"/>
                <w:szCs w:val="15"/>
              </w:rPr>
            </w:pPr>
            <w:r w:rsidRPr="00A53EE3">
              <w:rPr>
                <w:sz w:val="15"/>
                <w:szCs w:val="15"/>
              </w:rPr>
              <w:t>Для прочих потребителей (без учета НДС)</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1461,68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1461,68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1002,72</w:t>
            </w:r>
          </w:p>
        </w:tc>
        <w:tc>
          <w:tcPr>
            <w:tcW w:w="368"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1002,69</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700,23</w:t>
            </w:r>
          </w:p>
        </w:tc>
        <w:tc>
          <w:tcPr>
            <w:tcW w:w="369"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700,23</w:t>
            </w:r>
          </w:p>
        </w:tc>
        <w:tc>
          <w:tcPr>
            <w:tcW w:w="368"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700,23</w:t>
            </w:r>
          </w:p>
        </w:tc>
        <w:tc>
          <w:tcPr>
            <w:tcW w:w="381"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1144,61</w:t>
            </w:r>
          </w:p>
        </w:tc>
      </w:tr>
      <w:tr w:rsidR="00A53EE3" w:rsidRPr="00A53EE3" w:rsidTr="00A53EE3">
        <w:trPr>
          <w:trHeight w:val="20"/>
          <w:jc w:val="center"/>
        </w:trPr>
        <w:tc>
          <w:tcPr>
            <w:tcW w:w="196" w:type="pct"/>
            <w:vMerge/>
            <w:vAlign w:val="center"/>
          </w:tcPr>
          <w:p w:rsidR="00A53EE3" w:rsidRPr="00A53EE3" w:rsidRDefault="00A53EE3" w:rsidP="00A53EE3">
            <w:pPr>
              <w:jc w:val="center"/>
              <w:rPr>
                <w:sz w:val="15"/>
                <w:szCs w:val="15"/>
              </w:rPr>
            </w:pPr>
          </w:p>
        </w:tc>
        <w:tc>
          <w:tcPr>
            <w:tcW w:w="709" w:type="pct"/>
            <w:vMerge/>
            <w:vAlign w:val="center"/>
          </w:tcPr>
          <w:p w:rsidR="00A53EE3" w:rsidRPr="00A53EE3" w:rsidRDefault="00A53EE3" w:rsidP="00A53EE3">
            <w:pPr>
              <w:rPr>
                <w:sz w:val="15"/>
                <w:szCs w:val="15"/>
              </w:rPr>
            </w:pPr>
          </w:p>
        </w:tc>
        <w:tc>
          <w:tcPr>
            <w:tcW w:w="416" w:type="pct"/>
            <w:shd w:val="clear" w:color="auto" w:fill="auto"/>
            <w:vAlign w:val="center"/>
          </w:tcPr>
          <w:p w:rsidR="00A53EE3" w:rsidRPr="00A53EE3" w:rsidRDefault="00A53EE3" w:rsidP="00A53EE3">
            <w:pPr>
              <w:jc w:val="center"/>
              <w:rPr>
                <w:sz w:val="15"/>
                <w:szCs w:val="15"/>
              </w:rPr>
            </w:pPr>
            <w:r w:rsidRPr="00A53EE3">
              <w:rPr>
                <w:sz w:val="15"/>
                <w:szCs w:val="15"/>
              </w:rPr>
              <w:t>руб./тонна</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rPr>
                <w:sz w:val="15"/>
                <w:szCs w:val="15"/>
              </w:rPr>
            </w:pPr>
            <w:r w:rsidRPr="00A53EE3">
              <w:rPr>
                <w:sz w:val="15"/>
                <w:szCs w:val="15"/>
              </w:rPr>
              <w:t>Для прочих потребителей (без учета НДС)</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14616,80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14616,80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10918,74</w:t>
            </w:r>
          </w:p>
        </w:tc>
        <w:tc>
          <w:tcPr>
            <w:tcW w:w="368"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10918,45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7002,03</w:t>
            </w:r>
          </w:p>
        </w:tc>
        <w:tc>
          <w:tcPr>
            <w:tcW w:w="369"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7002,03</w:t>
            </w:r>
          </w:p>
        </w:tc>
        <w:tc>
          <w:tcPr>
            <w:tcW w:w="368"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7002,03</w:t>
            </w:r>
          </w:p>
        </w:tc>
        <w:tc>
          <w:tcPr>
            <w:tcW w:w="381"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11445,64</w:t>
            </w:r>
          </w:p>
        </w:tc>
      </w:tr>
      <w:tr w:rsidR="00A53EE3" w:rsidRPr="00A53EE3" w:rsidTr="00A53EE3">
        <w:trPr>
          <w:trHeight w:val="20"/>
          <w:jc w:val="center"/>
        </w:trPr>
        <w:tc>
          <w:tcPr>
            <w:tcW w:w="196" w:type="pct"/>
            <w:vMerge w:val="restart"/>
            <w:vAlign w:val="center"/>
          </w:tcPr>
          <w:p w:rsidR="00A53EE3" w:rsidRPr="00A53EE3" w:rsidRDefault="00A53EE3" w:rsidP="00A53EE3">
            <w:pPr>
              <w:jc w:val="center"/>
              <w:rPr>
                <w:sz w:val="15"/>
                <w:szCs w:val="15"/>
              </w:rPr>
            </w:pPr>
            <w:r w:rsidRPr="00A53EE3">
              <w:rPr>
                <w:sz w:val="15"/>
                <w:szCs w:val="15"/>
              </w:rPr>
              <w:t>2</w:t>
            </w:r>
          </w:p>
        </w:tc>
        <w:tc>
          <w:tcPr>
            <w:tcW w:w="709" w:type="pct"/>
            <w:vMerge w:val="restart"/>
            <w:vAlign w:val="center"/>
          </w:tcPr>
          <w:p w:rsidR="00A53EE3" w:rsidRPr="00A53EE3" w:rsidRDefault="00A53EE3" w:rsidP="00A53EE3">
            <w:pPr>
              <w:rPr>
                <w:sz w:val="15"/>
                <w:szCs w:val="15"/>
              </w:rPr>
            </w:pPr>
            <w:r w:rsidRPr="00A53EE3">
              <w:rPr>
                <w:sz w:val="15"/>
                <w:szCs w:val="15"/>
              </w:rPr>
              <w:t>Белоярский район, Нижневартовский район, Сургутский район</w:t>
            </w:r>
          </w:p>
        </w:tc>
        <w:tc>
          <w:tcPr>
            <w:tcW w:w="416" w:type="pct"/>
            <w:shd w:val="clear" w:color="auto" w:fill="auto"/>
            <w:vAlign w:val="center"/>
          </w:tcPr>
          <w:p w:rsidR="00A53EE3" w:rsidRPr="00A53EE3" w:rsidRDefault="00A53EE3" w:rsidP="00A53EE3">
            <w:pPr>
              <w:jc w:val="center"/>
              <w:rPr>
                <w:sz w:val="15"/>
                <w:szCs w:val="15"/>
              </w:rPr>
            </w:pPr>
            <w:r w:rsidRPr="00A53EE3">
              <w:rPr>
                <w:sz w:val="15"/>
                <w:szCs w:val="15"/>
              </w:rPr>
              <w:t>руб./м3</w:t>
            </w:r>
          </w:p>
        </w:tc>
        <w:tc>
          <w:tcPr>
            <w:tcW w:w="636" w:type="pct"/>
            <w:shd w:val="clear" w:color="auto" w:fill="auto"/>
            <w:vAlign w:val="center"/>
          </w:tcPr>
          <w:p w:rsidR="00A53EE3" w:rsidRPr="00A53EE3" w:rsidRDefault="00A53EE3" w:rsidP="00A53EE3">
            <w:pPr>
              <w:rPr>
                <w:sz w:val="15"/>
                <w:szCs w:val="15"/>
              </w:rPr>
            </w:pPr>
            <w:r w:rsidRPr="00A53EE3">
              <w:rPr>
                <w:sz w:val="15"/>
                <w:szCs w:val="15"/>
              </w:rPr>
              <w:t>Для прочих потребителей (без учета НДС)</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1290,50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1290,50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884,64</w:t>
            </w:r>
          </w:p>
        </w:tc>
        <w:tc>
          <w:tcPr>
            <w:tcW w:w="368"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884,64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884,64</w:t>
            </w:r>
          </w:p>
        </w:tc>
        <w:tc>
          <w:tcPr>
            <w:tcW w:w="369"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1080,31</w:t>
            </w:r>
          </w:p>
        </w:tc>
        <w:tc>
          <w:tcPr>
            <w:tcW w:w="368"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1080,31</w:t>
            </w:r>
          </w:p>
        </w:tc>
        <w:tc>
          <w:tcPr>
            <w:tcW w:w="381"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1294,27</w:t>
            </w:r>
          </w:p>
        </w:tc>
      </w:tr>
      <w:tr w:rsidR="00A53EE3" w:rsidRPr="007D1146" w:rsidTr="00A53EE3">
        <w:trPr>
          <w:trHeight w:val="20"/>
          <w:jc w:val="center"/>
        </w:trPr>
        <w:tc>
          <w:tcPr>
            <w:tcW w:w="196" w:type="pct"/>
            <w:vMerge/>
            <w:vAlign w:val="center"/>
          </w:tcPr>
          <w:p w:rsidR="00A53EE3" w:rsidRPr="00A53EE3" w:rsidRDefault="00A53EE3" w:rsidP="00A53EE3">
            <w:pPr>
              <w:jc w:val="center"/>
              <w:rPr>
                <w:sz w:val="15"/>
                <w:szCs w:val="15"/>
              </w:rPr>
            </w:pPr>
          </w:p>
        </w:tc>
        <w:tc>
          <w:tcPr>
            <w:tcW w:w="709" w:type="pct"/>
            <w:vMerge/>
            <w:vAlign w:val="center"/>
          </w:tcPr>
          <w:p w:rsidR="00A53EE3" w:rsidRPr="00A53EE3" w:rsidRDefault="00A53EE3" w:rsidP="00A53EE3">
            <w:pPr>
              <w:rPr>
                <w:sz w:val="15"/>
                <w:szCs w:val="15"/>
              </w:rPr>
            </w:pPr>
          </w:p>
        </w:tc>
        <w:tc>
          <w:tcPr>
            <w:tcW w:w="416" w:type="pct"/>
            <w:shd w:val="clear" w:color="auto" w:fill="auto"/>
            <w:vAlign w:val="center"/>
          </w:tcPr>
          <w:p w:rsidR="00A53EE3" w:rsidRPr="00A53EE3" w:rsidRDefault="00A53EE3" w:rsidP="00A53EE3">
            <w:pPr>
              <w:jc w:val="center"/>
              <w:rPr>
                <w:sz w:val="15"/>
                <w:szCs w:val="15"/>
              </w:rPr>
            </w:pPr>
            <w:r w:rsidRPr="00A53EE3">
              <w:rPr>
                <w:sz w:val="15"/>
                <w:szCs w:val="15"/>
              </w:rPr>
              <w:t>руб./тонна</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rPr>
                <w:sz w:val="15"/>
                <w:szCs w:val="15"/>
              </w:rPr>
            </w:pPr>
            <w:r w:rsidRPr="00A53EE3">
              <w:rPr>
                <w:sz w:val="15"/>
                <w:szCs w:val="15"/>
              </w:rPr>
              <w:t>Для прочих потребителей (без учета НДС)</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12905,05</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12905,05</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8034,78</w:t>
            </w:r>
          </w:p>
        </w:tc>
        <w:tc>
          <w:tcPr>
            <w:tcW w:w="368"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8034,78</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8034,78</w:t>
            </w:r>
          </w:p>
        </w:tc>
        <w:tc>
          <w:tcPr>
            <w:tcW w:w="369"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11103,20</w:t>
            </w:r>
          </w:p>
        </w:tc>
        <w:tc>
          <w:tcPr>
            <w:tcW w:w="368"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11103,20</w:t>
            </w:r>
          </w:p>
        </w:tc>
        <w:tc>
          <w:tcPr>
            <w:tcW w:w="381" w:type="pct"/>
            <w:tcBorders>
              <w:top w:val="single" w:sz="4" w:space="0" w:color="auto"/>
              <w:left w:val="nil"/>
              <w:bottom w:val="single" w:sz="4" w:space="0" w:color="auto"/>
              <w:right w:val="single" w:sz="4" w:space="0" w:color="auto"/>
            </w:tcBorders>
            <w:shd w:val="clear" w:color="auto" w:fill="auto"/>
            <w:vAlign w:val="center"/>
          </w:tcPr>
          <w:p w:rsidR="00A53EE3" w:rsidRPr="00A53EE3" w:rsidRDefault="00A53EE3" w:rsidP="00A53EE3">
            <w:pPr>
              <w:jc w:val="center"/>
              <w:rPr>
                <w:color w:val="000000"/>
                <w:sz w:val="15"/>
                <w:szCs w:val="15"/>
              </w:rPr>
            </w:pPr>
            <w:r w:rsidRPr="00A53EE3">
              <w:rPr>
                <w:color w:val="000000"/>
                <w:sz w:val="15"/>
                <w:szCs w:val="15"/>
              </w:rPr>
              <w:t>12024,45</w:t>
            </w:r>
          </w:p>
        </w:tc>
      </w:tr>
    </w:tbl>
    <w:p w:rsidR="004E25D5" w:rsidRPr="00955666" w:rsidRDefault="004E25D5" w:rsidP="004E25D5">
      <w:pPr>
        <w:rPr>
          <w:sz w:val="2"/>
          <w:szCs w:val="2"/>
        </w:rPr>
      </w:pPr>
    </w:p>
    <w:p w:rsidR="004E25D5" w:rsidRPr="00955666" w:rsidRDefault="004E25D5" w:rsidP="004E25D5">
      <w:pPr>
        <w:jc w:val="right"/>
        <w:rPr>
          <w:snapToGrid w:val="0"/>
          <w:sz w:val="16"/>
          <w:szCs w:val="16"/>
        </w:rPr>
      </w:pPr>
      <w:r w:rsidRPr="00955666">
        <w:rPr>
          <w:szCs w:val="28"/>
        </w:rPr>
        <w:t>».</w:t>
      </w:r>
    </w:p>
    <w:p w:rsidR="00831D76" w:rsidRPr="00BF05C6" w:rsidRDefault="0072148B" w:rsidP="00BF05C6">
      <w:pPr>
        <w:spacing w:line="252" w:lineRule="auto"/>
        <w:ind w:firstLine="708"/>
        <w:jc w:val="both"/>
        <w:rPr>
          <w:szCs w:val="28"/>
          <w:lang w:eastAsia="x-none"/>
        </w:rPr>
      </w:pPr>
      <w:r w:rsidRPr="00955666">
        <w:rPr>
          <w:lang w:eastAsia="x-none"/>
        </w:rPr>
        <w:t xml:space="preserve">4. </w:t>
      </w:r>
      <w:r w:rsidR="00831D76" w:rsidRPr="00955666">
        <w:rPr>
          <w:szCs w:val="28"/>
          <w:lang w:val="x-none" w:eastAsia="x-none"/>
        </w:rPr>
        <w:t xml:space="preserve">Настоящий приказ вступает в силу </w:t>
      </w:r>
      <w:r w:rsidR="008F0D89" w:rsidRPr="00955666">
        <w:rPr>
          <w:szCs w:val="28"/>
          <w:lang w:eastAsia="x-none"/>
        </w:rPr>
        <w:t>с 1 января 202</w:t>
      </w:r>
      <w:r w:rsidR="008E3946" w:rsidRPr="00955666">
        <w:rPr>
          <w:szCs w:val="28"/>
          <w:lang w:eastAsia="x-none"/>
        </w:rPr>
        <w:t>2</w:t>
      </w:r>
      <w:r w:rsidR="00831D76" w:rsidRPr="00955666">
        <w:rPr>
          <w:szCs w:val="28"/>
          <w:lang w:eastAsia="x-none"/>
        </w:rPr>
        <w:t xml:space="preserve"> года.</w:t>
      </w:r>
    </w:p>
    <w:p w:rsidR="00600774" w:rsidRPr="007D1146" w:rsidRDefault="00600774" w:rsidP="00F90A09">
      <w:pPr>
        <w:pStyle w:val="a5"/>
        <w:widowControl w:val="0"/>
        <w:rPr>
          <w:kern w:val="24"/>
          <w:szCs w:val="26"/>
          <w:lang w:val="ru-RU"/>
        </w:rPr>
      </w:pPr>
    </w:p>
    <w:p w:rsidR="00741A12" w:rsidRPr="007D1146" w:rsidRDefault="00741A12" w:rsidP="00F90A09">
      <w:pPr>
        <w:pStyle w:val="a5"/>
        <w:widowControl w:val="0"/>
        <w:rPr>
          <w:kern w:val="24"/>
          <w:szCs w:val="26"/>
          <w:lang w:val="ru-RU"/>
        </w:rPr>
      </w:pPr>
    </w:p>
    <w:p w:rsidR="00E769C1" w:rsidRPr="007D1146" w:rsidRDefault="00E769C1" w:rsidP="00F90A09">
      <w:pPr>
        <w:pStyle w:val="a5"/>
        <w:widowControl w:val="0"/>
        <w:rPr>
          <w:kern w:val="24"/>
          <w:szCs w:val="26"/>
          <w:lang w:val="ru-RU"/>
        </w:rPr>
      </w:pPr>
    </w:p>
    <w:p w:rsidR="005709F7" w:rsidRDefault="0002267A" w:rsidP="00F90A09">
      <w:pPr>
        <w:pStyle w:val="a5"/>
        <w:widowControl w:val="0"/>
        <w:rPr>
          <w:kern w:val="24"/>
          <w:szCs w:val="28"/>
          <w:lang w:val="ru-RU"/>
        </w:rPr>
      </w:pPr>
      <w:r w:rsidRPr="00BF05C6">
        <w:rPr>
          <w:kern w:val="24"/>
          <w:szCs w:val="28"/>
          <w:lang w:val="ru-RU"/>
        </w:rPr>
        <w:t>Р</w:t>
      </w:r>
      <w:r w:rsidR="001E53D7" w:rsidRPr="00BF05C6">
        <w:rPr>
          <w:kern w:val="24"/>
          <w:szCs w:val="28"/>
          <w:lang w:val="ru-RU"/>
        </w:rPr>
        <w:t>уководител</w:t>
      </w:r>
      <w:r w:rsidRPr="00BF05C6">
        <w:rPr>
          <w:kern w:val="24"/>
          <w:szCs w:val="28"/>
          <w:lang w:val="ru-RU"/>
        </w:rPr>
        <w:t>ь</w:t>
      </w:r>
      <w:r w:rsidR="00167DA7" w:rsidRPr="00BF05C6">
        <w:rPr>
          <w:kern w:val="24"/>
          <w:szCs w:val="28"/>
          <w:lang w:val="ru-RU"/>
        </w:rPr>
        <w:t xml:space="preserve"> службы</w:t>
      </w:r>
      <w:r w:rsidR="00FD03E2" w:rsidRPr="00BF05C6">
        <w:rPr>
          <w:kern w:val="24"/>
          <w:szCs w:val="28"/>
          <w:lang w:val="ru-RU"/>
        </w:rPr>
        <w:tab/>
      </w:r>
      <w:r w:rsidR="00FD03E2" w:rsidRPr="00BF05C6">
        <w:rPr>
          <w:kern w:val="24"/>
          <w:szCs w:val="28"/>
          <w:lang w:val="ru-RU"/>
        </w:rPr>
        <w:tab/>
      </w:r>
      <w:r w:rsidR="00FD03E2" w:rsidRPr="00BF05C6">
        <w:rPr>
          <w:kern w:val="24"/>
          <w:szCs w:val="28"/>
          <w:lang w:val="ru-RU"/>
        </w:rPr>
        <w:tab/>
      </w:r>
      <w:r w:rsidR="00FD03E2" w:rsidRPr="00BF05C6">
        <w:rPr>
          <w:kern w:val="24"/>
          <w:szCs w:val="28"/>
          <w:lang w:val="ru-RU"/>
        </w:rPr>
        <w:tab/>
      </w:r>
      <w:r w:rsidR="00FD03E2" w:rsidRPr="00BF05C6">
        <w:rPr>
          <w:kern w:val="24"/>
          <w:szCs w:val="28"/>
          <w:lang w:val="ru-RU"/>
        </w:rPr>
        <w:tab/>
      </w:r>
      <w:r w:rsidR="00FD03E2" w:rsidRPr="00BF05C6">
        <w:rPr>
          <w:kern w:val="24"/>
          <w:szCs w:val="28"/>
          <w:lang w:val="ru-RU"/>
        </w:rPr>
        <w:tab/>
      </w:r>
      <w:r w:rsidR="00F90A09" w:rsidRPr="00BF05C6">
        <w:rPr>
          <w:kern w:val="24"/>
          <w:szCs w:val="28"/>
          <w:lang w:val="ru-RU"/>
        </w:rPr>
        <w:t xml:space="preserve">     </w:t>
      </w:r>
      <w:r w:rsidR="006D23D8" w:rsidRPr="00BF05C6">
        <w:rPr>
          <w:kern w:val="24"/>
          <w:szCs w:val="28"/>
          <w:lang w:val="ru-RU"/>
        </w:rPr>
        <w:t xml:space="preserve">  </w:t>
      </w:r>
      <w:r w:rsidRPr="00BF05C6">
        <w:rPr>
          <w:kern w:val="24"/>
          <w:szCs w:val="28"/>
          <w:lang w:val="ru-RU"/>
        </w:rPr>
        <w:t xml:space="preserve"> </w:t>
      </w:r>
      <w:r w:rsidR="001E53D7" w:rsidRPr="00BF05C6">
        <w:rPr>
          <w:kern w:val="24"/>
          <w:szCs w:val="28"/>
          <w:lang w:val="ru-RU"/>
        </w:rPr>
        <w:t>А.</w:t>
      </w:r>
      <w:r w:rsidRPr="00BF05C6">
        <w:rPr>
          <w:kern w:val="24"/>
          <w:szCs w:val="28"/>
          <w:lang w:val="ru-RU"/>
        </w:rPr>
        <w:t>А</w:t>
      </w:r>
      <w:r w:rsidR="0045159C" w:rsidRPr="00BF05C6">
        <w:rPr>
          <w:kern w:val="24"/>
          <w:szCs w:val="28"/>
          <w:lang w:val="ru-RU"/>
        </w:rPr>
        <w:t xml:space="preserve">. </w:t>
      </w:r>
      <w:r w:rsidRPr="00BF05C6">
        <w:rPr>
          <w:kern w:val="24"/>
          <w:szCs w:val="28"/>
          <w:lang w:val="ru-RU"/>
        </w:rPr>
        <w:t>Березовский</w:t>
      </w:r>
    </w:p>
    <w:p w:rsidR="007D1146" w:rsidRDefault="007D1146">
      <w:pPr>
        <w:rPr>
          <w:snapToGrid w:val="0"/>
          <w:kern w:val="24"/>
          <w:szCs w:val="28"/>
          <w:lang w:eastAsia="x-none"/>
        </w:rPr>
      </w:pPr>
      <w:r>
        <w:rPr>
          <w:kern w:val="24"/>
          <w:szCs w:val="28"/>
        </w:rPr>
        <w:br w:type="page"/>
      </w:r>
    </w:p>
    <w:p w:rsidR="00B835C7" w:rsidRDefault="00B835C7" w:rsidP="006A50E0">
      <w:pPr>
        <w:ind w:left="7938" w:right="-2" w:hanging="716"/>
        <w:jc w:val="right"/>
        <w:rPr>
          <w:snapToGrid w:val="0"/>
          <w:sz w:val="27"/>
          <w:szCs w:val="27"/>
          <w:lang w:eastAsia="x-none"/>
        </w:rPr>
        <w:sectPr w:rsidR="00B835C7" w:rsidSect="00F90A09">
          <w:headerReference w:type="even" r:id="rId9"/>
          <w:headerReference w:type="default" r:id="rId10"/>
          <w:pgSz w:w="11906" w:h="16838"/>
          <w:pgMar w:top="1418" w:right="1276" w:bottom="1134" w:left="1559" w:header="709" w:footer="709" w:gutter="0"/>
          <w:cols w:space="708"/>
          <w:titlePg/>
          <w:docGrid w:linePitch="360"/>
        </w:sectPr>
      </w:pPr>
    </w:p>
    <w:p w:rsidR="006A50E0" w:rsidRPr="006A50E0" w:rsidRDefault="006A50E0" w:rsidP="006A50E0">
      <w:pPr>
        <w:ind w:left="7938" w:right="-2" w:hanging="716"/>
        <w:jc w:val="right"/>
        <w:rPr>
          <w:snapToGrid w:val="0"/>
          <w:sz w:val="27"/>
          <w:szCs w:val="27"/>
          <w:lang w:eastAsia="x-none"/>
        </w:rPr>
      </w:pPr>
      <w:r w:rsidRPr="006A50E0">
        <w:rPr>
          <w:snapToGrid w:val="0"/>
          <w:sz w:val="27"/>
          <w:szCs w:val="27"/>
          <w:lang w:eastAsia="x-none"/>
        </w:rPr>
        <w:lastRenderedPageBreak/>
        <w:t>Приложение</w:t>
      </w:r>
    </w:p>
    <w:p w:rsidR="006A50E0" w:rsidRPr="006A50E0" w:rsidRDefault="006A50E0" w:rsidP="006A50E0">
      <w:pPr>
        <w:ind w:right="-2"/>
        <w:jc w:val="right"/>
        <w:rPr>
          <w:sz w:val="27"/>
          <w:szCs w:val="27"/>
        </w:rPr>
      </w:pPr>
      <w:r w:rsidRPr="006A50E0">
        <w:rPr>
          <w:sz w:val="27"/>
          <w:szCs w:val="27"/>
        </w:rPr>
        <w:t>к приказу Региональной службы</w:t>
      </w:r>
    </w:p>
    <w:p w:rsidR="006A50E0" w:rsidRPr="006A50E0" w:rsidRDefault="006A50E0" w:rsidP="006A50E0">
      <w:pPr>
        <w:ind w:right="-2"/>
        <w:jc w:val="right"/>
        <w:rPr>
          <w:sz w:val="27"/>
          <w:szCs w:val="27"/>
        </w:rPr>
      </w:pPr>
      <w:r>
        <w:rPr>
          <w:sz w:val="27"/>
          <w:szCs w:val="27"/>
        </w:rPr>
        <w:t>по тарифам Ханты-Мансийского</w:t>
      </w:r>
    </w:p>
    <w:p w:rsidR="006A50E0" w:rsidRPr="006A50E0" w:rsidRDefault="006A50E0" w:rsidP="006A50E0">
      <w:pPr>
        <w:ind w:right="-2"/>
        <w:jc w:val="right"/>
        <w:rPr>
          <w:sz w:val="27"/>
          <w:szCs w:val="27"/>
        </w:rPr>
      </w:pPr>
      <w:r w:rsidRPr="006A50E0">
        <w:rPr>
          <w:sz w:val="27"/>
          <w:szCs w:val="27"/>
        </w:rPr>
        <w:t>автономного округа – Югры</w:t>
      </w:r>
    </w:p>
    <w:p w:rsidR="006A50E0" w:rsidRPr="006A50E0" w:rsidRDefault="006A50E0" w:rsidP="006A50E0">
      <w:pPr>
        <w:ind w:right="-2"/>
        <w:jc w:val="right"/>
        <w:rPr>
          <w:sz w:val="27"/>
          <w:szCs w:val="27"/>
        </w:rPr>
      </w:pPr>
      <w:r w:rsidRPr="006A50E0">
        <w:rPr>
          <w:sz w:val="27"/>
          <w:szCs w:val="27"/>
        </w:rPr>
        <w:t xml:space="preserve">     от </w:t>
      </w:r>
      <w:r w:rsidR="00EE5C52">
        <w:rPr>
          <w:sz w:val="27"/>
          <w:szCs w:val="27"/>
        </w:rPr>
        <w:t>1</w:t>
      </w:r>
      <w:r w:rsidR="00A46801">
        <w:rPr>
          <w:sz w:val="27"/>
          <w:szCs w:val="27"/>
        </w:rPr>
        <w:t>6</w:t>
      </w:r>
      <w:r>
        <w:rPr>
          <w:sz w:val="27"/>
          <w:szCs w:val="27"/>
        </w:rPr>
        <w:t xml:space="preserve"> </w:t>
      </w:r>
      <w:r w:rsidR="00EE5C52">
        <w:rPr>
          <w:sz w:val="27"/>
          <w:szCs w:val="27"/>
        </w:rPr>
        <w:t>декабря</w:t>
      </w:r>
      <w:r>
        <w:rPr>
          <w:sz w:val="27"/>
          <w:szCs w:val="27"/>
        </w:rPr>
        <w:t xml:space="preserve"> 2021</w:t>
      </w:r>
      <w:r w:rsidRPr="006A50E0">
        <w:rPr>
          <w:sz w:val="27"/>
          <w:szCs w:val="27"/>
        </w:rPr>
        <w:t xml:space="preserve"> </w:t>
      </w:r>
      <w:r w:rsidRPr="00404EE5">
        <w:rPr>
          <w:sz w:val="27"/>
          <w:szCs w:val="27"/>
        </w:rPr>
        <w:t xml:space="preserve">года </w:t>
      </w:r>
      <w:r w:rsidR="00404EE5" w:rsidRPr="00404EE5">
        <w:rPr>
          <w:sz w:val="27"/>
          <w:szCs w:val="27"/>
        </w:rPr>
        <w:t>№ 144</w:t>
      </w:r>
      <w:r w:rsidRPr="00404EE5">
        <w:rPr>
          <w:sz w:val="27"/>
          <w:szCs w:val="27"/>
        </w:rPr>
        <w:t>-нп</w:t>
      </w:r>
    </w:p>
    <w:p w:rsidR="006A50E0" w:rsidRPr="005E4333" w:rsidRDefault="006A50E0" w:rsidP="006A50E0">
      <w:pPr>
        <w:jc w:val="right"/>
        <w:rPr>
          <w:bCs/>
          <w:kern w:val="32"/>
          <w:sz w:val="24"/>
          <w:szCs w:val="27"/>
          <w:highlight w:val="yellow"/>
        </w:rPr>
      </w:pPr>
    </w:p>
    <w:p w:rsidR="006A50E0" w:rsidRPr="006A50E0" w:rsidRDefault="006A50E0" w:rsidP="006A50E0">
      <w:pPr>
        <w:keepNext/>
        <w:jc w:val="center"/>
        <w:outlineLvl w:val="0"/>
        <w:rPr>
          <w:bCs/>
          <w:kern w:val="32"/>
          <w:sz w:val="27"/>
          <w:szCs w:val="27"/>
          <w:lang w:val="x-none" w:eastAsia="x-none"/>
        </w:rPr>
      </w:pPr>
      <w:r w:rsidRPr="006A50E0">
        <w:rPr>
          <w:bCs/>
          <w:kern w:val="32"/>
          <w:sz w:val="27"/>
          <w:szCs w:val="27"/>
          <w:lang w:eastAsia="x-none"/>
        </w:rPr>
        <w:t xml:space="preserve">Предельный единый тариф на услугу регионального оператора в области </w:t>
      </w:r>
      <w:r w:rsidRPr="006A50E0">
        <w:rPr>
          <w:bCs/>
          <w:kern w:val="32"/>
          <w:sz w:val="27"/>
          <w:szCs w:val="27"/>
          <w:lang w:eastAsia="x-none"/>
        </w:rPr>
        <w:br/>
        <w:t xml:space="preserve">обращения с твердыми коммунальными отходами </w:t>
      </w:r>
      <w:r w:rsidRPr="006A50E0">
        <w:rPr>
          <w:bCs/>
          <w:kern w:val="32"/>
          <w:sz w:val="27"/>
          <w:szCs w:val="27"/>
          <w:lang w:val="x-none" w:eastAsia="x-none"/>
        </w:rPr>
        <w:t xml:space="preserve">для </w:t>
      </w:r>
      <w:r w:rsidRPr="006A50E0">
        <w:rPr>
          <w:bCs/>
          <w:kern w:val="32"/>
          <w:sz w:val="27"/>
          <w:szCs w:val="27"/>
          <w:lang w:eastAsia="x-none"/>
        </w:rPr>
        <w:br/>
      </w:r>
      <w:r>
        <w:rPr>
          <w:bCs/>
          <w:kern w:val="32"/>
          <w:sz w:val="27"/>
          <w:szCs w:val="27"/>
          <w:lang w:eastAsia="x-none"/>
        </w:rPr>
        <w:t>а</w:t>
      </w:r>
      <w:r w:rsidR="00644A23">
        <w:rPr>
          <w:bCs/>
          <w:kern w:val="32"/>
          <w:sz w:val="27"/>
          <w:szCs w:val="27"/>
          <w:lang w:eastAsia="x-none"/>
        </w:rPr>
        <w:t>кционерного общества</w:t>
      </w:r>
      <w:r w:rsidRPr="006A50E0">
        <w:rPr>
          <w:bCs/>
          <w:kern w:val="32"/>
          <w:sz w:val="27"/>
          <w:szCs w:val="27"/>
          <w:lang w:eastAsia="x-none"/>
        </w:rPr>
        <w:t xml:space="preserve"> </w:t>
      </w:r>
      <w:r w:rsidRPr="006A50E0">
        <w:rPr>
          <w:bCs/>
          <w:kern w:val="32"/>
          <w:sz w:val="27"/>
          <w:szCs w:val="27"/>
          <w:lang w:val="x-none" w:eastAsia="x-none"/>
        </w:rPr>
        <w:t>«</w:t>
      </w:r>
      <w:r w:rsidRPr="006A50E0">
        <w:rPr>
          <w:bCs/>
          <w:kern w:val="32"/>
          <w:sz w:val="27"/>
          <w:szCs w:val="27"/>
          <w:lang w:eastAsia="x-none"/>
        </w:rPr>
        <w:t>Югра-Экология</w:t>
      </w:r>
      <w:r w:rsidRPr="006A50E0">
        <w:rPr>
          <w:bCs/>
          <w:kern w:val="32"/>
          <w:sz w:val="27"/>
          <w:szCs w:val="27"/>
          <w:lang w:val="x-none" w:eastAsia="x-none"/>
        </w:rPr>
        <w:t>»</w:t>
      </w:r>
    </w:p>
    <w:p w:rsidR="007D1146" w:rsidRPr="005E4333" w:rsidRDefault="007D1146" w:rsidP="00F90A09">
      <w:pPr>
        <w:pStyle w:val="a5"/>
        <w:widowControl w:val="0"/>
        <w:rPr>
          <w:kern w:val="24"/>
          <w:sz w:val="24"/>
          <w:szCs w:val="28"/>
          <w:lang w:val="x-none"/>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36"/>
        <w:gridCol w:w="3034"/>
        <w:gridCol w:w="844"/>
        <w:gridCol w:w="1043"/>
        <w:gridCol w:w="682"/>
        <w:gridCol w:w="685"/>
        <w:gridCol w:w="682"/>
        <w:gridCol w:w="685"/>
        <w:gridCol w:w="682"/>
        <w:gridCol w:w="685"/>
        <w:gridCol w:w="682"/>
        <w:gridCol w:w="685"/>
        <w:gridCol w:w="682"/>
        <w:gridCol w:w="734"/>
        <w:gridCol w:w="734"/>
        <w:gridCol w:w="725"/>
        <w:gridCol w:w="725"/>
        <w:gridCol w:w="734"/>
      </w:tblGrid>
      <w:tr w:rsidR="00F45637" w:rsidRPr="0060239B" w:rsidTr="00A46801">
        <w:trPr>
          <w:trHeight w:val="20"/>
        </w:trPr>
        <w:tc>
          <w:tcPr>
            <w:tcW w:w="144" w:type="pct"/>
            <w:vMerge w:val="restart"/>
            <w:vAlign w:val="center"/>
          </w:tcPr>
          <w:p w:rsidR="00504FCF" w:rsidRPr="0060239B" w:rsidRDefault="00504FCF" w:rsidP="00504FCF">
            <w:pPr>
              <w:jc w:val="center"/>
              <w:rPr>
                <w:sz w:val="15"/>
                <w:szCs w:val="15"/>
              </w:rPr>
            </w:pPr>
            <w:r w:rsidRPr="0060239B">
              <w:rPr>
                <w:sz w:val="15"/>
                <w:szCs w:val="15"/>
              </w:rPr>
              <w:t>№ п/п</w:t>
            </w:r>
          </w:p>
        </w:tc>
        <w:tc>
          <w:tcPr>
            <w:tcW w:w="1001" w:type="pct"/>
            <w:vMerge w:val="restart"/>
            <w:vAlign w:val="center"/>
          </w:tcPr>
          <w:p w:rsidR="00504FCF" w:rsidRPr="0060239B" w:rsidRDefault="00504FCF" w:rsidP="00504FCF">
            <w:pPr>
              <w:jc w:val="center"/>
              <w:rPr>
                <w:sz w:val="15"/>
                <w:szCs w:val="15"/>
              </w:rPr>
            </w:pPr>
            <w:r w:rsidRPr="0060239B">
              <w:rPr>
                <w:sz w:val="15"/>
                <w:szCs w:val="15"/>
              </w:rPr>
              <w:t>Наименование муниципального образования</w:t>
            </w:r>
          </w:p>
        </w:tc>
        <w:tc>
          <w:tcPr>
            <w:tcW w:w="278" w:type="pct"/>
            <w:vMerge w:val="restart"/>
            <w:shd w:val="clear" w:color="auto" w:fill="auto"/>
            <w:noWrap/>
            <w:vAlign w:val="center"/>
          </w:tcPr>
          <w:p w:rsidR="00504FCF" w:rsidRPr="0060239B" w:rsidRDefault="00504FCF" w:rsidP="00504FCF">
            <w:pPr>
              <w:jc w:val="center"/>
              <w:rPr>
                <w:sz w:val="15"/>
                <w:szCs w:val="15"/>
              </w:rPr>
            </w:pPr>
            <w:r w:rsidRPr="0060239B">
              <w:rPr>
                <w:sz w:val="15"/>
                <w:szCs w:val="15"/>
              </w:rPr>
              <w:t>Ед. изм.</w:t>
            </w:r>
          </w:p>
        </w:tc>
        <w:tc>
          <w:tcPr>
            <w:tcW w:w="344" w:type="pct"/>
            <w:vMerge w:val="restart"/>
            <w:shd w:val="clear" w:color="auto" w:fill="auto"/>
            <w:vAlign w:val="center"/>
          </w:tcPr>
          <w:p w:rsidR="00504FCF" w:rsidRPr="0060239B" w:rsidRDefault="00504FCF" w:rsidP="00504FCF">
            <w:pPr>
              <w:jc w:val="center"/>
              <w:rPr>
                <w:sz w:val="15"/>
                <w:szCs w:val="15"/>
              </w:rPr>
            </w:pPr>
            <w:r w:rsidRPr="0060239B">
              <w:rPr>
                <w:sz w:val="15"/>
                <w:szCs w:val="15"/>
              </w:rPr>
              <w:t>Категории потребителей</w:t>
            </w:r>
          </w:p>
        </w:tc>
        <w:tc>
          <w:tcPr>
            <w:tcW w:w="3233" w:type="pct"/>
            <w:gridSpan w:val="14"/>
          </w:tcPr>
          <w:p w:rsidR="00504FCF" w:rsidRPr="0060239B" w:rsidRDefault="00504FCF" w:rsidP="00504FCF">
            <w:pPr>
              <w:jc w:val="center"/>
              <w:rPr>
                <w:sz w:val="15"/>
                <w:szCs w:val="15"/>
              </w:rPr>
            </w:pPr>
            <w:r w:rsidRPr="0060239B">
              <w:rPr>
                <w:sz w:val="15"/>
                <w:szCs w:val="15"/>
              </w:rPr>
              <w:t>Единый тариф на услугу регионального оператора в области обращения с твердыми коммунальными отходами**</w:t>
            </w:r>
          </w:p>
        </w:tc>
      </w:tr>
      <w:tr w:rsidR="00B33925" w:rsidRPr="0060239B" w:rsidTr="00A46801">
        <w:trPr>
          <w:trHeight w:val="20"/>
        </w:trPr>
        <w:tc>
          <w:tcPr>
            <w:tcW w:w="144" w:type="pct"/>
            <w:vMerge/>
            <w:vAlign w:val="center"/>
          </w:tcPr>
          <w:p w:rsidR="00504FCF" w:rsidRPr="0060239B" w:rsidRDefault="00504FCF" w:rsidP="00504FCF">
            <w:pPr>
              <w:jc w:val="center"/>
              <w:rPr>
                <w:sz w:val="15"/>
                <w:szCs w:val="15"/>
              </w:rPr>
            </w:pPr>
          </w:p>
        </w:tc>
        <w:tc>
          <w:tcPr>
            <w:tcW w:w="1001" w:type="pct"/>
            <w:vMerge/>
            <w:vAlign w:val="center"/>
          </w:tcPr>
          <w:p w:rsidR="00504FCF" w:rsidRPr="0060239B" w:rsidRDefault="00504FCF" w:rsidP="00504FCF">
            <w:pPr>
              <w:jc w:val="center"/>
              <w:rPr>
                <w:sz w:val="15"/>
                <w:szCs w:val="15"/>
              </w:rPr>
            </w:pPr>
          </w:p>
        </w:tc>
        <w:tc>
          <w:tcPr>
            <w:tcW w:w="278" w:type="pct"/>
            <w:vMerge/>
            <w:shd w:val="clear" w:color="auto" w:fill="auto"/>
            <w:vAlign w:val="center"/>
            <w:hideMark/>
          </w:tcPr>
          <w:p w:rsidR="00504FCF" w:rsidRPr="0060239B" w:rsidRDefault="00504FCF" w:rsidP="00504FCF">
            <w:pPr>
              <w:jc w:val="center"/>
              <w:rPr>
                <w:sz w:val="15"/>
                <w:szCs w:val="15"/>
              </w:rPr>
            </w:pPr>
          </w:p>
        </w:tc>
        <w:tc>
          <w:tcPr>
            <w:tcW w:w="344" w:type="pct"/>
            <w:vMerge/>
            <w:shd w:val="clear" w:color="auto" w:fill="auto"/>
            <w:vAlign w:val="center"/>
          </w:tcPr>
          <w:p w:rsidR="00504FCF" w:rsidRPr="0060239B" w:rsidRDefault="00504FCF" w:rsidP="00504FCF">
            <w:pPr>
              <w:jc w:val="center"/>
              <w:rPr>
                <w:sz w:val="15"/>
                <w:szCs w:val="15"/>
              </w:rPr>
            </w:pPr>
          </w:p>
        </w:tc>
        <w:tc>
          <w:tcPr>
            <w:tcW w:w="451" w:type="pct"/>
            <w:gridSpan w:val="2"/>
            <w:shd w:val="clear" w:color="auto" w:fill="auto"/>
            <w:vAlign w:val="center"/>
          </w:tcPr>
          <w:p w:rsidR="00504FCF" w:rsidRPr="0060239B" w:rsidRDefault="00504FCF" w:rsidP="00504FCF">
            <w:pPr>
              <w:jc w:val="center"/>
              <w:rPr>
                <w:sz w:val="15"/>
                <w:szCs w:val="15"/>
              </w:rPr>
            </w:pPr>
            <w:r w:rsidRPr="0060239B">
              <w:rPr>
                <w:sz w:val="15"/>
                <w:szCs w:val="15"/>
              </w:rPr>
              <w:t>2022 год</w:t>
            </w:r>
          </w:p>
        </w:tc>
        <w:tc>
          <w:tcPr>
            <w:tcW w:w="451" w:type="pct"/>
            <w:gridSpan w:val="2"/>
            <w:shd w:val="clear" w:color="auto" w:fill="auto"/>
            <w:vAlign w:val="center"/>
          </w:tcPr>
          <w:p w:rsidR="00504FCF" w:rsidRPr="0060239B" w:rsidRDefault="00504FCF" w:rsidP="00504FCF">
            <w:pPr>
              <w:jc w:val="center"/>
              <w:rPr>
                <w:sz w:val="15"/>
                <w:szCs w:val="15"/>
              </w:rPr>
            </w:pPr>
            <w:r w:rsidRPr="0060239B">
              <w:rPr>
                <w:sz w:val="15"/>
                <w:szCs w:val="15"/>
              </w:rPr>
              <w:t>2023 год</w:t>
            </w:r>
          </w:p>
        </w:tc>
        <w:tc>
          <w:tcPr>
            <w:tcW w:w="451" w:type="pct"/>
            <w:gridSpan w:val="2"/>
          </w:tcPr>
          <w:p w:rsidR="00504FCF" w:rsidRPr="0060239B" w:rsidRDefault="00504FCF" w:rsidP="00504FCF">
            <w:pPr>
              <w:jc w:val="center"/>
              <w:rPr>
                <w:sz w:val="15"/>
                <w:szCs w:val="15"/>
              </w:rPr>
            </w:pPr>
            <w:r w:rsidRPr="0060239B">
              <w:rPr>
                <w:sz w:val="15"/>
                <w:szCs w:val="15"/>
              </w:rPr>
              <w:t>2024 год</w:t>
            </w:r>
          </w:p>
        </w:tc>
        <w:tc>
          <w:tcPr>
            <w:tcW w:w="451" w:type="pct"/>
            <w:gridSpan w:val="2"/>
          </w:tcPr>
          <w:p w:rsidR="00504FCF" w:rsidRPr="0060239B" w:rsidRDefault="00504FCF" w:rsidP="00504FCF">
            <w:pPr>
              <w:jc w:val="center"/>
              <w:rPr>
                <w:sz w:val="15"/>
                <w:szCs w:val="15"/>
              </w:rPr>
            </w:pPr>
            <w:r w:rsidRPr="0060239B">
              <w:rPr>
                <w:sz w:val="15"/>
                <w:szCs w:val="15"/>
              </w:rPr>
              <w:t>2025 год</w:t>
            </w:r>
          </w:p>
        </w:tc>
        <w:tc>
          <w:tcPr>
            <w:tcW w:w="467" w:type="pct"/>
            <w:gridSpan w:val="2"/>
          </w:tcPr>
          <w:p w:rsidR="00504FCF" w:rsidRPr="0060239B" w:rsidRDefault="00504FCF" w:rsidP="00504FCF">
            <w:pPr>
              <w:jc w:val="center"/>
              <w:rPr>
                <w:sz w:val="15"/>
                <w:szCs w:val="15"/>
              </w:rPr>
            </w:pPr>
            <w:r w:rsidRPr="0060239B">
              <w:rPr>
                <w:sz w:val="15"/>
                <w:szCs w:val="15"/>
              </w:rPr>
              <w:t>2026 год</w:t>
            </w:r>
          </w:p>
        </w:tc>
        <w:tc>
          <w:tcPr>
            <w:tcW w:w="481" w:type="pct"/>
            <w:gridSpan w:val="2"/>
          </w:tcPr>
          <w:p w:rsidR="00504FCF" w:rsidRPr="0060239B" w:rsidRDefault="00504FCF" w:rsidP="00504FCF">
            <w:pPr>
              <w:jc w:val="center"/>
              <w:rPr>
                <w:sz w:val="15"/>
                <w:szCs w:val="15"/>
              </w:rPr>
            </w:pPr>
            <w:r w:rsidRPr="0060239B">
              <w:rPr>
                <w:sz w:val="15"/>
                <w:szCs w:val="15"/>
              </w:rPr>
              <w:t>2027 год</w:t>
            </w:r>
          </w:p>
        </w:tc>
        <w:tc>
          <w:tcPr>
            <w:tcW w:w="481" w:type="pct"/>
            <w:gridSpan w:val="2"/>
          </w:tcPr>
          <w:p w:rsidR="00504FCF" w:rsidRPr="0060239B" w:rsidRDefault="00504FCF" w:rsidP="00504FCF">
            <w:pPr>
              <w:jc w:val="center"/>
              <w:rPr>
                <w:sz w:val="15"/>
                <w:szCs w:val="15"/>
              </w:rPr>
            </w:pPr>
            <w:r w:rsidRPr="0060239B">
              <w:rPr>
                <w:sz w:val="15"/>
                <w:szCs w:val="15"/>
              </w:rPr>
              <w:t>2028 год</w:t>
            </w:r>
          </w:p>
        </w:tc>
      </w:tr>
      <w:tr w:rsidR="00B33925" w:rsidRPr="0060239B" w:rsidTr="005E4333">
        <w:trPr>
          <w:trHeight w:val="20"/>
        </w:trPr>
        <w:tc>
          <w:tcPr>
            <w:tcW w:w="144" w:type="pct"/>
            <w:vMerge/>
            <w:vAlign w:val="center"/>
          </w:tcPr>
          <w:p w:rsidR="00504FCF" w:rsidRPr="0060239B" w:rsidRDefault="00504FCF" w:rsidP="00504FCF">
            <w:pPr>
              <w:jc w:val="center"/>
              <w:rPr>
                <w:sz w:val="15"/>
                <w:szCs w:val="15"/>
              </w:rPr>
            </w:pPr>
          </w:p>
        </w:tc>
        <w:tc>
          <w:tcPr>
            <w:tcW w:w="1001" w:type="pct"/>
            <w:vMerge/>
            <w:vAlign w:val="center"/>
          </w:tcPr>
          <w:p w:rsidR="00504FCF" w:rsidRPr="0060239B" w:rsidRDefault="00504FCF" w:rsidP="00504FCF">
            <w:pPr>
              <w:jc w:val="center"/>
              <w:rPr>
                <w:sz w:val="15"/>
                <w:szCs w:val="15"/>
              </w:rPr>
            </w:pPr>
          </w:p>
        </w:tc>
        <w:tc>
          <w:tcPr>
            <w:tcW w:w="278" w:type="pct"/>
            <w:vMerge/>
            <w:shd w:val="clear" w:color="auto" w:fill="auto"/>
            <w:vAlign w:val="center"/>
          </w:tcPr>
          <w:p w:rsidR="00504FCF" w:rsidRPr="0060239B" w:rsidRDefault="00504FCF" w:rsidP="00504FCF">
            <w:pPr>
              <w:jc w:val="center"/>
              <w:rPr>
                <w:sz w:val="15"/>
                <w:szCs w:val="15"/>
              </w:rPr>
            </w:pPr>
          </w:p>
        </w:tc>
        <w:tc>
          <w:tcPr>
            <w:tcW w:w="344" w:type="pct"/>
            <w:vMerge/>
            <w:shd w:val="clear" w:color="auto" w:fill="auto"/>
            <w:vAlign w:val="center"/>
          </w:tcPr>
          <w:p w:rsidR="00504FCF" w:rsidRPr="0060239B" w:rsidRDefault="00504FCF" w:rsidP="00504FCF">
            <w:pPr>
              <w:jc w:val="center"/>
              <w:rPr>
                <w:sz w:val="15"/>
                <w:szCs w:val="15"/>
              </w:rPr>
            </w:pPr>
          </w:p>
        </w:tc>
        <w:tc>
          <w:tcPr>
            <w:tcW w:w="225" w:type="pct"/>
            <w:shd w:val="clear" w:color="auto" w:fill="auto"/>
            <w:vAlign w:val="center"/>
          </w:tcPr>
          <w:p w:rsidR="00504FCF" w:rsidRPr="0060239B" w:rsidRDefault="00504FCF" w:rsidP="00504FCF">
            <w:pPr>
              <w:jc w:val="center"/>
              <w:rPr>
                <w:sz w:val="15"/>
                <w:szCs w:val="15"/>
              </w:rPr>
            </w:pPr>
            <w:r w:rsidRPr="0060239B">
              <w:rPr>
                <w:sz w:val="15"/>
                <w:szCs w:val="15"/>
              </w:rPr>
              <w:t>с 1 января по 30 июня</w:t>
            </w:r>
          </w:p>
        </w:tc>
        <w:tc>
          <w:tcPr>
            <w:tcW w:w="226" w:type="pct"/>
            <w:shd w:val="clear" w:color="auto" w:fill="auto"/>
            <w:vAlign w:val="center"/>
          </w:tcPr>
          <w:p w:rsidR="00504FCF" w:rsidRPr="0060239B" w:rsidRDefault="00504FCF" w:rsidP="00504FCF">
            <w:pPr>
              <w:jc w:val="center"/>
              <w:rPr>
                <w:sz w:val="15"/>
                <w:szCs w:val="15"/>
              </w:rPr>
            </w:pPr>
            <w:r w:rsidRPr="0060239B">
              <w:rPr>
                <w:sz w:val="15"/>
                <w:szCs w:val="15"/>
              </w:rPr>
              <w:t>с 1 июля по 31 декабря</w:t>
            </w:r>
          </w:p>
        </w:tc>
        <w:tc>
          <w:tcPr>
            <w:tcW w:w="225" w:type="pct"/>
            <w:shd w:val="clear" w:color="auto" w:fill="auto"/>
            <w:vAlign w:val="center"/>
          </w:tcPr>
          <w:p w:rsidR="00504FCF" w:rsidRPr="0060239B" w:rsidRDefault="00504FCF" w:rsidP="00504FCF">
            <w:pPr>
              <w:jc w:val="center"/>
              <w:rPr>
                <w:sz w:val="15"/>
                <w:szCs w:val="15"/>
              </w:rPr>
            </w:pPr>
            <w:r w:rsidRPr="0060239B">
              <w:rPr>
                <w:sz w:val="15"/>
                <w:szCs w:val="15"/>
              </w:rPr>
              <w:t>с 1 января по 30 июня</w:t>
            </w:r>
          </w:p>
        </w:tc>
        <w:tc>
          <w:tcPr>
            <w:tcW w:w="226" w:type="pct"/>
            <w:shd w:val="clear" w:color="auto" w:fill="auto"/>
            <w:vAlign w:val="center"/>
          </w:tcPr>
          <w:p w:rsidR="00504FCF" w:rsidRPr="0060239B" w:rsidRDefault="00504FCF" w:rsidP="00504FCF">
            <w:pPr>
              <w:jc w:val="center"/>
              <w:rPr>
                <w:sz w:val="15"/>
                <w:szCs w:val="15"/>
              </w:rPr>
            </w:pPr>
            <w:r w:rsidRPr="0060239B">
              <w:rPr>
                <w:sz w:val="15"/>
                <w:szCs w:val="15"/>
              </w:rPr>
              <w:t>с 1 июля по 31 декабря</w:t>
            </w:r>
          </w:p>
        </w:tc>
        <w:tc>
          <w:tcPr>
            <w:tcW w:w="225" w:type="pct"/>
            <w:shd w:val="clear" w:color="auto" w:fill="auto"/>
            <w:vAlign w:val="center"/>
          </w:tcPr>
          <w:p w:rsidR="00504FCF" w:rsidRPr="0060239B" w:rsidRDefault="00504FCF" w:rsidP="00504FCF">
            <w:pPr>
              <w:jc w:val="center"/>
              <w:rPr>
                <w:sz w:val="15"/>
                <w:szCs w:val="15"/>
              </w:rPr>
            </w:pPr>
            <w:r w:rsidRPr="0060239B">
              <w:rPr>
                <w:sz w:val="15"/>
                <w:szCs w:val="15"/>
              </w:rPr>
              <w:t>с 1 января по 30 июня</w:t>
            </w:r>
          </w:p>
        </w:tc>
        <w:tc>
          <w:tcPr>
            <w:tcW w:w="226" w:type="pct"/>
            <w:shd w:val="clear" w:color="auto" w:fill="auto"/>
            <w:vAlign w:val="center"/>
          </w:tcPr>
          <w:p w:rsidR="00504FCF" w:rsidRPr="0060239B" w:rsidRDefault="00504FCF" w:rsidP="00504FCF">
            <w:pPr>
              <w:jc w:val="center"/>
              <w:rPr>
                <w:sz w:val="15"/>
                <w:szCs w:val="15"/>
              </w:rPr>
            </w:pPr>
            <w:r w:rsidRPr="0060239B">
              <w:rPr>
                <w:sz w:val="15"/>
                <w:szCs w:val="15"/>
              </w:rPr>
              <w:t>с 1 июля по 31 декабря</w:t>
            </w:r>
          </w:p>
        </w:tc>
        <w:tc>
          <w:tcPr>
            <w:tcW w:w="225" w:type="pct"/>
            <w:shd w:val="clear" w:color="auto" w:fill="auto"/>
            <w:vAlign w:val="center"/>
          </w:tcPr>
          <w:p w:rsidR="00504FCF" w:rsidRPr="0060239B" w:rsidRDefault="00504FCF" w:rsidP="00504FCF">
            <w:pPr>
              <w:jc w:val="center"/>
              <w:rPr>
                <w:sz w:val="15"/>
                <w:szCs w:val="15"/>
              </w:rPr>
            </w:pPr>
            <w:r w:rsidRPr="0060239B">
              <w:rPr>
                <w:sz w:val="15"/>
                <w:szCs w:val="15"/>
              </w:rPr>
              <w:t>с 1 января по 30 июня</w:t>
            </w:r>
          </w:p>
        </w:tc>
        <w:tc>
          <w:tcPr>
            <w:tcW w:w="226" w:type="pct"/>
            <w:shd w:val="clear" w:color="auto" w:fill="auto"/>
            <w:vAlign w:val="center"/>
          </w:tcPr>
          <w:p w:rsidR="00504FCF" w:rsidRPr="0060239B" w:rsidRDefault="00504FCF" w:rsidP="00504FCF">
            <w:pPr>
              <w:jc w:val="center"/>
              <w:rPr>
                <w:sz w:val="15"/>
                <w:szCs w:val="15"/>
              </w:rPr>
            </w:pPr>
            <w:r w:rsidRPr="0060239B">
              <w:rPr>
                <w:sz w:val="15"/>
                <w:szCs w:val="15"/>
              </w:rPr>
              <w:t>с 1 июля по 31 декабря</w:t>
            </w:r>
          </w:p>
        </w:tc>
        <w:tc>
          <w:tcPr>
            <w:tcW w:w="225" w:type="pct"/>
            <w:shd w:val="clear" w:color="auto" w:fill="auto"/>
            <w:vAlign w:val="center"/>
          </w:tcPr>
          <w:p w:rsidR="00504FCF" w:rsidRPr="0060239B" w:rsidRDefault="00504FCF" w:rsidP="00504FCF">
            <w:pPr>
              <w:jc w:val="center"/>
              <w:rPr>
                <w:sz w:val="15"/>
                <w:szCs w:val="15"/>
              </w:rPr>
            </w:pPr>
            <w:r w:rsidRPr="0060239B">
              <w:rPr>
                <w:sz w:val="15"/>
                <w:szCs w:val="15"/>
              </w:rPr>
              <w:t>с 1 января по 30 июня</w:t>
            </w:r>
          </w:p>
        </w:tc>
        <w:tc>
          <w:tcPr>
            <w:tcW w:w="242" w:type="pct"/>
            <w:shd w:val="clear" w:color="auto" w:fill="auto"/>
            <w:vAlign w:val="center"/>
          </w:tcPr>
          <w:p w:rsidR="00504FCF" w:rsidRPr="0060239B" w:rsidRDefault="00504FCF" w:rsidP="00504FCF">
            <w:pPr>
              <w:jc w:val="center"/>
              <w:rPr>
                <w:sz w:val="15"/>
                <w:szCs w:val="15"/>
              </w:rPr>
            </w:pPr>
            <w:r w:rsidRPr="0060239B">
              <w:rPr>
                <w:sz w:val="15"/>
                <w:szCs w:val="15"/>
              </w:rPr>
              <w:t>с 1 июля по 31 декабря</w:t>
            </w:r>
          </w:p>
        </w:tc>
        <w:tc>
          <w:tcPr>
            <w:tcW w:w="242" w:type="pct"/>
            <w:shd w:val="clear" w:color="auto" w:fill="auto"/>
            <w:vAlign w:val="center"/>
          </w:tcPr>
          <w:p w:rsidR="00504FCF" w:rsidRPr="0060239B" w:rsidRDefault="00504FCF" w:rsidP="00504FCF">
            <w:pPr>
              <w:jc w:val="center"/>
              <w:rPr>
                <w:sz w:val="15"/>
                <w:szCs w:val="15"/>
              </w:rPr>
            </w:pPr>
            <w:r w:rsidRPr="0060239B">
              <w:rPr>
                <w:sz w:val="15"/>
                <w:szCs w:val="15"/>
              </w:rPr>
              <w:t>с 1 января по 30 июня</w:t>
            </w:r>
          </w:p>
        </w:tc>
        <w:tc>
          <w:tcPr>
            <w:tcW w:w="239" w:type="pct"/>
            <w:shd w:val="clear" w:color="auto" w:fill="auto"/>
            <w:vAlign w:val="center"/>
          </w:tcPr>
          <w:p w:rsidR="00504FCF" w:rsidRPr="0060239B" w:rsidRDefault="00504FCF" w:rsidP="00504FCF">
            <w:pPr>
              <w:jc w:val="center"/>
              <w:rPr>
                <w:sz w:val="15"/>
                <w:szCs w:val="15"/>
              </w:rPr>
            </w:pPr>
            <w:r w:rsidRPr="0060239B">
              <w:rPr>
                <w:sz w:val="15"/>
                <w:szCs w:val="15"/>
              </w:rPr>
              <w:t>с 1 июля по 31 декабря</w:t>
            </w:r>
          </w:p>
        </w:tc>
        <w:tc>
          <w:tcPr>
            <w:tcW w:w="239" w:type="pct"/>
            <w:shd w:val="clear" w:color="auto" w:fill="auto"/>
            <w:vAlign w:val="center"/>
          </w:tcPr>
          <w:p w:rsidR="00504FCF" w:rsidRPr="0060239B" w:rsidRDefault="00504FCF" w:rsidP="00504FCF">
            <w:pPr>
              <w:jc w:val="center"/>
              <w:rPr>
                <w:sz w:val="15"/>
                <w:szCs w:val="15"/>
              </w:rPr>
            </w:pPr>
            <w:r w:rsidRPr="0060239B">
              <w:rPr>
                <w:sz w:val="15"/>
                <w:szCs w:val="15"/>
              </w:rPr>
              <w:t>с 1 января по 30 июня</w:t>
            </w:r>
          </w:p>
        </w:tc>
        <w:tc>
          <w:tcPr>
            <w:tcW w:w="242" w:type="pct"/>
            <w:shd w:val="clear" w:color="auto" w:fill="auto"/>
            <w:vAlign w:val="center"/>
          </w:tcPr>
          <w:p w:rsidR="00504FCF" w:rsidRPr="0060239B" w:rsidRDefault="00504FCF" w:rsidP="00504FCF">
            <w:pPr>
              <w:jc w:val="center"/>
              <w:rPr>
                <w:sz w:val="15"/>
                <w:szCs w:val="15"/>
              </w:rPr>
            </w:pPr>
            <w:r w:rsidRPr="0060239B">
              <w:rPr>
                <w:sz w:val="15"/>
                <w:szCs w:val="15"/>
              </w:rPr>
              <w:t>с 1 июля по 31 декабря</w:t>
            </w:r>
          </w:p>
        </w:tc>
      </w:tr>
      <w:tr w:rsidR="00055638" w:rsidRPr="00EE5C52" w:rsidTr="005E4333">
        <w:trPr>
          <w:trHeight w:val="20"/>
        </w:trPr>
        <w:tc>
          <w:tcPr>
            <w:tcW w:w="144" w:type="pct"/>
            <w:vAlign w:val="center"/>
          </w:tcPr>
          <w:p w:rsidR="00504FCF" w:rsidRPr="0060239B" w:rsidRDefault="00504FCF" w:rsidP="00504FCF">
            <w:pPr>
              <w:jc w:val="center"/>
              <w:rPr>
                <w:sz w:val="15"/>
                <w:szCs w:val="15"/>
              </w:rPr>
            </w:pPr>
          </w:p>
        </w:tc>
        <w:tc>
          <w:tcPr>
            <w:tcW w:w="1001" w:type="pct"/>
            <w:vAlign w:val="center"/>
          </w:tcPr>
          <w:p w:rsidR="00504FCF" w:rsidRPr="0060239B" w:rsidRDefault="00504FCF" w:rsidP="00504FCF">
            <w:pPr>
              <w:jc w:val="center"/>
              <w:rPr>
                <w:sz w:val="15"/>
                <w:szCs w:val="15"/>
              </w:rPr>
            </w:pPr>
            <w:r w:rsidRPr="0060239B">
              <w:rPr>
                <w:sz w:val="15"/>
                <w:szCs w:val="15"/>
              </w:rPr>
              <w:t>1</w:t>
            </w:r>
          </w:p>
        </w:tc>
        <w:tc>
          <w:tcPr>
            <w:tcW w:w="278" w:type="pct"/>
            <w:shd w:val="clear" w:color="auto" w:fill="auto"/>
            <w:vAlign w:val="center"/>
          </w:tcPr>
          <w:p w:rsidR="00504FCF" w:rsidRPr="0060239B" w:rsidRDefault="00504FCF" w:rsidP="00504FCF">
            <w:pPr>
              <w:jc w:val="center"/>
              <w:rPr>
                <w:sz w:val="15"/>
                <w:szCs w:val="15"/>
              </w:rPr>
            </w:pPr>
            <w:r w:rsidRPr="0060239B">
              <w:rPr>
                <w:sz w:val="15"/>
                <w:szCs w:val="15"/>
              </w:rPr>
              <w:t>2</w:t>
            </w:r>
          </w:p>
        </w:tc>
        <w:tc>
          <w:tcPr>
            <w:tcW w:w="344" w:type="pct"/>
            <w:shd w:val="clear" w:color="auto" w:fill="auto"/>
            <w:vAlign w:val="center"/>
          </w:tcPr>
          <w:p w:rsidR="00504FCF" w:rsidRPr="0060239B" w:rsidRDefault="00504FCF" w:rsidP="00504FCF">
            <w:pPr>
              <w:jc w:val="center"/>
              <w:rPr>
                <w:sz w:val="15"/>
                <w:szCs w:val="15"/>
              </w:rPr>
            </w:pPr>
            <w:r w:rsidRPr="0060239B">
              <w:rPr>
                <w:sz w:val="15"/>
                <w:szCs w:val="15"/>
              </w:rPr>
              <w:t>3</w:t>
            </w:r>
          </w:p>
        </w:tc>
        <w:tc>
          <w:tcPr>
            <w:tcW w:w="225" w:type="pct"/>
            <w:tcBorders>
              <w:bottom w:val="single" w:sz="4" w:space="0" w:color="auto"/>
            </w:tcBorders>
            <w:shd w:val="clear" w:color="auto" w:fill="auto"/>
            <w:vAlign w:val="center"/>
          </w:tcPr>
          <w:p w:rsidR="00504FCF" w:rsidRPr="0060239B" w:rsidRDefault="00504FCF" w:rsidP="00504FCF">
            <w:pPr>
              <w:jc w:val="center"/>
              <w:rPr>
                <w:sz w:val="15"/>
                <w:szCs w:val="15"/>
              </w:rPr>
            </w:pPr>
            <w:r w:rsidRPr="0060239B">
              <w:rPr>
                <w:sz w:val="15"/>
                <w:szCs w:val="15"/>
              </w:rPr>
              <w:t>4</w:t>
            </w:r>
          </w:p>
        </w:tc>
        <w:tc>
          <w:tcPr>
            <w:tcW w:w="226" w:type="pct"/>
            <w:tcBorders>
              <w:bottom w:val="single" w:sz="4" w:space="0" w:color="auto"/>
            </w:tcBorders>
            <w:shd w:val="clear" w:color="auto" w:fill="auto"/>
            <w:vAlign w:val="center"/>
          </w:tcPr>
          <w:p w:rsidR="00504FCF" w:rsidRPr="0060239B" w:rsidRDefault="00504FCF" w:rsidP="00504FCF">
            <w:pPr>
              <w:jc w:val="center"/>
              <w:rPr>
                <w:sz w:val="15"/>
                <w:szCs w:val="15"/>
              </w:rPr>
            </w:pPr>
            <w:r w:rsidRPr="0060239B">
              <w:rPr>
                <w:sz w:val="15"/>
                <w:szCs w:val="15"/>
              </w:rPr>
              <w:t>5</w:t>
            </w:r>
          </w:p>
        </w:tc>
        <w:tc>
          <w:tcPr>
            <w:tcW w:w="225" w:type="pct"/>
            <w:tcBorders>
              <w:bottom w:val="single" w:sz="4" w:space="0" w:color="auto"/>
            </w:tcBorders>
          </w:tcPr>
          <w:p w:rsidR="00504FCF" w:rsidRPr="0060239B" w:rsidRDefault="00504FCF" w:rsidP="00504FCF">
            <w:pPr>
              <w:jc w:val="center"/>
              <w:rPr>
                <w:sz w:val="15"/>
                <w:szCs w:val="15"/>
              </w:rPr>
            </w:pPr>
            <w:r w:rsidRPr="0060239B">
              <w:rPr>
                <w:sz w:val="15"/>
                <w:szCs w:val="15"/>
              </w:rPr>
              <w:t>6</w:t>
            </w:r>
          </w:p>
        </w:tc>
        <w:tc>
          <w:tcPr>
            <w:tcW w:w="226" w:type="pct"/>
            <w:tcBorders>
              <w:bottom w:val="single" w:sz="4" w:space="0" w:color="auto"/>
            </w:tcBorders>
          </w:tcPr>
          <w:p w:rsidR="00504FCF" w:rsidRPr="0060239B" w:rsidRDefault="00504FCF" w:rsidP="00504FCF">
            <w:pPr>
              <w:jc w:val="center"/>
              <w:rPr>
                <w:sz w:val="15"/>
                <w:szCs w:val="15"/>
              </w:rPr>
            </w:pPr>
            <w:r w:rsidRPr="0060239B">
              <w:rPr>
                <w:sz w:val="15"/>
                <w:szCs w:val="15"/>
              </w:rPr>
              <w:t>7</w:t>
            </w:r>
          </w:p>
        </w:tc>
        <w:tc>
          <w:tcPr>
            <w:tcW w:w="225" w:type="pct"/>
            <w:tcBorders>
              <w:bottom w:val="single" w:sz="4" w:space="0" w:color="auto"/>
            </w:tcBorders>
          </w:tcPr>
          <w:p w:rsidR="00504FCF" w:rsidRPr="0060239B" w:rsidRDefault="00504FCF" w:rsidP="00504FCF">
            <w:pPr>
              <w:jc w:val="center"/>
              <w:rPr>
                <w:sz w:val="15"/>
                <w:szCs w:val="15"/>
              </w:rPr>
            </w:pPr>
            <w:r w:rsidRPr="0060239B">
              <w:rPr>
                <w:sz w:val="15"/>
                <w:szCs w:val="15"/>
              </w:rPr>
              <w:t>8</w:t>
            </w:r>
          </w:p>
        </w:tc>
        <w:tc>
          <w:tcPr>
            <w:tcW w:w="226" w:type="pct"/>
            <w:tcBorders>
              <w:bottom w:val="single" w:sz="4" w:space="0" w:color="auto"/>
            </w:tcBorders>
          </w:tcPr>
          <w:p w:rsidR="00504FCF" w:rsidRPr="0060239B" w:rsidRDefault="00504FCF" w:rsidP="00504FCF">
            <w:pPr>
              <w:jc w:val="center"/>
              <w:rPr>
                <w:sz w:val="15"/>
                <w:szCs w:val="15"/>
              </w:rPr>
            </w:pPr>
            <w:r w:rsidRPr="0060239B">
              <w:rPr>
                <w:sz w:val="15"/>
                <w:szCs w:val="15"/>
              </w:rPr>
              <w:t>9</w:t>
            </w:r>
          </w:p>
        </w:tc>
        <w:tc>
          <w:tcPr>
            <w:tcW w:w="225" w:type="pct"/>
            <w:tcBorders>
              <w:bottom w:val="single" w:sz="4" w:space="0" w:color="auto"/>
            </w:tcBorders>
          </w:tcPr>
          <w:p w:rsidR="00504FCF" w:rsidRPr="0060239B" w:rsidRDefault="00504FCF" w:rsidP="00504FCF">
            <w:pPr>
              <w:jc w:val="center"/>
              <w:rPr>
                <w:sz w:val="15"/>
                <w:szCs w:val="15"/>
              </w:rPr>
            </w:pPr>
            <w:r w:rsidRPr="0060239B">
              <w:rPr>
                <w:sz w:val="15"/>
                <w:szCs w:val="15"/>
              </w:rPr>
              <w:t>10</w:t>
            </w:r>
          </w:p>
        </w:tc>
        <w:tc>
          <w:tcPr>
            <w:tcW w:w="226" w:type="pct"/>
            <w:tcBorders>
              <w:bottom w:val="single" w:sz="4" w:space="0" w:color="auto"/>
            </w:tcBorders>
          </w:tcPr>
          <w:p w:rsidR="00504FCF" w:rsidRPr="0060239B" w:rsidRDefault="00504FCF" w:rsidP="00504FCF">
            <w:pPr>
              <w:jc w:val="center"/>
              <w:rPr>
                <w:sz w:val="15"/>
                <w:szCs w:val="15"/>
              </w:rPr>
            </w:pPr>
            <w:r w:rsidRPr="0060239B">
              <w:rPr>
                <w:sz w:val="15"/>
                <w:szCs w:val="15"/>
              </w:rPr>
              <w:t>11</w:t>
            </w:r>
          </w:p>
        </w:tc>
        <w:tc>
          <w:tcPr>
            <w:tcW w:w="225" w:type="pct"/>
            <w:tcBorders>
              <w:bottom w:val="single" w:sz="4" w:space="0" w:color="auto"/>
            </w:tcBorders>
          </w:tcPr>
          <w:p w:rsidR="00504FCF" w:rsidRPr="0060239B" w:rsidRDefault="00504FCF" w:rsidP="00504FCF">
            <w:pPr>
              <w:jc w:val="center"/>
              <w:rPr>
                <w:sz w:val="15"/>
                <w:szCs w:val="15"/>
              </w:rPr>
            </w:pPr>
            <w:r w:rsidRPr="0060239B">
              <w:rPr>
                <w:sz w:val="15"/>
                <w:szCs w:val="15"/>
              </w:rPr>
              <w:t>12</w:t>
            </w:r>
          </w:p>
        </w:tc>
        <w:tc>
          <w:tcPr>
            <w:tcW w:w="242" w:type="pct"/>
            <w:tcBorders>
              <w:bottom w:val="single" w:sz="4" w:space="0" w:color="auto"/>
            </w:tcBorders>
          </w:tcPr>
          <w:p w:rsidR="00504FCF" w:rsidRPr="0060239B" w:rsidRDefault="00504FCF" w:rsidP="00504FCF">
            <w:pPr>
              <w:jc w:val="center"/>
              <w:rPr>
                <w:sz w:val="15"/>
                <w:szCs w:val="15"/>
              </w:rPr>
            </w:pPr>
            <w:r w:rsidRPr="0060239B">
              <w:rPr>
                <w:sz w:val="15"/>
                <w:szCs w:val="15"/>
              </w:rPr>
              <w:t>13</w:t>
            </w:r>
          </w:p>
        </w:tc>
        <w:tc>
          <w:tcPr>
            <w:tcW w:w="242" w:type="pct"/>
            <w:tcBorders>
              <w:bottom w:val="single" w:sz="4" w:space="0" w:color="auto"/>
            </w:tcBorders>
          </w:tcPr>
          <w:p w:rsidR="00504FCF" w:rsidRPr="0060239B" w:rsidRDefault="00504FCF" w:rsidP="00504FCF">
            <w:pPr>
              <w:jc w:val="center"/>
              <w:rPr>
                <w:sz w:val="15"/>
                <w:szCs w:val="15"/>
              </w:rPr>
            </w:pPr>
            <w:r w:rsidRPr="0060239B">
              <w:rPr>
                <w:sz w:val="15"/>
                <w:szCs w:val="15"/>
              </w:rPr>
              <w:t>14</w:t>
            </w:r>
          </w:p>
        </w:tc>
        <w:tc>
          <w:tcPr>
            <w:tcW w:w="239" w:type="pct"/>
            <w:tcBorders>
              <w:bottom w:val="single" w:sz="4" w:space="0" w:color="auto"/>
            </w:tcBorders>
          </w:tcPr>
          <w:p w:rsidR="00504FCF" w:rsidRPr="0060239B" w:rsidRDefault="00504FCF" w:rsidP="00504FCF">
            <w:pPr>
              <w:jc w:val="center"/>
              <w:rPr>
                <w:sz w:val="15"/>
                <w:szCs w:val="15"/>
              </w:rPr>
            </w:pPr>
            <w:r w:rsidRPr="0060239B">
              <w:rPr>
                <w:sz w:val="15"/>
                <w:szCs w:val="15"/>
              </w:rPr>
              <w:t>15</w:t>
            </w:r>
          </w:p>
        </w:tc>
        <w:tc>
          <w:tcPr>
            <w:tcW w:w="239" w:type="pct"/>
            <w:tcBorders>
              <w:bottom w:val="single" w:sz="4" w:space="0" w:color="auto"/>
            </w:tcBorders>
          </w:tcPr>
          <w:p w:rsidR="00504FCF" w:rsidRPr="0060239B" w:rsidRDefault="00504FCF" w:rsidP="00504FCF">
            <w:pPr>
              <w:jc w:val="center"/>
              <w:rPr>
                <w:sz w:val="15"/>
                <w:szCs w:val="15"/>
              </w:rPr>
            </w:pPr>
            <w:r w:rsidRPr="0060239B">
              <w:rPr>
                <w:sz w:val="15"/>
                <w:szCs w:val="15"/>
              </w:rPr>
              <w:t>16</w:t>
            </w:r>
          </w:p>
        </w:tc>
        <w:tc>
          <w:tcPr>
            <w:tcW w:w="242" w:type="pct"/>
            <w:tcBorders>
              <w:bottom w:val="single" w:sz="4" w:space="0" w:color="auto"/>
            </w:tcBorders>
          </w:tcPr>
          <w:p w:rsidR="00504FCF" w:rsidRPr="0060239B" w:rsidRDefault="00504FCF" w:rsidP="00504FCF">
            <w:pPr>
              <w:jc w:val="center"/>
              <w:rPr>
                <w:sz w:val="15"/>
                <w:szCs w:val="15"/>
              </w:rPr>
            </w:pPr>
            <w:r w:rsidRPr="0060239B">
              <w:rPr>
                <w:sz w:val="15"/>
                <w:szCs w:val="15"/>
              </w:rPr>
              <w:t>17</w:t>
            </w:r>
          </w:p>
        </w:tc>
      </w:tr>
      <w:tr w:rsidR="00A46801" w:rsidRPr="00EE5C52" w:rsidTr="005E4333">
        <w:trPr>
          <w:cantSplit/>
          <w:trHeight w:val="1048"/>
        </w:trPr>
        <w:tc>
          <w:tcPr>
            <w:tcW w:w="144" w:type="pct"/>
            <w:vMerge w:val="restart"/>
            <w:vAlign w:val="center"/>
          </w:tcPr>
          <w:p w:rsidR="00A46801" w:rsidRPr="008B223C" w:rsidRDefault="00A46801" w:rsidP="00A46801">
            <w:pPr>
              <w:jc w:val="center"/>
              <w:rPr>
                <w:sz w:val="15"/>
                <w:szCs w:val="15"/>
              </w:rPr>
            </w:pPr>
            <w:r w:rsidRPr="008B223C">
              <w:rPr>
                <w:sz w:val="15"/>
                <w:szCs w:val="15"/>
              </w:rPr>
              <w:t>1</w:t>
            </w:r>
          </w:p>
        </w:tc>
        <w:tc>
          <w:tcPr>
            <w:tcW w:w="1001" w:type="pct"/>
            <w:vMerge w:val="restart"/>
            <w:vAlign w:val="center"/>
          </w:tcPr>
          <w:p w:rsidR="00A46801" w:rsidRPr="008B223C" w:rsidRDefault="00A46801" w:rsidP="00A46801">
            <w:pPr>
              <w:rPr>
                <w:sz w:val="15"/>
                <w:szCs w:val="15"/>
              </w:rPr>
            </w:pPr>
            <w:r w:rsidRPr="008B223C">
              <w:rPr>
                <w:sz w:val="15"/>
                <w:szCs w:val="15"/>
              </w:rPr>
              <w:t>городской округ Нефтеюганск Ханты-Мансийского автономного округа – Югры, городской округ Нягань Ханты-Мансийского автономного округа – Югры, городской округ Пыть-Ях Ханты-Мансийского автономного округа – Югры,  городской округ Урай Ханты-Мансийского автономного округа – Югры, городской округ Ханты-Мансийск Ханты-Мансийского автономного округа – Югры, городской округ Югорск Ханты-Мансийского автономного округа – Югры, Кондинский муниципальный район Ханты-Мансийского автономного округа – Югры, Нефтеюганский муниципальный район Ханты-Мансийского автономного округа – Югры,  Октябрьский муниципальный район Ханты-Мансийского автономного округа – Югры, Советский муниципальный район Ханты-Мансийского автономного округа – Югры, Ханты-Мансийский муниципальный район Ханты-Мансийского автономного округа – Югры</w:t>
            </w:r>
          </w:p>
        </w:tc>
        <w:tc>
          <w:tcPr>
            <w:tcW w:w="278" w:type="pct"/>
            <w:vMerge w:val="restart"/>
            <w:shd w:val="clear" w:color="auto" w:fill="auto"/>
            <w:vAlign w:val="center"/>
          </w:tcPr>
          <w:p w:rsidR="00A46801" w:rsidRPr="008B223C" w:rsidRDefault="00A46801" w:rsidP="00A46801">
            <w:pPr>
              <w:jc w:val="center"/>
              <w:rPr>
                <w:sz w:val="15"/>
                <w:szCs w:val="15"/>
              </w:rPr>
            </w:pPr>
            <w:r w:rsidRPr="008B223C">
              <w:rPr>
                <w:sz w:val="15"/>
                <w:szCs w:val="15"/>
              </w:rPr>
              <w:t>руб./м3</w:t>
            </w:r>
          </w:p>
        </w:tc>
        <w:tc>
          <w:tcPr>
            <w:tcW w:w="344" w:type="pct"/>
            <w:shd w:val="clear" w:color="auto" w:fill="auto"/>
            <w:vAlign w:val="center"/>
          </w:tcPr>
          <w:p w:rsidR="00A46801" w:rsidRPr="008B223C" w:rsidRDefault="00A46801" w:rsidP="00A46801">
            <w:pPr>
              <w:rPr>
                <w:sz w:val="15"/>
                <w:szCs w:val="15"/>
              </w:rPr>
            </w:pPr>
            <w:r w:rsidRPr="008B223C">
              <w:rPr>
                <w:sz w:val="15"/>
                <w:szCs w:val="15"/>
              </w:rPr>
              <w:t>Для прочих потребителей (без учета НДС)</w:t>
            </w:r>
          </w:p>
        </w:tc>
        <w:tc>
          <w:tcPr>
            <w:tcW w:w="225"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615,30</w:t>
            </w:r>
          </w:p>
        </w:tc>
        <w:tc>
          <w:tcPr>
            <w:tcW w:w="226"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636,22</w:t>
            </w:r>
          </w:p>
        </w:tc>
        <w:tc>
          <w:tcPr>
            <w:tcW w:w="225"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636,22</w:t>
            </w:r>
          </w:p>
        </w:tc>
        <w:tc>
          <w:tcPr>
            <w:tcW w:w="226"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659,12</w:t>
            </w:r>
          </w:p>
        </w:tc>
        <w:tc>
          <w:tcPr>
            <w:tcW w:w="225"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659,12</w:t>
            </w:r>
          </w:p>
        </w:tc>
        <w:tc>
          <w:tcPr>
            <w:tcW w:w="226"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691,41</w:t>
            </w:r>
          </w:p>
        </w:tc>
        <w:tc>
          <w:tcPr>
            <w:tcW w:w="225" w:type="pct"/>
            <w:shd w:val="clear" w:color="auto" w:fill="auto"/>
            <w:vAlign w:val="center"/>
          </w:tcPr>
          <w:p w:rsidR="00A46801" w:rsidRPr="00414342" w:rsidRDefault="00A46801" w:rsidP="00A46801">
            <w:pPr>
              <w:ind w:left="-108" w:right="-81"/>
              <w:jc w:val="center"/>
              <w:rPr>
                <w:sz w:val="14"/>
                <w:szCs w:val="14"/>
              </w:rPr>
            </w:pPr>
            <w:r w:rsidRPr="00414342">
              <w:rPr>
                <w:sz w:val="14"/>
                <w:szCs w:val="14"/>
              </w:rPr>
              <w:t>691,41</w:t>
            </w:r>
          </w:p>
        </w:tc>
        <w:tc>
          <w:tcPr>
            <w:tcW w:w="226" w:type="pct"/>
            <w:shd w:val="clear" w:color="auto" w:fill="auto"/>
            <w:vAlign w:val="center"/>
          </w:tcPr>
          <w:p w:rsidR="00A46801" w:rsidRPr="00414342" w:rsidRDefault="00A46801" w:rsidP="00A46801">
            <w:pPr>
              <w:ind w:left="-108" w:right="-81"/>
              <w:jc w:val="center"/>
              <w:rPr>
                <w:sz w:val="14"/>
                <w:szCs w:val="14"/>
              </w:rPr>
            </w:pPr>
            <w:r w:rsidRPr="00414342">
              <w:rPr>
                <w:sz w:val="14"/>
                <w:szCs w:val="14"/>
              </w:rPr>
              <w:t>719,07</w:t>
            </w:r>
          </w:p>
        </w:tc>
        <w:tc>
          <w:tcPr>
            <w:tcW w:w="225" w:type="pct"/>
            <w:shd w:val="clear" w:color="auto" w:fill="auto"/>
            <w:vAlign w:val="center"/>
          </w:tcPr>
          <w:p w:rsidR="00A46801" w:rsidRPr="00414342" w:rsidRDefault="00A46801" w:rsidP="00A46801">
            <w:pPr>
              <w:ind w:left="-108" w:right="-81"/>
              <w:jc w:val="center"/>
              <w:rPr>
                <w:sz w:val="14"/>
                <w:szCs w:val="14"/>
              </w:rPr>
            </w:pPr>
            <w:r w:rsidRPr="00414342">
              <w:rPr>
                <w:sz w:val="14"/>
                <w:szCs w:val="14"/>
              </w:rPr>
              <w:t>719,07</w:t>
            </w:r>
          </w:p>
        </w:tc>
        <w:tc>
          <w:tcPr>
            <w:tcW w:w="242" w:type="pct"/>
            <w:shd w:val="clear" w:color="auto" w:fill="auto"/>
            <w:vAlign w:val="center"/>
          </w:tcPr>
          <w:p w:rsidR="00A46801" w:rsidRPr="00414342" w:rsidRDefault="00A46801" w:rsidP="00A46801">
            <w:pPr>
              <w:ind w:left="-108" w:right="-81"/>
              <w:jc w:val="center"/>
              <w:rPr>
                <w:sz w:val="14"/>
                <w:szCs w:val="14"/>
              </w:rPr>
            </w:pPr>
            <w:r w:rsidRPr="00414342">
              <w:rPr>
                <w:sz w:val="14"/>
                <w:szCs w:val="14"/>
              </w:rPr>
              <w:t>747,83</w:t>
            </w:r>
          </w:p>
        </w:tc>
        <w:tc>
          <w:tcPr>
            <w:tcW w:w="242" w:type="pct"/>
            <w:shd w:val="clear" w:color="auto" w:fill="auto"/>
            <w:vAlign w:val="center"/>
          </w:tcPr>
          <w:p w:rsidR="00A46801" w:rsidRPr="00414342" w:rsidRDefault="00A46801" w:rsidP="00A46801">
            <w:pPr>
              <w:ind w:left="-108" w:right="-81"/>
              <w:jc w:val="center"/>
              <w:rPr>
                <w:sz w:val="14"/>
                <w:szCs w:val="14"/>
              </w:rPr>
            </w:pPr>
            <w:r w:rsidRPr="00414342">
              <w:rPr>
                <w:sz w:val="14"/>
                <w:szCs w:val="14"/>
              </w:rPr>
              <w:t>747,83</w:t>
            </w:r>
          </w:p>
        </w:tc>
        <w:tc>
          <w:tcPr>
            <w:tcW w:w="239" w:type="pct"/>
            <w:shd w:val="clear" w:color="auto" w:fill="auto"/>
            <w:vAlign w:val="center"/>
          </w:tcPr>
          <w:p w:rsidR="00A46801" w:rsidRPr="00414342" w:rsidRDefault="00A46801" w:rsidP="00A46801">
            <w:pPr>
              <w:ind w:left="-108" w:right="-81"/>
              <w:jc w:val="center"/>
              <w:rPr>
                <w:sz w:val="14"/>
                <w:szCs w:val="14"/>
              </w:rPr>
            </w:pPr>
            <w:r w:rsidRPr="00414342">
              <w:rPr>
                <w:sz w:val="14"/>
                <w:szCs w:val="14"/>
              </w:rPr>
              <w:t>777,75</w:t>
            </w:r>
          </w:p>
        </w:tc>
        <w:tc>
          <w:tcPr>
            <w:tcW w:w="239" w:type="pct"/>
            <w:shd w:val="clear" w:color="auto" w:fill="auto"/>
            <w:vAlign w:val="center"/>
          </w:tcPr>
          <w:p w:rsidR="00A46801" w:rsidRPr="00414342" w:rsidRDefault="00A46801" w:rsidP="00A46801">
            <w:pPr>
              <w:ind w:left="-108" w:right="-81"/>
              <w:jc w:val="center"/>
              <w:rPr>
                <w:sz w:val="14"/>
                <w:szCs w:val="14"/>
              </w:rPr>
            </w:pPr>
            <w:r w:rsidRPr="00414342">
              <w:rPr>
                <w:sz w:val="14"/>
                <w:szCs w:val="14"/>
              </w:rPr>
              <w:t>777,75</w:t>
            </w:r>
          </w:p>
        </w:tc>
        <w:tc>
          <w:tcPr>
            <w:tcW w:w="242" w:type="pct"/>
            <w:shd w:val="clear" w:color="auto" w:fill="auto"/>
            <w:vAlign w:val="center"/>
          </w:tcPr>
          <w:p w:rsidR="00A46801" w:rsidRPr="00414342" w:rsidRDefault="00A46801" w:rsidP="00A46801">
            <w:pPr>
              <w:ind w:left="-108" w:right="-81"/>
              <w:jc w:val="center"/>
              <w:rPr>
                <w:sz w:val="14"/>
                <w:szCs w:val="14"/>
              </w:rPr>
            </w:pPr>
            <w:r w:rsidRPr="00414342">
              <w:rPr>
                <w:sz w:val="14"/>
                <w:szCs w:val="14"/>
              </w:rPr>
              <w:t>933,76</w:t>
            </w:r>
          </w:p>
        </w:tc>
      </w:tr>
      <w:tr w:rsidR="00A46801" w:rsidRPr="00EE5C52" w:rsidTr="005E4333">
        <w:trPr>
          <w:cantSplit/>
          <w:trHeight w:val="853"/>
        </w:trPr>
        <w:tc>
          <w:tcPr>
            <w:tcW w:w="144" w:type="pct"/>
            <w:vMerge/>
            <w:vAlign w:val="center"/>
          </w:tcPr>
          <w:p w:rsidR="00A46801" w:rsidRPr="008B223C" w:rsidRDefault="00A46801" w:rsidP="00A46801">
            <w:pPr>
              <w:jc w:val="center"/>
              <w:rPr>
                <w:sz w:val="15"/>
                <w:szCs w:val="15"/>
              </w:rPr>
            </w:pPr>
          </w:p>
        </w:tc>
        <w:tc>
          <w:tcPr>
            <w:tcW w:w="1001" w:type="pct"/>
            <w:vMerge/>
            <w:vAlign w:val="center"/>
          </w:tcPr>
          <w:p w:rsidR="00A46801" w:rsidRPr="008B223C" w:rsidRDefault="00A46801" w:rsidP="00A46801">
            <w:pPr>
              <w:rPr>
                <w:sz w:val="15"/>
                <w:szCs w:val="15"/>
              </w:rPr>
            </w:pPr>
          </w:p>
        </w:tc>
        <w:tc>
          <w:tcPr>
            <w:tcW w:w="278" w:type="pct"/>
            <w:vMerge/>
            <w:shd w:val="clear" w:color="auto" w:fill="auto"/>
          </w:tcPr>
          <w:p w:rsidR="00A46801" w:rsidRPr="008B223C" w:rsidRDefault="00A46801" w:rsidP="00A46801">
            <w:pPr>
              <w:rPr>
                <w:sz w:val="15"/>
                <w:szCs w:val="15"/>
              </w:rPr>
            </w:pPr>
          </w:p>
        </w:tc>
        <w:tc>
          <w:tcPr>
            <w:tcW w:w="344" w:type="pct"/>
            <w:shd w:val="clear" w:color="auto" w:fill="auto"/>
            <w:vAlign w:val="center"/>
          </w:tcPr>
          <w:p w:rsidR="00A46801" w:rsidRPr="008B223C" w:rsidRDefault="00A46801" w:rsidP="00A46801">
            <w:pPr>
              <w:rPr>
                <w:sz w:val="15"/>
                <w:szCs w:val="15"/>
              </w:rPr>
            </w:pPr>
            <w:r w:rsidRPr="008B223C">
              <w:rPr>
                <w:sz w:val="15"/>
                <w:szCs w:val="15"/>
              </w:rPr>
              <w:t>Для населения (с учетом НДС*)</w:t>
            </w:r>
          </w:p>
        </w:tc>
        <w:tc>
          <w:tcPr>
            <w:tcW w:w="225"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738,36</w:t>
            </w:r>
          </w:p>
        </w:tc>
        <w:tc>
          <w:tcPr>
            <w:tcW w:w="226"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763,46</w:t>
            </w:r>
          </w:p>
        </w:tc>
        <w:tc>
          <w:tcPr>
            <w:tcW w:w="225"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763,46</w:t>
            </w:r>
          </w:p>
        </w:tc>
        <w:tc>
          <w:tcPr>
            <w:tcW w:w="226"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790,94</w:t>
            </w:r>
          </w:p>
        </w:tc>
        <w:tc>
          <w:tcPr>
            <w:tcW w:w="225"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790,94</w:t>
            </w:r>
          </w:p>
        </w:tc>
        <w:tc>
          <w:tcPr>
            <w:tcW w:w="226"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829,69</w:t>
            </w:r>
          </w:p>
        </w:tc>
        <w:tc>
          <w:tcPr>
            <w:tcW w:w="225"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829,69</w:t>
            </w:r>
          </w:p>
        </w:tc>
        <w:tc>
          <w:tcPr>
            <w:tcW w:w="226"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862,88</w:t>
            </w:r>
          </w:p>
        </w:tc>
        <w:tc>
          <w:tcPr>
            <w:tcW w:w="225"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862,88</w:t>
            </w:r>
          </w:p>
        </w:tc>
        <w:tc>
          <w:tcPr>
            <w:tcW w:w="242"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897,40</w:t>
            </w:r>
          </w:p>
        </w:tc>
        <w:tc>
          <w:tcPr>
            <w:tcW w:w="242"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897,40</w:t>
            </w:r>
          </w:p>
        </w:tc>
        <w:tc>
          <w:tcPr>
            <w:tcW w:w="239"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933,30</w:t>
            </w:r>
          </w:p>
        </w:tc>
        <w:tc>
          <w:tcPr>
            <w:tcW w:w="239"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933,30</w:t>
            </w:r>
          </w:p>
        </w:tc>
        <w:tc>
          <w:tcPr>
            <w:tcW w:w="242" w:type="pct"/>
            <w:shd w:val="clear" w:color="auto" w:fill="auto"/>
            <w:vAlign w:val="center"/>
          </w:tcPr>
          <w:p w:rsidR="00A46801" w:rsidRPr="00414342" w:rsidRDefault="00A46801" w:rsidP="00A46801">
            <w:pPr>
              <w:ind w:left="-108" w:right="-81"/>
              <w:jc w:val="center"/>
              <w:rPr>
                <w:color w:val="000000"/>
                <w:sz w:val="14"/>
                <w:szCs w:val="14"/>
              </w:rPr>
            </w:pPr>
            <w:r w:rsidRPr="00414342">
              <w:rPr>
                <w:color w:val="000000"/>
                <w:sz w:val="14"/>
                <w:szCs w:val="14"/>
              </w:rPr>
              <w:t>1 120,51</w:t>
            </w:r>
          </w:p>
        </w:tc>
      </w:tr>
      <w:tr w:rsidR="009635EA" w:rsidRPr="00EE5C52" w:rsidTr="005E4333">
        <w:trPr>
          <w:cantSplit/>
          <w:trHeight w:val="1105"/>
        </w:trPr>
        <w:tc>
          <w:tcPr>
            <w:tcW w:w="144" w:type="pct"/>
            <w:vMerge/>
            <w:vAlign w:val="center"/>
          </w:tcPr>
          <w:p w:rsidR="009635EA" w:rsidRPr="008B223C" w:rsidRDefault="009635EA" w:rsidP="009635EA">
            <w:pPr>
              <w:jc w:val="center"/>
              <w:rPr>
                <w:sz w:val="15"/>
                <w:szCs w:val="15"/>
              </w:rPr>
            </w:pPr>
          </w:p>
        </w:tc>
        <w:tc>
          <w:tcPr>
            <w:tcW w:w="1001" w:type="pct"/>
            <w:vMerge/>
            <w:vAlign w:val="center"/>
          </w:tcPr>
          <w:p w:rsidR="009635EA" w:rsidRPr="008B223C" w:rsidRDefault="009635EA" w:rsidP="009635EA">
            <w:pPr>
              <w:rPr>
                <w:sz w:val="15"/>
                <w:szCs w:val="15"/>
              </w:rPr>
            </w:pPr>
          </w:p>
        </w:tc>
        <w:tc>
          <w:tcPr>
            <w:tcW w:w="278" w:type="pct"/>
            <w:vMerge w:val="restart"/>
            <w:shd w:val="clear" w:color="auto" w:fill="auto"/>
            <w:vAlign w:val="center"/>
          </w:tcPr>
          <w:p w:rsidR="009635EA" w:rsidRPr="008B223C" w:rsidRDefault="009635EA" w:rsidP="009635EA">
            <w:pPr>
              <w:jc w:val="center"/>
              <w:rPr>
                <w:sz w:val="15"/>
                <w:szCs w:val="15"/>
              </w:rPr>
            </w:pPr>
            <w:r w:rsidRPr="008B223C">
              <w:rPr>
                <w:sz w:val="15"/>
                <w:szCs w:val="15"/>
              </w:rPr>
              <w:t>руб./тонна</w:t>
            </w:r>
          </w:p>
        </w:tc>
        <w:tc>
          <w:tcPr>
            <w:tcW w:w="344" w:type="pct"/>
            <w:shd w:val="clear" w:color="auto" w:fill="auto"/>
            <w:vAlign w:val="center"/>
          </w:tcPr>
          <w:p w:rsidR="009635EA" w:rsidRPr="008B223C" w:rsidRDefault="009635EA" w:rsidP="009635EA">
            <w:pPr>
              <w:rPr>
                <w:sz w:val="15"/>
                <w:szCs w:val="15"/>
              </w:rPr>
            </w:pPr>
            <w:r w:rsidRPr="008B223C">
              <w:rPr>
                <w:sz w:val="15"/>
                <w:szCs w:val="15"/>
              </w:rPr>
              <w:t>Для прочих потребителей (без учета НДС)</w:t>
            </w:r>
          </w:p>
        </w:tc>
        <w:tc>
          <w:tcPr>
            <w:tcW w:w="225"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6973,26</w:t>
            </w:r>
          </w:p>
        </w:tc>
        <w:tc>
          <w:tcPr>
            <w:tcW w:w="226"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7209,67</w:t>
            </w:r>
          </w:p>
        </w:tc>
        <w:tc>
          <w:tcPr>
            <w:tcW w:w="225"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7209,67</w:t>
            </w:r>
          </w:p>
        </w:tc>
        <w:tc>
          <w:tcPr>
            <w:tcW w:w="226"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7469,90</w:t>
            </w:r>
          </w:p>
        </w:tc>
        <w:tc>
          <w:tcPr>
            <w:tcW w:w="225"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7469,90</w:t>
            </w:r>
          </w:p>
        </w:tc>
        <w:tc>
          <w:tcPr>
            <w:tcW w:w="226"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7835,14</w:t>
            </w:r>
          </w:p>
        </w:tc>
        <w:tc>
          <w:tcPr>
            <w:tcW w:w="225" w:type="pct"/>
            <w:shd w:val="clear" w:color="auto" w:fill="auto"/>
            <w:vAlign w:val="center"/>
          </w:tcPr>
          <w:p w:rsidR="009635EA" w:rsidRPr="007D3B7D" w:rsidRDefault="009635EA" w:rsidP="009635EA">
            <w:pPr>
              <w:jc w:val="center"/>
              <w:rPr>
                <w:sz w:val="14"/>
                <w:szCs w:val="14"/>
              </w:rPr>
            </w:pPr>
            <w:r w:rsidRPr="007D3B7D">
              <w:rPr>
                <w:sz w:val="14"/>
                <w:szCs w:val="14"/>
              </w:rPr>
              <w:t>7835,14</w:t>
            </w:r>
          </w:p>
        </w:tc>
        <w:tc>
          <w:tcPr>
            <w:tcW w:w="226" w:type="pct"/>
            <w:shd w:val="clear" w:color="auto" w:fill="auto"/>
            <w:vAlign w:val="center"/>
          </w:tcPr>
          <w:p w:rsidR="009635EA" w:rsidRPr="007D3B7D" w:rsidRDefault="009635EA" w:rsidP="009635EA">
            <w:pPr>
              <w:jc w:val="center"/>
              <w:rPr>
                <w:sz w:val="14"/>
                <w:szCs w:val="14"/>
              </w:rPr>
            </w:pPr>
            <w:r w:rsidRPr="007D3B7D">
              <w:rPr>
                <w:sz w:val="14"/>
                <w:szCs w:val="14"/>
              </w:rPr>
              <w:t>8149,23</w:t>
            </w:r>
          </w:p>
        </w:tc>
        <w:tc>
          <w:tcPr>
            <w:tcW w:w="225" w:type="pct"/>
            <w:shd w:val="clear" w:color="auto" w:fill="auto"/>
            <w:vAlign w:val="center"/>
          </w:tcPr>
          <w:p w:rsidR="009635EA" w:rsidRPr="007D3B7D" w:rsidRDefault="009635EA" w:rsidP="009635EA">
            <w:pPr>
              <w:jc w:val="center"/>
              <w:rPr>
                <w:sz w:val="14"/>
                <w:szCs w:val="14"/>
              </w:rPr>
            </w:pPr>
            <w:r w:rsidRPr="007D3B7D">
              <w:rPr>
                <w:sz w:val="14"/>
                <w:szCs w:val="14"/>
              </w:rPr>
              <w:t>8149,23</w:t>
            </w:r>
          </w:p>
        </w:tc>
        <w:tc>
          <w:tcPr>
            <w:tcW w:w="242" w:type="pct"/>
            <w:shd w:val="clear" w:color="auto" w:fill="auto"/>
            <w:vAlign w:val="center"/>
          </w:tcPr>
          <w:p w:rsidR="009635EA" w:rsidRPr="007D3B7D" w:rsidRDefault="009635EA" w:rsidP="009635EA">
            <w:pPr>
              <w:jc w:val="center"/>
              <w:rPr>
                <w:sz w:val="14"/>
                <w:szCs w:val="14"/>
              </w:rPr>
            </w:pPr>
            <w:r w:rsidRPr="007D3B7D">
              <w:rPr>
                <w:sz w:val="14"/>
                <w:szCs w:val="14"/>
              </w:rPr>
              <w:t>8474,52</w:t>
            </w:r>
          </w:p>
        </w:tc>
        <w:tc>
          <w:tcPr>
            <w:tcW w:w="242" w:type="pct"/>
            <w:shd w:val="clear" w:color="auto" w:fill="auto"/>
            <w:vAlign w:val="center"/>
          </w:tcPr>
          <w:p w:rsidR="009635EA" w:rsidRPr="007D3B7D" w:rsidRDefault="009635EA" w:rsidP="009635EA">
            <w:pPr>
              <w:jc w:val="center"/>
              <w:rPr>
                <w:sz w:val="14"/>
                <w:szCs w:val="14"/>
              </w:rPr>
            </w:pPr>
            <w:r w:rsidRPr="007D3B7D">
              <w:rPr>
                <w:sz w:val="14"/>
                <w:szCs w:val="14"/>
              </w:rPr>
              <w:t>8474,52</w:t>
            </w:r>
          </w:p>
        </w:tc>
        <w:tc>
          <w:tcPr>
            <w:tcW w:w="239" w:type="pct"/>
            <w:shd w:val="clear" w:color="auto" w:fill="auto"/>
            <w:vAlign w:val="center"/>
          </w:tcPr>
          <w:p w:rsidR="009635EA" w:rsidRPr="007D3B7D" w:rsidRDefault="009635EA" w:rsidP="009635EA">
            <w:pPr>
              <w:jc w:val="center"/>
              <w:rPr>
                <w:sz w:val="14"/>
                <w:szCs w:val="14"/>
              </w:rPr>
            </w:pPr>
            <w:r w:rsidRPr="007D3B7D">
              <w:rPr>
                <w:sz w:val="14"/>
                <w:szCs w:val="14"/>
              </w:rPr>
              <w:t>8814,18</w:t>
            </w:r>
          </w:p>
        </w:tc>
        <w:tc>
          <w:tcPr>
            <w:tcW w:w="239" w:type="pct"/>
            <w:shd w:val="clear" w:color="auto" w:fill="auto"/>
            <w:vAlign w:val="center"/>
          </w:tcPr>
          <w:p w:rsidR="009635EA" w:rsidRPr="007D3B7D" w:rsidRDefault="009635EA" w:rsidP="009635EA">
            <w:pPr>
              <w:jc w:val="center"/>
              <w:rPr>
                <w:sz w:val="14"/>
                <w:szCs w:val="14"/>
              </w:rPr>
            </w:pPr>
            <w:r w:rsidRPr="007D3B7D">
              <w:rPr>
                <w:sz w:val="14"/>
                <w:szCs w:val="14"/>
              </w:rPr>
              <w:t>8814,18</w:t>
            </w:r>
          </w:p>
        </w:tc>
        <w:tc>
          <w:tcPr>
            <w:tcW w:w="242" w:type="pct"/>
            <w:shd w:val="clear" w:color="auto" w:fill="auto"/>
            <w:vAlign w:val="center"/>
          </w:tcPr>
          <w:p w:rsidR="009635EA" w:rsidRPr="007D3B7D" w:rsidRDefault="009635EA" w:rsidP="009635EA">
            <w:pPr>
              <w:jc w:val="center"/>
              <w:rPr>
                <w:sz w:val="14"/>
                <w:szCs w:val="14"/>
              </w:rPr>
            </w:pPr>
            <w:r w:rsidRPr="007D3B7D">
              <w:rPr>
                <w:sz w:val="14"/>
                <w:szCs w:val="14"/>
              </w:rPr>
              <w:t>10581,61</w:t>
            </w:r>
          </w:p>
        </w:tc>
      </w:tr>
      <w:tr w:rsidR="009635EA" w:rsidRPr="003F0FAE" w:rsidTr="005E4333">
        <w:trPr>
          <w:cantSplit/>
          <w:trHeight w:val="601"/>
        </w:trPr>
        <w:tc>
          <w:tcPr>
            <w:tcW w:w="144" w:type="pct"/>
            <w:vMerge/>
            <w:vAlign w:val="center"/>
          </w:tcPr>
          <w:p w:rsidR="009635EA" w:rsidRPr="008B223C" w:rsidRDefault="009635EA" w:rsidP="009635EA">
            <w:pPr>
              <w:jc w:val="center"/>
              <w:rPr>
                <w:sz w:val="15"/>
                <w:szCs w:val="15"/>
              </w:rPr>
            </w:pPr>
          </w:p>
        </w:tc>
        <w:tc>
          <w:tcPr>
            <w:tcW w:w="1001" w:type="pct"/>
            <w:vMerge/>
            <w:vAlign w:val="center"/>
          </w:tcPr>
          <w:p w:rsidR="009635EA" w:rsidRPr="008B223C" w:rsidRDefault="009635EA" w:rsidP="009635EA">
            <w:pPr>
              <w:rPr>
                <w:sz w:val="15"/>
                <w:szCs w:val="15"/>
              </w:rPr>
            </w:pPr>
          </w:p>
        </w:tc>
        <w:tc>
          <w:tcPr>
            <w:tcW w:w="278" w:type="pct"/>
            <w:vMerge/>
            <w:shd w:val="clear" w:color="auto" w:fill="auto"/>
          </w:tcPr>
          <w:p w:rsidR="009635EA" w:rsidRPr="008B223C" w:rsidRDefault="009635EA" w:rsidP="009635EA">
            <w:pPr>
              <w:rPr>
                <w:sz w:val="15"/>
                <w:szCs w:val="15"/>
              </w:rPr>
            </w:pPr>
          </w:p>
        </w:tc>
        <w:tc>
          <w:tcPr>
            <w:tcW w:w="344" w:type="pct"/>
            <w:shd w:val="clear" w:color="auto" w:fill="auto"/>
            <w:vAlign w:val="center"/>
          </w:tcPr>
          <w:p w:rsidR="009635EA" w:rsidRPr="008B223C" w:rsidRDefault="009635EA" w:rsidP="009635EA">
            <w:pPr>
              <w:rPr>
                <w:sz w:val="15"/>
                <w:szCs w:val="15"/>
              </w:rPr>
            </w:pPr>
            <w:r w:rsidRPr="008B223C">
              <w:rPr>
                <w:sz w:val="15"/>
                <w:szCs w:val="15"/>
              </w:rPr>
              <w:t>Для населения (с учетом НДС*)</w:t>
            </w:r>
          </w:p>
        </w:tc>
        <w:tc>
          <w:tcPr>
            <w:tcW w:w="225"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8367,91</w:t>
            </w:r>
          </w:p>
        </w:tc>
        <w:tc>
          <w:tcPr>
            <w:tcW w:w="226"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8651,60</w:t>
            </w:r>
          </w:p>
        </w:tc>
        <w:tc>
          <w:tcPr>
            <w:tcW w:w="225"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8651,60</w:t>
            </w:r>
          </w:p>
        </w:tc>
        <w:tc>
          <w:tcPr>
            <w:tcW w:w="226"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8963,88</w:t>
            </w:r>
          </w:p>
        </w:tc>
        <w:tc>
          <w:tcPr>
            <w:tcW w:w="225"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8963,88</w:t>
            </w:r>
          </w:p>
        </w:tc>
        <w:tc>
          <w:tcPr>
            <w:tcW w:w="226"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9402,17</w:t>
            </w:r>
          </w:p>
        </w:tc>
        <w:tc>
          <w:tcPr>
            <w:tcW w:w="225"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9402,17</w:t>
            </w:r>
          </w:p>
        </w:tc>
        <w:tc>
          <w:tcPr>
            <w:tcW w:w="226"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9779,08</w:t>
            </w:r>
          </w:p>
        </w:tc>
        <w:tc>
          <w:tcPr>
            <w:tcW w:w="225"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9779,08</w:t>
            </w:r>
          </w:p>
        </w:tc>
        <w:tc>
          <w:tcPr>
            <w:tcW w:w="242"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10169,42</w:t>
            </w:r>
          </w:p>
        </w:tc>
        <w:tc>
          <w:tcPr>
            <w:tcW w:w="242"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10169,42</w:t>
            </w:r>
          </w:p>
        </w:tc>
        <w:tc>
          <w:tcPr>
            <w:tcW w:w="239"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10577,02</w:t>
            </w:r>
          </w:p>
        </w:tc>
        <w:tc>
          <w:tcPr>
            <w:tcW w:w="239"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10577,02</w:t>
            </w:r>
          </w:p>
        </w:tc>
        <w:tc>
          <w:tcPr>
            <w:tcW w:w="242" w:type="pct"/>
            <w:shd w:val="clear" w:color="auto" w:fill="auto"/>
            <w:vAlign w:val="center"/>
          </w:tcPr>
          <w:p w:rsidR="009635EA" w:rsidRPr="007D3B7D" w:rsidRDefault="009635EA" w:rsidP="009635EA">
            <w:pPr>
              <w:jc w:val="center"/>
              <w:rPr>
                <w:color w:val="000000"/>
                <w:sz w:val="14"/>
                <w:szCs w:val="14"/>
              </w:rPr>
            </w:pPr>
            <w:r w:rsidRPr="007D3B7D">
              <w:rPr>
                <w:color w:val="000000"/>
                <w:sz w:val="14"/>
                <w:szCs w:val="14"/>
              </w:rPr>
              <w:t>12697,9</w:t>
            </w:r>
            <w:r>
              <w:rPr>
                <w:color w:val="000000"/>
                <w:sz w:val="14"/>
                <w:szCs w:val="14"/>
              </w:rPr>
              <w:t>3</w:t>
            </w:r>
          </w:p>
        </w:tc>
      </w:tr>
    </w:tbl>
    <w:p w:rsidR="00565686" w:rsidRPr="003F0FAE" w:rsidRDefault="00565686" w:rsidP="00565686">
      <w:pPr>
        <w:jc w:val="both"/>
        <w:rPr>
          <w:snapToGrid w:val="0"/>
          <w:sz w:val="16"/>
          <w:szCs w:val="16"/>
        </w:rPr>
      </w:pPr>
      <w:r w:rsidRPr="003F0FAE">
        <w:rPr>
          <w:snapToGrid w:val="0"/>
          <w:sz w:val="16"/>
          <w:szCs w:val="16"/>
        </w:rPr>
        <w:t>* Выделяется в целях реализации пункта 6 статьи 168 Налогового кодекса Российской Федерации (часть вторая).</w:t>
      </w:r>
    </w:p>
    <w:p w:rsidR="00644A23" w:rsidRPr="00565686" w:rsidRDefault="00565686" w:rsidP="00F90A09">
      <w:pPr>
        <w:pStyle w:val="a5"/>
        <w:widowControl w:val="0"/>
        <w:rPr>
          <w:kern w:val="24"/>
          <w:sz w:val="16"/>
          <w:szCs w:val="16"/>
          <w:lang w:val="ru-RU"/>
        </w:rPr>
      </w:pPr>
      <w:r w:rsidRPr="003F0FAE">
        <w:rPr>
          <w:sz w:val="16"/>
          <w:szCs w:val="16"/>
          <w:lang w:val="ru-RU"/>
        </w:rPr>
        <w:t>** Тарифы установлены без применения подпункта 36 пункта 2 статьи 149 Налогового кодекса Российской Федерации (часть вторая)</w:t>
      </w:r>
    </w:p>
    <w:sectPr w:rsidR="00644A23" w:rsidRPr="00565686" w:rsidSect="0059442E">
      <w:pgSz w:w="16838" w:h="11906" w:orient="landscape"/>
      <w:pgMar w:top="1559" w:right="1418" w:bottom="1276"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30" w:rsidRDefault="00A46930">
      <w:r>
        <w:separator/>
      </w:r>
    </w:p>
  </w:endnote>
  <w:endnote w:type="continuationSeparator" w:id="0">
    <w:p w:rsidR="00A46930" w:rsidRDefault="00A4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30" w:rsidRDefault="00A46930">
      <w:r>
        <w:separator/>
      </w:r>
    </w:p>
  </w:footnote>
  <w:footnote w:type="continuationSeparator" w:id="0">
    <w:p w:rsidR="00A46930" w:rsidRDefault="00A46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DF" w:rsidRDefault="00F01ADF" w:rsidP="00DB391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1ADF" w:rsidRDefault="00F01A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DF" w:rsidRDefault="00F01ADF" w:rsidP="00DB391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74574">
      <w:rPr>
        <w:rStyle w:val="aa"/>
        <w:noProof/>
      </w:rPr>
      <w:t>2</w:t>
    </w:r>
    <w:r>
      <w:rPr>
        <w:rStyle w:val="aa"/>
      </w:rPr>
      <w:fldChar w:fldCharType="end"/>
    </w:r>
  </w:p>
  <w:p w:rsidR="00F01ADF" w:rsidRDefault="00F01A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65511"/>
    <w:multiLevelType w:val="hybridMultilevel"/>
    <w:tmpl w:val="2852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C6B79"/>
    <w:multiLevelType w:val="multilevel"/>
    <w:tmpl w:val="99AABBAA"/>
    <w:lvl w:ilvl="0">
      <w:start w:val="3"/>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07F4E45"/>
    <w:multiLevelType w:val="hybridMultilevel"/>
    <w:tmpl w:val="C8223B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923EA6"/>
    <w:multiLevelType w:val="multilevel"/>
    <w:tmpl w:val="5132677C"/>
    <w:lvl w:ilvl="0">
      <w:start w:val="3"/>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7EA66EB1"/>
    <w:multiLevelType w:val="multilevel"/>
    <w:tmpl w:val="158E3D2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4"/>
    <w:rsid w:val="00000078"/>
    <w:rsid w:val="00000DB7"/>
    <w:rsid w:val="00003D4D"/>
    <w:rsid w:val="0000472D"/>
    <w:rsid w:val="00006293"/>
    <w:rsid w:val="00007313"/>
    <w:rsid w:val="00010B30"/>
    <w:rsid w:val="00010F61"/>
    <w:rsid w:val="00011449"/>
    <w:rsid w:val="00013AC3"/>
    <w:rsid w:val="0001416C"/>
    <w:rsid w:val="00016183"/>
    <w:rsid w:val="0002098E"/>
    <w:rsid w:val="000209C0"/>
    <w:rsid w:val="00020E6F"/>
    <w:rsid w:val="000213E7"/>
    <w:rsid w:val="0002267A"/>
    <w:rsid w:val="000234F9"/>
    <w:rsid w:val="00023CCE"/>
    <w:rsid w:val="00024590"/>
    <w:rsid w:val="000258E1"/>
    <w:rsid w:val="00025B91"/>
    <w:rsid w:val="00025E15"/>
    <w:rsid w:val="00026D7B"/>
    <w:rsid w:val="000274AD"/>
    <w:rsid w:val="0003198C"/>
    <w:rsid w:val="000319BF"/>
    <w:rsid w:val="00031B04"/>
    <w:rsid w:val="00031EEA"/>
    <w:rsid w:val="000336EF"/>
    <w:rsid w:val="00033A90"/>
    <w:rsid w:val="000373DA"/>
    <w:rsid w:val="00041058"/>
    <w:rsid w:val="00042229"/>
    <w:rsid w:val="0004278F"/>
    <w:rsid w:val="00042A2E"/>
    <w:rsid w:val="00044A01"/>
    <w:rsid w:val="0005050D"/>
    <w:rsid w:val="0005079A"/>
    <w:rsid w:val="00051BFF"/>
    <w:rsid w:val="00051E15"/>
    <w:rsid w:val="000529F6"/>
    <w:rsid w:val="00052A2E"/>
    <w:rsid w:val="00052A7D"/>
    <w:rsid w:val="000538CE"/>
    <w:rsid w:val="00055638"/>
    <w:rsid w:val="00055E85"/>
    <w:rsid w:val="00056CF2"/>
    <w:rsid w:val="00057282"/>
    <w:rsid w:val="00057654"/>
    <w:rsid w:val="000579BC"/>
    <w:rsid w:val="00057C09"/>
    <w:rsid w:val="0006089A"/>
    <w:rsid w:val="0006269B"/>
    <w:rsid w:val="00063136"/>
    <w:rsid w:val="00064B0C"/>
    <w:rsid w:val="000650F4"/>
    <w:rsid w:val="00065685"/>
    <w:rsid w:val="00065A49"/>
    <w:rsid w:val="00067A42"/>
    <w:rsid w:val="0007061D"/>
    <w:rsid w:val="0007075A"/>
    <w:rsid w:val="000708CB"/>
    <w:rsid w:val="00071EC5"/>
    <w:rsid w:val="000735DB"/>
    <w:rsid w:val="00073EF5"/>
    <w:rsid w:val="00074587"/>
    <w:rsid w:val="00077D33"/>
    <w:rsid w:val="00080E64"/>
    <w:rsid w:val="000811AA"/>
    <w:rsid w:val="0008336F"/>
    <w:rsid w:val="00083922"/>
    <w:rsid w:val="0008409C"/>
    <w:rsid w:val="00084D36"/>
    <w:rsid w:val="00084E1F"/>
    <w:rsid w:val="0008503B"/>
    <w:rsid w:val="00086258"/>
    <w:rsid w:val="00086543"/>
    <w:rsid w:val="00087EF3"/>
    <w:rsid w:val="000908F1"/>
    <w:rsid w:val="000928ED"/>
    <w:rsid w:val="0009317C"/>
    <w:rsid w:val="0009393E"/>
    <w:rsid w:val="00095670"/>
    <w:rsid w:val="00095734"/>
    <w:rsid w:val="00097F31"/>
    <w:rsid w:val="000A069B"/>
    <w:rsid w:val="000A21BC"/>
    <w:rsid w:val="000A3D68"/>
    <w:rsid w:val="000A462C"/>
    <w:rsid w:val="000A4E61"/>
    <w:rsid w:val="000A6219"/>
    <w:rsid w:val="000A7656"/>
    <w:rsid w:val="000A7658"/>
    <w:rsid w:val="000A7CA8"/>
    <w:rsid w:val="000B0F48"/>
    <w:rsid w:val="000B33FA"/>
    <w:rsid w:val="000B34BE"/>
    <w:rsid w:val="000B5C1B"/>
    <w:rsid w:val="000B7777"/>
    <w:rsid w:val="000B792C"/>
    <w:rsid w:val="000B7ACA"/>
    <w:rsid w:val="000C29AF"/>
    <w:rsid w:val="000C4255"/>
    <w:rsid w:val="000C4854"/>
    <w:rsid w:val="000C5BB9"/>
    <w:rsid w:val="000C616B"/>
    <w:rsid w:val="000C643B"/>
    <w:rsid w:val="000C651D"/>
    <w:rsid w:val="000D0491"/>
    <w:rsid w:val="000D1C95"/>
    <w:rsid w:val="000D30EA"/>
    <w:rsid w:val="000D3380"/>
    <w:rsid w:val="000D4133"/>
    <w:rsid w:val="000D49E9"/>
    <w:rsid w:val="000D4E4A"/>
    <w:rsid w:val="000D554D"/>
    <w:rsid w:val="000D6B1C"/>
    <w:rsid w:val="000D7BD4"/>
    <w:rsid w:val="000E0B45"/>
    <w:rsid w:val="000E1187"/>
    <w:rsid w:val="000E3515"/>
    <w:rsid w:val="000E3E6C"/>
    <w:rsid w:val="000E4940"/>
    <w:rsid w:val="000E5430"/>
    <w:rsid w:val="000E5893"/>
    <w:rsid w:val="000E7454"/>
    <w:rsid w:val="000F10FA"/>
    <w:rsid w:val="000F21E8"/>
    <w:rsid w:val="000F4EC9"/>
    <w:rsid w:val="00104517"/>
    <w:rsid w:val="00104C87"/>
    <w:rsid w:val="00104F25"/>
    <w:rsid w:val="00105A68"/>
    <w:rsid w:val="00107035"/>
    <w:rsid w:val="00107EFA"/>
    <w:rsid w:val="00111762"/>
    <w:rsid w:val="0011180B"/>
    <w:rsid w:val="00111E55"/>
    <w:rsid w:val="00112287"/>
    <w:rsid w:val="00112A75"/>
    <w:rsid w:val="00116327"/>
    <w:rsid w:val="00117600"/>
    <w:rsid w:val="0012023A"/>
    <w:rsid w:val="00120906"/>
    <w:rsid w:val="00123F9A"/>
    <w:rsid w:val="00124B63"/>
    <w:rsid w:val="001261BE"/>
    <w:rsid w:val="00126C39"/>
    <w:rsid w:val="00127A54"/>
    <w:rsid w:val="00130829"/>
    <w:rsid w:val="001316F6"/>
    <w:rsid w:val="001330EB"/>
    <w:rsid w:val="00134660"/>
    <w:rsid w:val="00134F8B"/>
    <w:rsid w:val="00135782"/>
    <w:rsid w:val="00136D35"/>
    <w:rsid w:val="00137F35"/>
    <w:rsid w:val="00140377"/>
    <w:rsid w:val="00142A7A"/>
    <w:rsid w:val="001439C3"/>
    <w:rsid w:val="00144219"/>
    <w:rsid w:val="00144483"/>
    <w:rsid w:val="00144F2A"/>
    <w:rsid w:val="0014588B"/>
    <w:rsid w:val="00146326"/>
    <w:rsid w:val="0015041F"/>
    <w:rsid w:val="00151A89"/>
    <w:rsid w:val="00152BDC"/>
    <w:rsid w:val="00153523"/>
    <w:rsid w:val="00153852"/>
    <w:rsid w:val="00154688"/>
    <w:rsid w:val="00155C9C"/>
    <w:rsid w:val="001576D2"/>
    <w:rsid w:val="00160DC2"/>
    <w:rsid w:val="00161D7D"/>
    <w:rsid w:val="00161E51"/>
    <w:rsid w:val="001638DF"/>
    <w:rsid w:val="00164CD6"/>
    <w:rsid w:val="00167DA7"/>
    <w:rsid w:val="00170A7B"/>
    <w:rsid w:val="00172AF1"/>
    <w:rsid w:val="00174752"/>
    <w:rsid w:val="00175549"/>
    <w:rsid w:val="00175EBE"/>
    <w:rsid w:val="00176F46"/>
    <w:rsid w:val="00181E7B"/>
    <w:rsid w:val="00183333"/>
    <w:rsid w:val="0018511F"/>
    <w:rsid w:val="00185215"/>
    <w:rsid w:val="001863FC"/>
    <w:rsid w:val="00186FF2"/>
    <w:rsid w:val="0019066A"/>
    <w:rsid w:val="00190C92"/>
    <w:rsid w:val="00191639"/>
    <w:rsid w:val="001971AB"/>
    <w:rsid w:val="001A0005"/>
    <w:rsid w:val="001A008F"/>
    <w:rsid w:val="001A07AB"/>
    <w:rsid w:val="001A0FAB"/>
    <w:rsid w:val="001A160D"/>
    <w:rsid w:val="001A198F"/>
    <w:rsid w:val="001A1B5B"/>
    <w:rsid w:val="001A1D20"/>
    <w:rsid w:val="001A2995"/>
    <w:rsid w:val="001A3DB6"/>
    <w:rsid w:val="001A3F74"/>
    <w:rsid w:val="001A520C"/>
    <w:rsid w:val="001A654B"/>
    <w:rsid w:val="001A6CFB"/>
    <w:rsid w:val="001A7AA4"/>
    <w:rsid w:val="001B0523"/>
    <w:rsid w:val="001B144F"/>
    <w:rsid w:val="001B1DC2"/>
    <w:rsid w:val="001B2EB3"/>
    <w:rsid w:val="001B2EF1"/>
    <w:rsid w:val="001B309A"/>
    <w:rsid w:val="001B34F2"/>
    <w:rsid w:val="001B4D35"/>
    <w:rsid w:val="001B5016"/>
    <w:rsid w:val="001C0181"/>
    <w:rsid w:val="001C05C0"/>
    <w:rsid w:val="001C0D7E"/>
    <w:rsid w:val="001C0F99"/>
    <w:rsid w:val="001C190F"/>
    <w:rsid w:val="001C2E7B"/>
    <w:rsid w:val="001C365E"/>
    <w:rsid w:val="001C373A"/>
    <w:rsid w:val="001C4601"/>
    <w:rsid w:val="001C49D8"/>
    <w:rsid w:val="001C5D5D"/>
    <w:rsid w:val="001C72CB"/>
    <w:rsid w:val="001C799D"/>
    <w:rsid w:val="001C7EEC"/>
    <w:rsid w:val="001D1A82"/>
    <w:rsid w:val="001D2CE0"/>
    <w:rsid w:val="001D2F11"/>
    <w:rsid w:val="001D466D"/>
    <w:rsid w:val="001D5B58"/>
    <w:rsid w:val="001D67D3"/>
    <w:rsid w:val="001D68CB"/>
    <w:rsid w:val="001D6A47"/>
    <w:rsid w:val="001D7D12"/>
    <w:rsid w:val="001E12E9"/>
    <w:rsid w:val="001E1364"/>
    <w:rsid w:val="001E272F"/>
    <w:rsid w:val="001E2E9C"/>
    <w:rsid w:val="001E4E70"/>
    <w:rsid w:val="001E53D7"/>
    <w:rsid w:val="001E5C26"/>
    <w:rsid w:val="001E6BB1"/>
    <w:rsid w:val="001E6F7F"/>
    <w:rsid w:val="001F2C5B"/>
    <w:rsid w:val="001F2F67"/>
    <w:rsid w:val="001F44CC"/>
    <w:rsid w:val="001F4759"/>
    <w:rsid w:val="001F62F1"/>
    <w:rsid w:val="001F6698"/>
    <w:rsid w:val="001F77B4"/>
    <w:rsid w:val="002003C7"/>
    <w:rsid w:val="00201344"/>
    <w:rsid w:val="0020248E"/>
    <w:rsid w:val="00202B1C"/>
    <w:rsid w:val="00203018"/>
    <w:rsid w:val="002037E1"/>
    <w:rsid w:val="002039B3"/>
    <w:rsid w:val="002062C9"/>
    <w:rsid w:val="002068D2"/>
    <w:rsid w:val="00207A8D"/>
    <w:rsid w:val="002101D1"/>
    <w:rsid w:val="00211FC3"/>
    <w:rsid w:val="00212168"/>
    <w:rsid w:val="00212288"/>
    <w:rsid w:val="00212BA9"/>
    <w:rsid w:val="00212BB7"/>
    <w:rsid w:val="0021321F"/>
    <w:rsid w:val="002133DB"/>
    <w:rsid w:val="00213B90"/>
    <w:rsid w:val="002147E1"/>
    <w:rsid w:val="002148A8"/>
    <w:rsid w:val="00214B14"/>
    <w:rsid w:val="00214B86"/>
    <w:rsid w:val="002157AC"/>
    <w:rsid w:val="0022200D"/>
    <w:rsid w:val="0022210F"/>
    <w:rsid w:val="002241D5"/>
    <w:rsid w:val="00225B63"/>
    <w:rsid w:val="00225B73"/>
    <w:rsid w:val="00225F72"/>
    <w:rsid w:val="002260D9"/>
    <w:rsid w:val="00226B90"/>
    <w:rsid w:val="00226C6C"/>
    <w:rsid w:val="00226F66"/>
    <w:rsid w:val="002308A0"/>
    <w:rsid w:val="002314D5"/>
    <w:rsid w:val="00232D6B"/>
    <w:rsid w:val="00236977"/>
    <w:rsid w:val="00236A07"/>
    <w:rsid w:val="002375C2"/>
    <w:rsid w:val="00237BF3"/>
    <w:rsid w:val="00240027"/>
    <w:rsid w:val="0024034B"/>
    <w:rsid w:val="0024227A"/>
    <w:rsid w:val="002425F3"/>
    <w:rsid w:val="0024312F"/>
    <w:rsid w:val="0024366E"/>
    <w:rsid w:val="00243B93"/>
    <w:rsid w:val="002445E5"/>
    <w:rsid w:val="00245280"/>
    <w:rsid w:val="00247C67"/>
    <w:rsid w:val="0025017C"/>
    <w:rsid w:val="00250B12"/>
    <w:rsid w:val="0025215F"/>
    <w:rsid w:val="00253FF8"/>
    <w:rsid w:val="00255589"/>
    <w:rsid w:val="00260D9A"/>
    <w:rsid w:val="00271A06"/>
    <w:rsid w:val="00274937"/>
    <w:rsid w:val="002771BC"/>
    <w:rsid w:val="00277C03"/>
    <w:rsid w:val="0028250C"/>
    <w:rsid w:val="00282531"/>
    <w:rsid w:val="00283730"/>
    <w:rsid w:val="00283769"/>
    <w:rsid w:val="002839B2"/>
    <w:rsid w:val="00283E1F"/>
    <w:rsid w:val="00287542"/>
    <w:rsid w:val="0028769F"/>
    <w:rsid w:val="002904C5"/>
    <w:rsid w:val="00292ADC"/>
    <w:rsid w:val="00292E5C"/>
    <w:rsid w:val="002931B6"/>
    <w:rsid w:val="00295752"/>
    <w:rsid w:val="0029794A"/>
    <w:rsid w:val="00297D51"/>
    <w:rsid w:val="00297FF3"/>
    <w:rsid w:val="002A0CAD"/>
    <w:rsid w:val="002A2347"/>
    <w:rsid w:val="002A2B55"/>
    <w:rsid w:val="002A2C46"/>
    <w:rsid w:val="002A5C6A"/>
    <w:rsid w:val="002A610B"/>
    <w:rsid w:val="002A6529"/>
    <w:rsid w:val="002A68CC"/>
    <w:rsid w:val="002B21C5"/>
    <w:rsid w:val="002B4021"/>
    <w:rsid w:val="002B4E26"/>
    <w:rsid w:val="002B6F8B"/>
    <w:rsid w:val="002B7263"/>
    <w:rsid w:val="002B7889"/>
    <w:rsid w:val="002C08DA"/>
    <w:rsid w:val="002C30C9"/>
    <w:rsid w:val="002C4558"/>
    <w:rsid w:val="002C5D49"/>
    <w:rsid w:val="002D12E7"/>
    <w:rsid w:val="002D4392"/>
    <w:rsid w:val="002D532C"/>
    <w:rsid w:val="002D5AD5"/>
    <w:rsid w:val="002D75D7"/>
    <w:rsid w:val="002D7987"/>
    <w:rsid w:val="002E008C"/>
    <w:rsid w:val="002E12BB"/>
    <w:rsid w:val="002E1D14"/>
    <w:rsid w:val="002E430B"/>
    <w:rsid w:val="002E72A7"/>
    <w:rsid w:val="002F241D"/>
    <w:rsid w:val="002F340D"/>
    <w:rsid w:val="002F3B88"/>
    <w:rsid w:val="002F6F5D"/>
    <w:rsid w:val="003028CC"/>
    <w:rsid w:val="0030422E"/>
    <w:rsid w:val="0030527A"/>
    <w:rsid w:val="00306B85"/>
    <w:rsid w:val="003120E3"/>
    <w:rsid w:val="003168B4"/>
    <w:rsid w:val="0032014D"/>
    <w:rsid w:val="00320DB4"/>
    <w:rsid w:val="003230FA"/>
    <w:rsid w:val="00323330"/>
    <w:rsid w:val="003246BB"/>
    <w:rsid w:val="00324F6C"/>
    <w:rsid w:val="003260AC"/>
    <w:rsid w:val="00326872"/>
    <w:rsid w:val="00327633"/>
    <w:rsid w:val="0032794E"/>
    <w:rsid w:val="00327AAF"/>
    <w:rsid w:val="0033118E"/>
    <w:rsid w:val="00331308"/>
    <w:rsid w:val="003315C8"/>
    <w:rsid w:val="00331A6C"/>
    <w:rsid w:val="00333122"/>
    <w:rsid w:val="00333450"/>
    <w:rsid w:val="00333544"/>
    <w:rsid w:val="00333801"/>
    <w:rsid w:val="00335520"/>
    <w:rsid w:val="00336E46"/>
    <w:rsid w:val="003417BA"/>
    <w:rsid w:val="00342C26"/>
    <w:rsid w:val="00343A3D"/>
    <w:rsid w:val="00343C3C"/>
    <w:rsid w:val="003467A5"/>
    <w:rsid w:val="003471CC"/>
    <w:rsid w:val="0034740B"/>
    <w:rsid w:val="0034772A"/>
    <w:rsid w:val="003502B2"/>
    <w:rsid w:val="00350AA3"/>
    <w:rsid w:val="00351AD3"/>
    <w:rsid w:val="00351BDA"/>
    <w:rsid w:val="00351E6F"/>
    <w:rsid w:val="003525D2"/>
    <w:rsid w:val="003526DC"/>
    <w:rsid w:val="0035390C"/>
    <w:rsid w:val="003540C1"/>
    <w:rsid w:val="00354DC5"/>
    <w:rsid w:val="00356A55"/>
    <w:rsid w:val="00362956"/>
    <w:rsid w:val="00364109"/>
    <w:rsid w:val="00365CD1"/>
    <w:rsid w:val="003669FC"/>
    <w:rsid w:val="00370E60"/>
    <w:rsid w:val="00371884"/>
    <w:rsid w:val="00373657"/>
    <w:rsid w:val="00373CF2"/>
    <w:rsid w:val="00373CFC"/>
    <w:rsid w:val="003744F2"/>
    <w:rsid w:val="0037635D"/>
    <w:rsid w:val="00376594"/>
    <w:rsid w:val="00376C4D"/>
    <w:rsid w:val="00376D9C"/>
    <w:rsid w:val="00376E3A"/>
    <w:rsid w:val="00380B11"/>
    <w:rsid w:val="00381B84"/>
    <w:rsid w:val="0038216F"/>
    <w:rsid w:val="00382278"/>
    <w:rsid w:val="00383D1A"/>
    <w:rsid w:val="003853CA"/>
    <w:rsid w:val="00386FD2"/>
    <w:rsid w:val="00390146"/>
    <w:rsid w:val="00391627"/>
    <w:rsid w:val="003922C0"/>
    <w:rsid w:val="003932AB"/>
    <w:rsid w:val="00394DDF"/>
    <w:rsid w:val="00396623"/>
    <w:rsid w:val="003A1A77"/>
    <w:rsid w:val="003A1F5F"/>
    <w:rsid w:val="003A2253"/>
    <w:rsid w:val="003A2409"/>
    <w:rsid w:val="003A2EC9"/>
    <w:rsid w:val="003A48EC"/>
    <w:rsid w:val="003A4E81"/>
    <w:rsid w:val="003A6920"/>
    <w:rsid w:val="003A7537"/>
    <w:rsid w:val="003A7BDB"/>
    <w:rsid w:val="003B0007"/>
    <w:rsid w:val="003B11CF"/>
    <w:rsid w:val="003B1248"/>
    <w:rsid w:val="003B2895"/>
    <w:rsid w:val="003B4220"/>
    <w:rsid w:val="003B64DC"/>
    <w:rsid w:val="003B67DA"/>
    <w:rsid w:val="003B7823"/>
    <w:rsid w:val="003C07C6"/>
    <w:rsid w:val="003C4FFF"/>
    <w:rsid w:val="003C5A67"/>
    <w:rsid w:val="003C5F6E"/>
    <w:rsid w:val="003C615C"/>
    <w:rsid w:val="003C626A"/>
    <w:rsid w:val="003C7171"/>
    <w:rsid w:val="003C7BCE"/>
    <w:rsid w:val="003C7DA5"/>
    <w:rsid w:val="003D0A6A"/>
    <w:rsid w:val="003D1D7B"/>
    <w:rsid w:val="003D24A6"/>
    <w:rsid w:val="003D2BAF"/>
    <w:rsid w:val="003D3C8E"/>
    <w:rsid w:val="003D46FA"/>
    <w:rsid w:val="003D7B2F"/>
    <w:rsid w:val="003E0308"/>
    <w:rsid w:val="003E306A"/>
    <w:rsid w:val="003E3D41"/>
    <w:rsid w:val="003E432D"/>
    <w:rsid w:val="003E55A0"/>
    <w:rsid w:val="003E7224"/>
    <w:rsid w:val="003E7F41"/>
    <w:rsid w:val="003F0FAE"/>
    <w:rsid w:val="003F1BDA"/>
    <w:rsid w:val="003F2F75"/>
    <w:rsid w:val="003F32EC"/>
    <w:rsid w:val="003F37F3"/>
    <w:rsid w:val="003F4471"/>
    <w:rsid w:val="003F521A"/>
    <w:rsid w:val="003F637D"/>
    <w:rsid w:val="003F6E98"/>
    <w:rsid w:val="003F7562"/>
    <w:rsid w:val="003F7DC8"/>
    <w:rsid w:val="00400B35"/>
    <w:rsid w:val="00402C0F"/>
    <w:rsid w:val="00403282"/>
    <w:rsid w:val="00404EE5"/>
    <w:rsid w:val="004062C0"/>
    <w:rsid w:val="004069D9"/>
    <w:rsid w:val="00407372"/>
    <w:rsid w:val="00413F27"/>
    <w:rsid w:val="004141F5"/>
    <w:rsid w:val="0041452C"/>
    <w:rsid w:val="004147F0"/>
    <w:rsid w:val="00414E1E"/>
    <w:rsid w:val="00414E7B"/>
    <w:rsid w:val="004152DC"/>
    <w:rsid w:val="00415A5E"/>
    <w:rsid w:val="00415BAA"/>
    <w:rsid w:val="0041602F"/>
    <w:rsid w:val="004164B7"/>
    <w:rsid w:val="00416B78"/>
    <w:rsid w:val="004174A2"/>
    <w:rsid w:val="00417C29"/>
    <w:rsid w:val="00421718"/>
    <w:rsid w:val="00423494"/>
    <w:rsid w:val="004234AE"/>
    <w:rsid w:val="0042582A"/>
    <w:rsid w:val="00426309"/>
    <w:rsid w:val="004263F6"/>
    <w:rsid w:val="00426D0F"/>
    <w:rsid w:val="004276F4"/>
    <w:rsid w:val="0043025D"/>
    <w:rsid w:val="0043191E"/>
    <w:rsid w:val="00431961"/>
    <w:rsid w:val="00432713"/>
    <w:rsid w:val="0043286E"/>
    <w:rsid w:val="0043288E"/>
    <w:rsid w:val="00432DFF"/>
    <w:rsid w:val="00434605"/>
    <w:rsid w:val="004350E9"/>
    <w:rsid w:val="004357E2"/>
    <w:rsid w:val="00437C86"/>
    <w:rsid w:val="00444C9F"/>
    <w:rsid w:val="00447D72"/>
    <w:rsid w:val="0045159C"/>
    <w:rsid w:val="0045210B"/>
    <w:rsid w:val="00455878"/>
    <w:rsid w:val="0045588B"/>
    <w:rsid w:val="0045693D"/>
    <w:rsid w:val="00457CD6"/>
    <w:rsid w:val="00457D17"/>
    <w:rsid w:val="0046053B"/>
    <w:rsid w:val="00462077"/>
    <w:rsid w:val="004663A3"/>
    <w:rsid w:val="004663FF"/>
    <w:rsid w:val="00466D39"/>
    <w:rsid w:val="00467320"/>
    <w:rsid w:val="00471046"/>
    <w:rsid w:val="004710CB"/>
    <w:rsid w:val="0047136D"/>
    <w:rsid w:val="0047222E"/>
    <w:rsid w:val="00472A75"/>
    <w:rsid w:val="0047426F"/>
    <w:rsid w:val="00475786"/>
    <w:rsid w:val="0048056E"/>
    <w:rsid w:val="00480999"/>
    <w:rsid w:val="00480CE5"/>
    <w:rsid w:val="00483DDF"/>
    <w:rsid w:val="00484064"/>
    <w:rsid w:val="00484824"/>
    <w:rsid w:val="0048567D"/>
    <w:rsid w:val="004861FE"/>
    <w:rsid w:val="00486742"/>
    <w:rsid w:val="004868A4"/>
    <w:rsid w:val="004915FD"/>
    <w:rsid w:val="00491935"/>
    <w:rsid w:val="00493779"/>
    <w:rsid w:val="00493A1F"/>
    <w:rsid w:val="0049451F"/>
    <w:rsid w:val="00494708"/>
    <w:rsid w:val="004948DC"/>
    <w:rsid w:val="00494AE2"/>
    <w:rsid w:val="00496C5C"/>
    <w:rsid w:val="00496DD0"/>
    <w:rsid w:val="0049783B"/>
    <w:rsid w:val="00497DF1"/>
    <w:rsid w:val="004A143C"/>
    <w:rsid w:val="004A34A1"/>
    <w:rsid w:val="004A7050"/>
    <w:rsid w:val="004A7C01"/>
    <w:rsid w:val="004A7CE0"/>
    <w:rsid w:val="004B047F"/>
    <w:rsid w:val="004B2BB5"/>
    <w:rsid w:val="004B3392"/>
    <w:rsid w:val="004B3E92"/>
    <w:rsid w:val="004B5DD9"/>
    <w:rsid w:val="004B7172"/>
    <w:rsid w:val="004C04DF"/>
    <w:rsid w:val="004C1F72"/>
    <w:rsid w:val="004C2178"/>
    <w:rsid w:val="004C24E6"/>
    <w:rsid w:val="004C2931"/>
    <w:rsid w:val="004C34D4"/>
    <w:rsid w:val="004C355A"/>
    <w:rsid w:val="004C3B7F"/>
    <w:rsid w:val="004C4371"/>
    <w:rsid w:val="004C6198"/>
    <w:rsid w:val="004C7163"/>
    <w:rsid w:val="004C728C"/>
    <w:rsid w:val="004C7E36"/>
    <w:rsid w:val="004D0453"/>
    <w:rsid w:val="004D0CC5"/>
    <w:rsid w:val="004D1B66"/>
    <w:rsid w:val="004D26AF"/>
    <w:rsid w:val="004D3075"/>
    <w:rsid w:val="004D3198"/>
    <w:rsid w:val="004D4C2C"/>
    <w:rsid w:val="004D7180"/>
    <w:rsid w:val="004E1AB9"/>
    <w:rsid w:val="004E1C82"/>
    <w:rsid w:val="004E1C93"/>
    <w:rsid w:val="004E25D5"/>
    <w:rsid w:val="004E32AC"/>
    <w:rsid w:val="004E3620"/>
    <w:rsid w:val="004E44F5"/>
    <w:rsid w:val="004E590A"/>
    <w:rsid w:val="004E6D56"/>
    <w:rsid w:val="004E6F31"/>
    <w:rsid w:val="004E70E4"/>
    <w:rsid w:val="004E7486"/>
    <w:rsid w:val="004E7FA8"/>
    <w:rsid w:val="004F06AB"/>
    <w:rsid w:val="004F14FA"/>
    <w:rsid w:val="004F1C0A"/>
    <w:rsid w:val="004F1CE5"/>
    <w:rsid w:val="004F31DB"/>
    <w:rsid w:val="004F397A"/>
    <w:rsid w:val="004F409B"/>
    <w:rsid w:val="004F5252"/>
    <w:rsid w:val="004F644A"/>
    <w:rsid w:val="004F6901"/>
    <w:rsid w:val="004F7C0E"/>
    <w:rsid w:val="004F7FCE"/>
    <w:rsid w:val="00500BAF"/>
    <w:rsid w:val="0050178E"/>
    <w:rsid w:val="00501B43"/>
    <w:rsid w:val="00504FCF"/>
    <w:rsid w:val="00505820"/>
    <w:rsid w:val="00510E3B"/>
    <w:rsid w:val="005147C8"/>
    <w:rsid w:val="00514BB5"/>
    <w:rsid w:val="00516198"/>
    <w:rsid w:val="00516D64"/>
    <w:rsid w:val="005209BD"/>
    <w:rsid w:val="00521D6A"/>
    <w:rsid w:val="005224EC"/>
    <w:rsid w:val="005225F7"/>
    <w:rsid w:val="00522B35"/>
    <w:rsid w:val="00522C12"/>
    <w:rsid w:val="00522FB2"/>
    <w:rsid w:val="00527325"/>
    <w:rsid w:val="005275DD"/>
    <w:rsid w:val="005315C4"/>
    <w:rsid w:val="00532F9E"/>
    <w:rsid w:val="00533590"/>
    <w:rsid w:val="00534C11"/>
    <w:rsid w:val="00534E68"/>
    <w:rsid w:val="00535652"/>
    <w:rsid w:val="00537947"/>
    <w:rsid w:val="005405EC"/>
    <w:rsid w:val="00540782"/>
    <w:rsid w:val="0054317C"/>
    <w:rsid w:val="00544F48"/>
    <w:rsid w:val="00546574"/>
    <w:rsid w:val="005507F1"/>
    <w:rsid w:val="005525A2"/>
    <w:rsid w:val="00552F5B"/>
    <w:rsid w:val="005551B2"/>
    <w:rsid w:val="005571F9"/>
    <w:rsid w:val="005602E7"/>
    <w:rsid w:val="005616AE"/>
    <w:rsid w:val="00562370"/>
    <w:rsid w:val="00562550"/>
    <w:rsid w:val="00564383"/>
    <w:rsid w:val="0056483A"/>
    <w:rsid w:val="00565686"/>
    <w:rsid w:val="005709F7"/>
    <w:rsid w:val="005722BF"/>
    <w:rsid w:val="00572A6F"/>
    <w:rsid w:val="005753DE"/>
    <w:rsid w:val="00575619"/>
    <w:rsid w:val="00575BDE"/>
    <w:rsid w:val="00575DEA"/>
    <w:rsid w:val="0057769B"/>
    <w:rsid w:val="00580777"/>
    <w:rsid w:val="005817A6"/>
    <w:rsid w:val="00583001"/>
    <w:rsid w:val="00583D94"/>
    <w:rsid w:val="00584ACC"/>
    <w:rsid w:val="005870BD"/>
    <w:rsid w:val="00587744"/>
    <w:rsid w:val="00593FC6"/>
    <w:rsid w:val="0059442E"/>
    <w:rsid w:val="005979D0"/>
    <w:rsid w:val="005A05EA"/>
    <w:rsid w:val="005A0F7D"/>
    <w:rsid w:val="005A1EDB"/>
    <w:rsid w:val="005A468A"/>
    <w:rsid w:val="005A5C4F"/>
    <w:rsid w:val="005A5CF1"/>
    <w:rsid w:val="005A6019"/>
    <w:rsid w:val="005B022B"/>
    <w:rsid w:val="005B2E98"/>
    <w:rsid w:val="005B421D"/>
    <w:rsid w:val="005B4989"/>
    <w:rsid w:val="005B62C8"/>
    <w:rsid w:val="005C0E4E"/>
    <w:rsid w:val="005C128E"/>
    <w:rsid w:val="005C2281"/>
    <w:rsid w:val="005C3A17"/>
    <w:rsid w:val="005C4921"/>
    <w:rsid w:val="005C66B4"/>
    <w:rsid w:val="005D267D"/>
    <w:rsid w:val="005D2D37"/>
    <w:rsid w:val="005D37CE"/>
    <w:rsid w:val="005D4836"/>
    <w:rsid w:val="005D5F84"/>
    <w:rsid w:val="005D7F76"/>
    <w:rsid w:val="005E00B3"/>
    <w:rsid w:val="005E1F0E"/>
    <w:rsid w:val="005E3027"/>
    <w:rsid w:val="005E3615"/>
    <w:rsid w:val="005E4063"/>
    <w:rsid w:val="005E4333"/>
    <w:rsid w:val="005E5182"/>
    <w:rsid w:val="005F0600"/>
    <w:rsid w:val="005F2869"/>
    <w:rsid w:val="005F79AE"/>
    <w:rsid w:val="00600774"/>
    <w:rsid w:val="006010AD"/>
    <w:rsid w:val="0060239B"/>
    <w:rsid w:val="006040AC"/>
    <w:rsid w:val="006043D1"/>
    <w:rsid w:val="00604FC9"/>
    <w:rsid w:val="006079B4"/>
    <w:rsid w:val="006109EB"/>
    <w:rsid w:val="00611061"/>
    <w:rsid w:val="00611961"/>
    <w:rsid w:val="006144B4"/>
    <w:rsid w:val="006169E4"/>
    <w:rsid w:val="00616C2D"/>
    <w:rsid w:val="00616C47"/>
    <w:rsid w:val="00616EC0"/>
    <w:rsid w:val="00617A87"/>
    <w:rsid w:val="006214C0"/>
    <w:rsid w:val="006232EC"/>
    <w:rsid w:val="00623CD9"/>
    <w:rsid w:val="00624687"/>
    <w:rsid w:val="00625D22"/>
    <w:rsid w:val="006265EA"/>
    <w:rsid w:val="00626B27"/>
    <w:rsid w:val="00627B97"/>
    <w:rsid w:val="00627C94"/>
    <w:rsid w:val="00631758"/>
    <w:rsid w:val="00631B2D"/>
    <w:rsid w:val="00633732"/>
    <w:rsid w:val="00633BDE"/>
    <w:rsid w:val="0063481C"/>
    <w:rsid w:val="006379E2"/>
    <w:rsid w:val="00637B56"/>
    <w:rsid w:val="00642327"/>
    <w:rsid w:val="00644791"/>
    <w:rsid w:val="00644A23"/>
    <w:rsid w:val="00645036"/>
    <w:rsid w:val="006458C6"/>
    <w:rsid w:val="00645E55"/>
    <w:rsid w:val="00646F53"/>
    <w:rsid w:val="00650B02"/>
    <w:rsid w:val="00651129"/>
    <w:rsid w:val="006534C6"/>
    <w:rsid w:val="00653524"/>
    <w:rsid w:val="006540D9"/>
    <w:rsid w:val="0065461D"/>
    <w:rsid w:val="00655FA8"/>
    <w:rsid w:val="006572D7"/>
    <w:rsid w:val="00661DE2"/>
    <w:rsid w:val="0066209E"/>
    <w:rsid w:val="006628EF"/>
    <w:rsid w:val="00665552"/>
    <w:rsid w:val="00667784"/>
    <w:rsid w:val="006679AA"/>
    <w:rsid w:val="00667DE9"/>
    <w:rsid w:val="00670A4B"/>
    <w:rsid w:val="00672233"/>
    <w:rsid w:val="00672709"/>
    <w:rsid w:val="006727B8"/>
    <w:rsid w:val="006744D3"/>
    <w:rsid w:val="006759ED"/>
    <w:rsid w:val="00675F5F"/>
    <w:rsid w:val="006767D0"/>
    <w:rsid w:val="00676E93"/>
    <w:rsid w:val="00680EF8"/>
    <w:rsid w:val="006821EC"/>
    <w:rsid w:val="006831A4"/>
    <w:rsid w:val="006841A7"/>
    <w:rsid w:val="00684F6D"/>
    <w:rsid w:val="00686626"/>
    <w:rsid w:val="00687F2E"/>
    <w:rsid w:val="00691176"/>
    <w:rsid w:val="00692436"/>
    <w:rsid w:val="00694DB7"/>
    <w:rsid w:val="00695131"/>
    <w:rsid w:val="00695FC0"/>
    <w:rsid w:val="00696AC6"/>
    <w:rsid w:val="00696FC2"/>
    <w:rsid w:val="006976B6"/>
    <w:rsid w:val="00697AA4"/>
    <w:rsid w:val="006A1FED"/>
    <w:rsid w:val="006A2009"/>
    <w:rsid w:val="006A262D"/>
    <w:rsid w:val="006A47CD"/>
    <w:rsid w:val="006A50E0"/>
    <w:rsid w:val="006A6EF2"/>
    <w:rsid w:val="006B22C0"/>
    <w:rsid w:val="006B30DA"/>
    <w:rsid w:val="006B386A"/>
    <w:rsid w:val="006B4B0B"/>
    <w:rsid w:val="006B4D60"/>
    <w:rsid w:val="006B73A4"/>
    <w:rsid w:val="006C0D57"/>
    <w:rsid w:val="006C214B"/>
    <w:rsid w:val="006C4441"/>
    <w:rsid w:val="006C7098"/>
    <w:rsid w:val="006D23D8"/>
    <w:rsid w:val="006D296E"/>
    <w:rsid w:val="006D50D9"/>
    <w:rsid w:val="006D718A"/>
    <w:rsid w:val="006D7B6E"/>
    <w:rsid w:val="006E0F07"/>
    <w:rsid w:val="006E2BB0"/>
    <w:rsid w:val="006E4663"/>
    <w:rsid w:val="006E4C5C"/>
    <w:rsid w:val="006E5EFD"/>
    <w:rsid w:val="006E5FB7"/>
    <w:rsid w:val="006F0426"/>
    <w:rsid w:val="006F061C"/>
    <w:rsid w:val="006F330B"/>
    <w:rsid w:val="006F419A"/>
    <w:rsid w:val="006F74AB"/>
    <w:rsid w:val="007005D4"/>
    <w:rsid w:val="007010FE"/>
    <w:rsid w:val="007020EA"/>
    <w:rsid w:val="0070293E"/>
    <w:rsid w:val="00702CCB"/>
    <w:rsid w:val="00703EC2"/>
    <w:rsid w:val="00704081"/>
    <w:rsid w:val="00704ED2"/>
    <w:rsid w:val="007057CC"/>
    <w:rsid w:val="00706653"/>
    <w:rsid w:val="00706A4C"/>
    <w:rsid w:val="00707E5D"/>
    <w:rsid w:val="00713124"/>
    <w:rsid w:val="0071392C"/>
    <w:rsid w:val="0071498E"/>
    <w:rsid w:val="00715470"/>
    <w:rsid w:val="00716FBE"/>
    <w:rsid w:val="0072078C"/>
    <w:rsid w:val="0072148B"/>
    <w:rsid w:val="0072159B"/>
    <w:rsid w:val="00722C7D"/>
    <w:rsid w:val="00724432"/>
    <w:rsid w:val="00724CDD"/>
    <w:rsid w:val="00724FE6"/>
    <w:rsid w:val="00725989"/>
    <w:rsid w:val="00727AA8"/>
    <w:rsid w:val="00730D05"/>
    <w:rsid w:val="00732930"/>
    <w:rsid w:val="00732CE9"/>
    <w:rsid w:val="007335FF"/>
    <w:rsid w:val="00735B8A"/>
    <w:rsid w:val="00735E97"/>
    <w:rsid w:val="007372A3"/>
    <w:rsid w:val="00737E5E"/>
    <w:rsid w:val="00740A38"/>
    <w:rsid w:val="00740EA7"/>
    <w:rsid w:val="00741A12"/>
    <w:rsid w:val="00741FFD"/>
    <w:rsid w:val="00742092"/>
    <w:rsid w:val="00742EA7"/>
    <w:rsid w:val="007432E0"/>
    <w:rsid w:val="00745163"/>
    <w:rsid w:val="0074548E"/>
    <w:rsid w:val="00745AC1"/>
    <w:rsid w:val="00746470"/>
    <w:rsid w:val="0074765F"/>
    <w:rsid w:val="00750597"/>
    <w:rsid w:val="00751E0D"/>
    <w:rsid w:val="007542F2"/>
    <w:rsid w:val="007544E5"/>
    <w:rsid w:val="0075468A"/>
    <w:rsid w:val="0075526A"/>
    <w:rsid w:val="0075599B"/>
    <w:rsid w:val="0075650E"/>
    <w:rsid w:val="00757D3A"/>
    <w:rsid w:val="0076195E"/>
    <w:rsid w:val="00762274"/>
    <w:rsid w:val="0076271B"/>
    <w:rsid w:val="00763F67"/>
    <w:rsid w:val="00765C37"/>
    <w:rsid w:val="00765DE3"/>
    <w:rsid w:val="0076690E"/>
    <w:rsid w:val="00767024"/>
    <w:rsid w:val="00767C8C"/>
    <w:rsid w:val="00770BBA"/>
    <w:rsid w:val="0077165F"/>
    <w:rsid w:val="0077295A"/>
    <w:rsid w:val="0077341A"/>
    <w:rsid w:val="00775B58"/>
    <w:rsid w:val="007764CE"/>
    <w:rsid w:val="00776870"/>
    <w:rsid w:val="007771A7"/>
    <w:rsid w:val="00780A67"/>
    <w:rsid w:val="00780FE5"/>
    <w:rsid w:val="00782639"/>
    <w:rsid w:val="00782710"/>
    <w:rsid w:val="00784751"/>
    <w:rsid w:val="007879A1"/>
    <w:rsid w:val="00791B8D"/>
    <w:rsid w:val="00793556"/>
    <w:rsid w:val="00793758"/>
    <w:rsid w:val="0079406F"/>
    <w:rsid w:val="007950FE"/>
    <w:rsid w:val="00795CFE"/>
    <w:rsid w:val="00797C9E"/>
    <w:rsid w:val="007A142B"/>
    <w:rsid w:val="007A1638"/>
    <w:rsid w:val="007A3535"/>
    <w:rsid w:val="007A4CD1"/>
    <w:rsid w:val="007A5C50"/>
    <w:rsid w:val="007A5C63"/>
    <w:rsid w:val="007A6527"/>
    <w:rsid w:val="007A6BFE"/>
    <w:rsid w:val="007B0E53"/>
    <w:rsid w:val="007B2326"/>
    <w:rsid w:val="007B523A"/>
    <w:rsid w:val="007B653B"/>
    <w:rsid w:val="007C06E6"/>
    <w:rsid w:val="007C0844"/>
    <w:rsid w:val="007C10C9"/>
    <w:rsid w:val="007C24B4"/>
    <w:rsid w:val="007C2A94"/>
    <w:rsid w:val="007C2B00"/>
    <w:rsid w:val="007C343C"/>
    <w:rsid w:val="007C3820"/>
    <w:rsid w:val="007C52D2"/>
    <w:rsid w:val="007C5CBF"/>
    <w:rsid w:val="007C6B53"/>
    <w:rsid w:val="007C705D"/>
    <w:rsid w:val="007D0E55"/>
    <w:rsid w:val="007D1146"/>
    <w:rsid w:val="007D151D"/>
    <w:rsid w:val="007D6C66"/>
    <w:rsid w:val="007D785A"/>
    <w:rsid w:val="007E06ED"/>
    <w:rsid w:val="007E2334"/>
    <w:rsid w:val="007E2342"/>
    <w:rsid w:val="007E2D51"/>
    <w:rsid w:val="007E34B6"/>
    <w:rsid w:val="007E4BFF"/>
    <w:rsid w:val="007E6C95"/>
    <w:rsid w:val="007F0281"/>
    <w:rsid w:val="007F0889"/>
    <w:rsid w:val="007F54EE"/>
    <w:rsid w:val="007F5BA4"/>
    <w:rsid w:val="007F7B46"/>
    <w:rsid w:val="007F7BAD"/>
    <w:rsid w:val="00801AEA"/>
    <w:rsid w:val="008043F4"/>
    <w:rsid w:val="00804D6B"/>
    <w:rsid w:val="008069F9"/>
    <w:rsid w:val="008071CC"/>
    <w:rsid w:val="00807853"/>
    <w:rsid w:val="00807D07"/>
    <w:rsid w:val="0081089D"/>
    <w:rsid w:val="00810C26"/>
    <w:rsid w:val="00811051"/>
    <w:rsid w:val="00812A63"/>
    <w:rsid w:val="00812CD5"/>
    <w:rsid w:val="008141AC"/>
    <w:rsid w:val="0081437F"/>
    <w:rsid w:val="00814638"/>
    <w:rsid w:val="00816807"/>
    <w:rsid w:val="00816FA7"/>
    <w:rsid w:val="008203C2"/>
    <w:rsid w:val="00820AAB"/>
    <w:rsid w:val="00821133"/>
    <w:rsid w:val="00822611"/>
    <w:rsid w:val="00822D0D"/>
    <w:rsid w:val="00822DB2"/>
    <w:rsid w:val="00823EB0"/>
    <w:rsid w:val="00824E8E"/>
    <w:rsid w:val="00826032"/>
    <w:rsid w:val="00826320"/>
    <w:rsid w:val="00826ABC"/>
    <w:rsid w:val="00831D76"/>
    <w:rsid w:val="0083415B"/>
    <w:rsid w:val="008349B1"/>
    <w:rsid w:val="00835734"/>
    <w:rsid w:val="00836324"/>
    <w:rsid w:val="008401A1"/>
    <w:rsid w:val="00840CA5"/>
    <w:rsid w:val="00845D57"/>
    <w:rsid w:val="00846910"/>
    <w:rsid w:val="008476C5"/>
    <w:rsid w:val="00850911"/>
    <w:rsid w:val="008520A2"/>
    <w:rsid w:val="00852245"/>
    <w:rsid w:val="00853E26"/>
    <w:rsid w:val="008562BC"/>
    <w:rsid w:val="00856A95"/>
    <w:rsid w:val="00861201"/>
    <w:rsid w:val="0086228F"/>
    <w:rsid w:val="00863C1C"/>
    <w:rsid w:val="00865929"/>
    <w:rsid w:val="00867637"/>
    <w:rsid w:val="00867652"/>
    <w:rsid w:val="008678A0"/>
    <w:rsid w:val="00871106"/>
    <w:rsid w:val="008718D0"/>
    <w:rsid w:val="00871C72"/>
    <w:rsid w:val="00871CA0"/>
    <w:rsid w:val="008737F0"/>
    <w:rsid w:val="00875BBF"/>
    <w:rsid w:val="00875DA4"/>
    <w:rsid w:val="00876473"/>
    <w:rsid w:val="00881A5E"/>
    <w:rsid w:val="008834AE"/>
    <w:rsid w:val="00886876"/>
    <w:rsid w:val="008902C7"/>
    <w:rsid w:val="00891580"/>
    <w:rsid w:val="00893154"/>
    <w:rsid w:val="0089489F"/>
    <w:rsid w:val="008958CE"/>
    <w:rsid w:val="008961E2"/>
    <w:rsid w:val="00896974"/>
    <w:rsid w:val="008969CE"/>
    <w:rsid w:val="00896C58"/>
    <w:rsid w:val="0089739E"/>
    <w:rsid w:val="00897675"/>
    <w:rsid w:val="008976E6"/>
    <w:rsid w:val="008A0966"/>
    <w:rsid w:val="008A0DCF"/>
    <w:rsid w:val="008A18CB"/>
    <w:rsid w:val="008A1E58"/>
    <w:rsid w:val="008A3FBD"/>
    <w:rsid w:val="008A45F2"/>
    <w:rsid w:val="008A5CE3"/>
    <w:rsid w:val="008A5EC5"/>
    <w:rsid w:val="008A695C"/>
    <w:rsid w:val="008A697E"/>
    <w:rsid w:val="008A7288"/>
    <w:rsid w:val="008A764F"/>
    <w:rsid w:val="008B08F3"/>
    <w:rsid w:val="008B223C"/>
    <w:rsid w:val="008B2297"/>
    <w:rsid w:val="008B32EA"/>
    <w:rsid w:val="008B347F"/>
    <w:rsid w:val="008B5B6D"/>
    <w:rsid w:val="008B66EF"/>
    <w:rsid w:val="008C0AA1"/>
    <w:rsid w:val="008C138D"/>
    <w:rsid w:val="008C31B0"/>
    <w:rsid w:val="008C6A72"/>
    <w:rsid w:val="008C6A97"/>
    <w:rsid w:val="008C7E96"/>
    <w:rsid w:val="008D0E7D"/>
    <w:rsid w:val="008D1681"/>
    <w:rsid w:val="008D47F3"/>
    <w:rsid w:val="008D4F12"/>
    <w:rsid w:val="008D55BE"/>
    <w:rsid w:val="008D5FEA"/>
    <w:rsid w:val="008D6666"/>
    <w:rsid w:val="008D7F45"/>
    <w:rsid w:val="008E067C"/>
    <w:rsid w:val="008E1624"/>
    <w:rsid w:val="008E3946"/>
    <w:rsid w:val="008E76E4"/>
    <w:rsid w:val="008E77DD"/>
    <w:rsid w:val="008E7C5B"/>
    <w:rsid w:val="008F0D89"/>
    <w:rsid w:val="008F3D00"/>
    <w:rsid w:val="008F6982"/>
    <w:rsid w:val="008F7F4C"/>
    <w:rsid w:val="009002B3"/>
    <w:rsid w:val="0090046E"/>
    <w:rsid w:val="00900678"/>
    <w:rsid w:val="009009F3"/>
    <w:rsid w:val="009014AE"/>
    <w:rsid w:val="00901789"/>
    <w:rsid w:val="00904AE0"/>
    <w:rsid w:val="00906563"/>
    <w:rsid w:val="00907BB2"/>
    <w:rsid w:val="00910966"/>
    <w:rsid w:val="009117B4"/>
    <w:rsid w:val="00912A1B"/>
    <w:rsid w:val="00914FB9"/>
    <w:rsid w:val="00915474"/>
    <w:rsid w:val="00917AE3"/>
    <w:rsid w:val="00917E1F"/>
    <w:rsid w:val="00921286"/>
    <w:rsid w:val="00922EB1"/>
    <w:rsid w:val="00922F01"/>
    <w:rsid w:val="00922F4A"/>
    <w:rsid w:val="00926766"/>
    <w:rsid w:val="00926F4E"/>
    <w:rsid w:val="00930878"/>
    <w:rsid w:val="00931304"/>
    <w:rsid w:val="009326A0"/>
    <w:rsid w:val="00932C78"/>
    <w:rsid w:val="00933F2F"/>
    <w:rsid w:val="009341B3"/>
    <w:rsid w:val="009355E5"/>
    <w:rsid w:val="00936FB7"/>
    <w:rsid w:val="00940100"/>
    <w:rsid w:val="00941AFE"/>
    <w:rsid w:val="00944D9C"/>
    <w:rsid w:val="00944DF0"/>
    <w:rsid w:val="00946F21"/>
    <w:rsid w:val="0094725C"/>
    <w:rsid w:val="00947DD8"/>
    <w:rsid w:val="00947E10"/>
    <w:rsid w:val="00947E36"/>
    <w:rsid w:val="00947F5A"/>
    <w:rsid w:val="00951E0C"/>
    <w:rsid w:val="00952F1F"/>
    <w:rsid w:val="009544BC"/>
    <w:rsid w:val="00955666"/>
    <w:rsid w:val="0095588B"/>
    <w:rsid w:val="009562C8"/>
    <w:rsid w:val="00956FEF"/>
    <w:rsid w:val="00957CDF"/>
    <w:rsid w:val="00960B02"/>
    <w:rsid w:val="00961792"/>
    <w:rsid w:val="00962015"/>
    <w:rsid w:val="009635EA"/>
    <w:rsid w:val="0096478A"/>
    <w:rsid w:val="00964BB7"/>
    <w:rsid w:val="009651BE"/>
    <w:rsid w:val="0096562F"/>
    <w:rsid w:val="009659E7"/>
    <w:rsid w:val="0096610F"/>
    <w:rsid w:val="00966190"/>
    <w:rsid w:val="00966AB4"/>
    <w:rsid w:val="0096742D"/>
    <w:rsid w:val="00967D2C"/>
    <w:rsid w:val="009706CF"/>
    <w:rsid w:val="00970784"/>
    <w:rsid w:val="00971A62"/>
    <w:rsid w:val="009724D5"/>
    <w:rsid w:val="00972A13"/>
    <w:rsid w:val="00973A10"/>
    <w:rsid w:val="00974902"/>
    <w:rsid w:val="00974ADA"/>
    <w:rsid w:val="009821A4"/>
    <w:rsid w:val="00982351"/>
    <w:rsid w:val="009846D4"/>
    <w:rsid w:val="009859DE"/>
    <w:rsid w:val="009864AE"/>
    <w:rsid w:val="00986796"/>
    <w:rsid w:val="009868F5"/>
    <w:rsid w:val="009873D4"/>
    <w:rsid w:val="009879E2"/>
    <w:rsid w:val="00995BFE"/>
    <w:rsid w:val="00997A6A"/>
    <w:rsid w:val="009A20BB"/>
    <w:rsid w:val="009A2524"/>
    <w:rsid w:val="009A42D1"/>
    <w:rsid w:val="009A481E"/>
    <w:rsid w:val="009A7F13"/>
    <w:rsid w:val="009B17DD"/>
    <w:rsid w:val="009B454A"/>
    <w:rsid w:val="009B52D6"/>
    <w:rsid w:val="009B5595"/>
    <w:rsid w:val="009B593A"/>
    <w:rsid w:val="009B5B4B"/>
    <w:rsid w:val="009B5CAE"/>
    <w:rsid w:val="009B67B4"/>
    <w:rsid w:val="009B7A0A"/>
    <w:rsid w:val="009C0584"/>
    <w:rsid w:val="009C0B76"/>
    <w:rsid w:val="009C0CC8"/>
    <w:rsid w:val="009C1607"/>
    <w:rsid w:val="009C1FFF"/>
    <w:rsid w:val="009C2571"/>
    <w:rsid w:val="009C602D"/>
    <w:rsid w:val="009C724B"/>
    <w:rsid w:val="009D045B"/>
    <w:rsid w:val="009D3388"/>
    <w:rsid w:val="009D378F"/>
    <w:rsid w:val="009D6240"/>
    <w:rsid w:val="009E0398"/>
    <w:rsid w:val="009E0B70"/>
    <w:rsid w:val="009E5290"/>
    <w:rsid w:val="009E5E87"/>
    <w:rsid w:val="009E60C0"/>
    <w:rsid w:val="009E61DF"/>
    <w:rsid w:val="009E7E21"/>
    <w:rsid w:val="009F04E4"/>
    <w:rsid w:val="009F0619"/>
    <w:rsid w:val="009F4E94"/>
    <w:rsid w:val="009F542A"/>
    <w:rsid w:val="009F5C4D"/>
    <w:rsid w:val="009F7F62"/>
    <w:rsid w:val="00A00C72"/>
    <w:rsid w:val="00A00DCB"/>
    <w:rsid w:val="00A015B1"/>
    <w:rsid w:val="00A01BB2"/>
    <w:rsid w:val="00A0313D"/>
    <w:rsid w:val="00A03371"/>
    <w:rsid w:val="00A03468"/>
    <w:rsid w:val="00A05454"/>
    <w:rsid w:val="00A05F5E"/>
    <w:rsid w:val="00A101AD"/>
    <w:rsid w:val="00A12523"/>
    <w:rsid w:val="00A13B45"/>
    <w:rsid w:val="00A16258"/>
    <w:rsid w:val="00A1691B"/>
    <w:rsid w:val="00A171F5"/>
    <w:rsid w:val="00A171FC"/>
    <w:rsid w:val="00A21B57"/>
    <w:rsid w:val="00A220EC"/>
    <w:rsid w:val="00A22396"/>
    <w:rsid w:val="00A225C5"/>
    <w:rsid w:val="00A2317D"/>
    <w:rsid w:val="00A231E7"/>
    <w:rsid w:val="00A24827"/>
    <w:rsid w:val="00A25F76"/>
    <w:rsid w:val="00A2622D"/>
    <w:rsid w:val="00A26773"/>
    <w:rsid w:val="00A26D28"/>
    <w:rsid w:val="00A27103"/>
    <w:rsid w:val="00A31CFC"/>
    <w:rsid w:val="00A330E9"/>
    <w:rsid w:val="00A337C7"/>
    <w:rsid w:val="00A33EC2"/>
    <w:rsid w:val="00A34154"/>
    <w:rsid w:val="00A34A53"/>
    <w:rsid w:val="00A35586"/>
    <w:rsid w:val="00A356C7"/>
    <w:rsid w:val="00A35702"/>
    <w:rsid w:val="00A36031"/>
    <w:rsid w:val="00A36DBF"/>
    <w:rsid w:val="00A373EA"/>
    <w:rsid w:val="00A374AD"/>
    <w:rsid w:val="00A417ED"/>
    <w:rsid w:val="00A41995"/>
    <w:rsid w:val="00A41B70"/>
    <w:rsid w:val="00A422C5"/>
    <w:rsid w:val="00A4313B"/>
    <w:rsid w:val="00A438F2"/>
    <w:rsid w:val="00A43C23"/>
    <w:rsid w:val="00A447AF"/>
    <w:rsid w:val="00A46801"/>
    <w:rsid w:val="00A46930"/>
    <w:rsid w:val="00A47451"/>
    <w:rsid w:val="00A5110B"/>
    <w:rsid w:val="00A51155"/>
    <w:rsid w:val="00A5131E"/>
    <w:rsid w:val="00A519E5"/>
    <w:rsid w:val="00A51CB6"/>
    <w:rsid w:val="00A53EE3"/>
    <w:rsid w:val="00A540D9"/>
    <w:rsid w:val="00A55B1A"/>
    <w:rsid w:val="00A5613B"/>
    <w:rsid w:val="00A60288"/>
    <w:rsid w:val="00A603DE"/>
    <w:rsid w:val="00A60B4B"/>
    <w:rsid w:val="00A64910"/>
    <w:rsid w:val="00A64F88"/>
    <w:rsid w:val="00A6547C"/>
    <w:rsid w:val="00A65920"/>
    <w:rsid w:val="00A65A46"/>
    <w:rsid w:val="00A6646E"/>
    <w:rsid w:val="00A664EF"/>
    <w:rsid w:val="00A70618"/>
    <w:rsid w:val="00A7064F"/>
    <w:rsid w:val="00A70BC1"/>
    <w:rsid w:val="00A71AFC"/>
    <w:rsid w:val="00A72269"/>
    <w:rsid w:val="00A74F59"/>
    <w:rsid w:val="00A7748A"/>
    <w:rsid w:val="00A776E2"/>
    <w:rsid w:val="00A80252"/>
    <w:rsid w:val="00A81CF2"/>
    <w:rsid w:val="00A824F9"/>
    <w:rsid w:val="00A82B8F"/>
    <w:rsid w:val="00A838BB"/>
    <w:rsid w:val="00A841AD"/>
    <w:rsid w:val="00A863C0"/>
    <w:rsid w:val="00A86E92"/>
    <w:rsid w:val="00A8720E"/>
    <w:rsid w:val="00A8782D"/>
    <w:rsid w:val="00A879DB"/>
    <w:rsid w:val="00A90A63"/>
    <w:rsid w:val="00A91AB1"/>
    <w:rsid w:val="00A96C96"/>
    <w:rsid w:val="00A96F6D"/>
    <w:rsid w:val="00A97AC4"/>
    <w:rsid w:val="00AA0727"/>
    <w:rsid w:val="00AA0AD0"/>
    <w:rsid w:val="00AA1FC5"/>
    <w:rsid w:val="00AA265A"/>
    <w:rsid w:val="00AA2E04"/>
    <w:rsid w:val="00AA4C78"/>
    <w:rsid w:val="00AA4DDD"/>
    <w:rsid w:val="00AA60CA"/>
    <w:rsid w:val="00AB2865"/>
    <w:rsid w:val="00AB3404"/>
    <w:rsid w:val="00AB3888"/>
    <w:rsid w:val="00AB3F18"/>
    <w:rsid w:val="00AB457C"/>
    <w:rsid w:val="00AB4D2D"/>
    <w:rsid w:val="00AB4FF4"/>
    <w:rsid w:val="00AB53CC"/>
    <w:rsid w:val="00AB54A5"/>
    <w:rsid w:val="00AB5B91"/>
    <w:rsid w:val="00AB6063"/>
    <w:rsid w:val="00AB740A"/>
    <w:rsid w:val="00AC0B71"/>
    <w:rsid w:val="00AC45FF"/>
    <w:rsid w:val="00AC4E7C"/>
    <w:rsid w:val="00AC5730"/>
    <w:rsid w:val="00AC6B24"/>
    <w:rsid w:val="00AC6DE7"/>
    <w:rsid w:val="00AC7F18"/>
    <w:rsid w:val="00AD0137"/>
    <w:rsid w:val="00AD26FD"/>
    <w:rsid w:val="00AD2C70"/>
    <w:rsid w:val="00AD3E0C"/>
    <w:rsid w:val="00AD4737"/>
    <w:rsid w:val="00AD5A97"/>
    <w:rsid w:val="00AD6381"/>
    <w:rsid w:val="00AD6BD7"/>
    <w:rsid w:val="00AE018B"/>
    <w:rsid w:val="00AE2AAE"/>
    <w:rsid w:val="00AE361D"/>
    <w:rsid w:val="00AE5998"/>
    <w:rsid w:val="00AE707E"/>
    <w:rsid w:val="00AE734B"/>
    <w:rsid w:val="00AF02C0"/>
    <w:rsid w:val="00AF0B47"/>
    <w:rsid w:val="00AF0D97"/>
    <w:rsid w:val="00AF0ED1"/>
    <w:rsid w:val="00AF113D"/>
    <w:rsid w:val="00AF1212"/>
    <w:rsid w:val="00AF434E"/>
    <w:rsid w:val="00AF4776"/>
    <w:rsid w:val="00AF5494"/>
    <w:rsid w:val="00AF57E9"/>
    <w:rsid w:val="00AF6366"/>
    <w:rsid w:val="00B000CC"/>
    <w:rsid w:val="00B04243"/>
    <w:rsid w:val="00B0465A"/>
    <w:rsid w:val="00B04EA2"/>
    <w:rsid w:val="00B0747B"/>
    <w:rsid w:val="00B07E66"/>
    <w:rsid w:val="00B10754"/>
    <w:rsid w:val="00B15ECE"/>
    <w:rsid w:val="00B161FB"/>
    <w:rsid w:val="00B176FF"/>
    <w:rsid w:val="00B209BE"/>
    <w:rsid w:val="00B2137A"/>
    <w:rsid w:val="00B2163C"/>
    <w:rsid w:val="00B21A71"/>
    <w:rsid w:val="00B21C86"/>
    <w:rsid w:val="00B22767"/>
    <w:rsid w:val="00B22841"/>
    <w:rsid w:val="00B23163"/>
    <w:rsid w:val="00B23559"/>
    <w:rsid w:val="00B23B19"/>
    <w:rsid w:val="00B24666"/>
    <w:rsid w:val="00B2468A"/>
    <w:rsid w:val="00B247C4"/>
    <w:rsid w:val="00B24DA0"/>
    <w:rsid w:val="00B25966"/>
    <w:rsid w:val="00B27354"/>
    <w:rsid w:val="00B27B4E"/>
    <w:rsid w:val="00B32542"/>
    <w:rsid w:val="00B33925"/>
    <w:rsid w:val="00B34E80"/>
    <w:rsid w:val="00B34FEF"/>
    <w:rsid w:val="00B35D07"/>
    <w:rsid w:val="00B371E8"/>
    <w:rsid w:val="00B37608"/>
    <w:rsid w:val="00B40719"/>
    <w:rsid w:val="00B4134C"/>
    <w:rsid w:val="00B42021"/>
    <w:rsid w:val="00B46650"/>
    <w:rsid w:val="00B50A40"/>
    <w:rsid w:val="00B50D7D"/>
    <w:rsid w:val="00B520B3"/>
    <w:rsid w:val="00B523B6"/>
    <w:rsid w:val="00B5288C"/>
    <w:rsid w:val="00B53C6C"/>
    <w:rsid w:val="00B53DCB"/>
    <w:rsid w:val="00B54DFC"/>
    <w:rsid w:val="00B551FB"/>
    <w:rsid w:val="00B566B3"/>
    <w:rsid w:val="00B57487"/>
    <w:rsid w:val="00B60614"/>
    <w:rsid w:val="00B60D96"/>
    <w:rsid w:val="00B60F51"/>
    <w:rsid w:val="00B6340E"/>
    <w:rsid w:val="00B63505"/>
    <w:rsid w:val="00B648BA"/>
    <w:rsid w:val="00B64D27"/>
    <w:rsid w:val="00B65BF6"/>
    <w:rsid w:val="00B66736"/>
    <w:rsid w:val="00B66B86"/>
    <w:rsid w:val="00B6730A"/>
    <w:rsid w:val="00B67830"/>
    <w:rsid w:val="00B67E21"/>
    <w:rsid w:val="00B7118A"/>
    <w:rsid w:val="00B71590"/>
    <w:rsid w:val="00B7195E"/>
    <w:rsid w:val="00B72857"/>
    <w:rsid w:val="00B735B7"/>
    <w:rsid w:val="00B73DAE"/>
    <w:rsid w:val="00B7494E"/>
    <w:rsid w:val="00B75EEB"/>
    <w:rsid w:val="00B7745F"/>
    <w:rsid w:val="00B80203"/>
    <w:rsid w:val="00B8120A"/>
    <w:rsid w:val="00B816C3"/>
    <w:rsid w:val="00B8208C"/>
    <w:rsid w:val="00B835C7"/>
    <w:rsid w:val="00B8426F"/>
    <w:rsid w:val="00B843A1"/>
    <w:rsid w:val="00B863D2"/>
    <w:rsid w:val="00B86B4B"/>
    <w:rsid w:val="00B86EB7"/>
    <w:rsid w:val="00B87C2F"/>
    <w:rsid w:val="00B91017"/>
    <w:rsid w:val="00B92112"/>
    <w:rsid w:val="00B930C9"/>
    <w:rsid w:val="00B94E53"/>
    <w:rsid w:val="00B95283"/>
    <w:rsid w:val="00B96AD3"/>
    <w:rsid w:val="00BA01F0"/>
    <w:rsid w:val="00BA0FB5"/>
    <w:rsid w:val="00BA53F1"/>
    <w:rsid w:val="00BA5E28"/>
    <w:rsid w:val="00BA7D27"/>
    <w:rsid w:val="00BB0E06"/>
    <w:rsid w:val="00BB11C0"/>
    <w:rsid w:val="00BB1DAA"/>
    <w:rsid w:val="00BB28AA"/>
    <w:rsid w:val="00BB6A8D"/>
    <w:rsid w:val="00BB7BE2"/>
    <w:rsid w:val="00BC1428"/>
    <w:rsid w:val="00BC228D"/>
    <w:rsid w:val="00BC2832"/>
    <w:rsid w:val="00BC4A7A"/>
    <w:rsid w:val="00BC7053"/>
    <w:rsid w:val="00BC782E"/>
    <w:rsid w:val="00BD008E"/>
    <w:rsid w:val="00BD0116"/>
    <w:rsid w:val="00BD329E"/>
    <w:rsid w:val="00BD3F32"/>
    <w:rsid w:val="00BD7347"/>
    <w:rsid w:val="00BD734F"/>
    <w:rsid w:val="00BE0474"/>
    <w:rsid w:val="00BE16CF"/>
    <w:rsid w:val="00BE16F6"/>
    <w:rsid w:val="00BE18AF"/>
    <w:rsid w:val="00BE30ED"/>
    <w:rsid w:val="00BE33F2"/>
    <w:rsid w:val="00BE3EE4"/>
    <w:rsid w:val="00BE4D8F"/>
    <w:rsid w:val="00BE6E62"/>
    <w:rsid w:val="00BF01AB"/>
    <w:rsid w:val="00BF05C6"/>
    <w:rsid w:val="00BF1B52"/>
    <w:rsid w:val="00BF1F5B"/>
    <w:rsid w:val="00BF3BFF"/>
    <w:rsid w:val="00BF41CF"/>
    <w:rsid w:val="00BF65E3"/>
    <w:rsid w:val="00C00A83"/>
    <w:rsid w:val="00C023D8"/>
    <w:rsid w:val="00C02EA5"/>
    <w:rsid w:val="00C045CA"/>
    <w:rsid w:val="00C04A25"/>
    <w:rsid w:val="00C057EA"/>
    <w:rsid w:val="00C0657D"/>
    <w:rsid w:val="00C06794"/>
    <w:rsid w:val="00C068EE"/>
    <w:rsid w:val="00C06A8F"/>
    <w:rsid w:val="00C072ED"/>
    <w:rsid w:val="00C07A55"/>
    <w:rsid w:val="00C11163"/>
    <w:rsid w:val="00C11676"/>
    <w:rsid w:val="00C140BC"/>
    <w:rsid w:val="00C1420D"/>
    <w:rsid w:val="00C150F6"/>
    <w:rsid w:val="00C2006D"/>
    <w:rsid w:val="00C22DD4"/>
    <w:rsid w:val="00C2372F"/>
    <w:rsid w:val="00C24614"/>
    <w:rsid w:val="00C25F6A"/>
    <w:rsid w:val="00C26270"/>
    <w:rsid w:val="00C26FAE"/>
    <w:rsid w:val="00C270A1"/>
    <w:rsid w:val="00C30525"/>
    <w:rsid w:val="00C3109D"/>
    <w:rsid w:val="00C31BD9"/>
    <w:rsid w:val="00C31E8C"/>
    <w:rsid w:val="00C32051"/>
    <w:rsid w:val="00C32399"/>
    <w:rsid w:val="00C3395E"/>
    <w:rsid w:val="00C343EC"/>
    <w:rsid w:val="00C349B7"/>
    <w:rsid w:val="00C404BE"/>
    <w:rsid w:val="00C4566E"/>
    <w:rsid w:val="00C46BBE"/>
    <w:rsid w:val="00C47234"/>
    <w:rsid w:val="00C501A3"/>
    <w:rsid w:val="00C50414"/>
    <w:rsid w:val="00C51020"/>
    <w:rsid w:val="00C55E26"/>
    <w:rsid w:val="00C60085"/>
    <w:rsid w:val="00C61B07"/>
    <w:rsid w:val="00C627A2"/>
    <w:rsid w:val="00C631D6"/>
    <w:rsid w:val="00C650D1"/>
    <w:rsid w:val="00C66F48"/>
    <w:rsid w:val="00C6716F"/>
    <w:rsid w:val="00C678CE"/>
    <w:rsid w:val="00C71AD2"/>
    <w:rsid w:val="00C71B78"/>
    <w:rsid w:val="00C73F23"/>
    <w:rsid w:val="00C746B1"/>
    <w:rsid w:val="00C7599E"/>
    <w:rsid w:val="00C75EB4"/>
    <w:rsid w:val="00C76669"/>
    <w:rsid w:val="00C77C51"/>
    <w:rsid w:val="00C8144A"/>
    <w:rsid w:val="00C8186F"/>
    <w:rsid w:val="00C8326B"/>
    <w:rsid w:val="00C84BD2"/>
    <w:rsid w:val="00C8591D"/>
    <w:rsid w:val="00C85CDB"/>
    <w:rsid w:val="00C869E5"/>
    <w:rsid w:val="00C87991"/>
    <w:rsid w:val="00C87994"/>
    <w:rsid w:val="00C90C57"/>
    <w:rsid w:val="00C910E9"/>
    <w:rsid w:val="00C915A0"/>
    <w:rsid w:val="00C9269B"/>
    <w:rsid w:val="00C93774"/>
    <w:rsid w:val="00C950EB"/>
    <w:rsid w:val="00C96967"/>
    <w:rsid w:val="00C9786E"/>
    <w:rsid w:val="00CA175E"/>
    <w:rsid w:val="00CA3D9E"/>
    <w:rsid w:val="00CA3DA9"/>
    <w:rsid w:val="00CA45C4"/>
    <w:rsid w:val="00CA46EC"/>
    <w:rsid w:val="00CA5E4F"/>
    <w:rsid w:val="00CA68EB"/>
    <w:rsid w:val="00CA693D"/>
    <w:rsid w:val="00CB2E3C"/>
    <w:rsid w:val="00CB422F"/>
    <w:rsid w:val="00CB4A12"/>
    <w:rsid w:val="00CB5491"/>
    <w:rsid w:val="00CB5C24"/>
    <w:rsid w:val="00CB6195"/>
    <w:rsid w:val="00CB6563"/>
    <w:rsid w:val="00CB7532"/>
    <w:rsid w:val="00CB7A75"/>
    <w:rsid w:val="00CB7CBD"/>
    <w:rsid w:val="00CC0954"/>
    <w:rsid w:val="00CC0ED7"/>
    <w:rsid w:val="00CC0FD9"/>
    <w:rsid w:val="00CC1AE7"/>
    <w:rsid w:val="00CC3FF0"/>
    <w:rsid w:val="00CC4572"/>
    <w:rsid w:val="00CC4E0D"/>
    <w:rsid w:val="00CC7A46"/>
    <w:rsid w:val="00CD011F"/>
    <w:rsid w:val="00CD1341"/>
    <w:rsid w:val="00CD1B2A"/>
    <w:rsid w:val="00CD4B51"/>
    <w:rsid w:val="00CE0CAE"/>
    <w:rsid w:val="00CE44F6"/>
    <w:rsid w:val="00CE56A1"/>
    <w:rsid w:val="00CE6D79"/>
    <w:rsid w:val="00CE7634"/>
    <w:rsid w:val="00CF2DF7"/>
    <w:rsid w:val="00CF4A7C"/>
    <w:rsid w:val="00CF4CB0"/>
    <w:rsid w:val="00CF57C2"/>
    <w:rsid w:val="00CF7D5F"/>
    <w:rsid w:val="00CF7E5F"/>
    <w:rsid w:val="00D007D4"/>
    <w:rsid w:val="00D00D0A"/>
    <w:rsid w:val="00D01387"/>
    <w:rsid w:val="00D015BD"/>
    <w:rsid w:val="00D02507"/>
    <w:rsid w:val="00D026F9"/>
    <w:rsid w:val="00D050ED"/>
    <w:rsid w:val="00D06320"/>
    <w:rsid w:val="00D0646A"/>
    <w:rsid w:val="00D075C7"/>
    <w:rsid w:val="00D111FE"/>
    <w:rsid w:val="00D12416"/>
    <w:rsid w:val="00D14FC7"/>
    <w:rsid w:val="00D156C3"/>
    <w:rsid w:val="00D15952"/>
    <w:rsid w:val="00D163BC"/>
    <w:rsid w:val="00D16639"/>
    <w:rsid w:val="00D166E3"/>
    <w:rsid w:val="00D16B66"/>
    <w:rsid w:val="00D178D1"/>
    <w:rsid w:val="00D179B7"/>
    <w:rsid w:val="00D211DF"/>
    <w:rsid w:val="00D21432"/>
    <w:rsid w:val="00D21DBE"/>
    <w:rsid w:val="00D23BD7"/>
    <w:rsid w:val="00D240C9"/>
    <w:rsid w:val="00D246E6"/>
    <w:rsid w:val="00D26B80"/>
    <w:rsid w:val="00D275AE"/>
    <w:rsid w:val="00D31260"/>
    <w:rsid w:val="00D32FAA"/>
    <w:rsid w:val="00D34BF7"/>
    <w:rsid w:val="00D35363"/>
    <w:rsid w:val="00D35781"/>
    <w:rsid w:val="00D40184"/>
    <w:rsid w:val="00D402BA"/>
    <w:rsid w:val="00D40448"/>
    <w:rsid w:val="00D40F1A"/>
    <w:rsid w:val="00D421B3"/>
    <w:rsid w:val="00D43922"/>
    <w:rsid w:val="00D44476"/>
    <w:rsid w:val="00D463A2"/>
    <w:rsid w:val="00D463EF"/>
    <w:rsid w:val="00D50003"/>
    <w:rsid w:val="00D5012D"/>
    <w:rsid w:val="00D50529"/>
    <w:rsid w:val="00D50E1B"/>
    <w:rsid w:val="00D52B1C"/>
    <w:rsid w:val="00D53310"/>
    <w:rsid w:val="00D537DB"/>
    <w:rsid w:val="00D54707"/>
    <w:rsid w:val="00D55EB6"/>
    <w:rsid w:val="00D60B85"/>
    <w:rsid w:val="00D617E7"/>
    <w:rsid w:val="00D705C5"/>
    <w:rsid w:val="00D72574"/>
    <w:rsid w:val="00D72D0E"/>
    <w:rsid w:val="00D731E5"/>
    <w:rsid w:val="00D73CFB"/>
    <w:rsid w:val="00D73F69"/>
    <w:rsid w:val="00D80ABB"/>
    <w:rsid w:val="00D81107"/>
    <w:rsid w:val="00D87299"/>
    <w:rsid w:val="00D90EFB"/>
    <w:rsid w:val="00D91256"/>
    <w:rsid w:val="00D91779"/>
    <w:rsid w:val="00D919EF"/>
    <w:rsid w:val="00D95666"/>
    <w:rsid w:val="00D96161"/>
    <w:rsid w:val="00DA2052"/>
    <w:rsid w:val="00DA4761"/>
    <w:rsid w:val="00DA61E4"/>
    <w:rsid w:val="00DA7927"/>
    <w:rsid w:val="00DB083C"/>
    <w:rsid w:val="00DB094E"/>
    <w:rsid w:val="00DB23E1"/>
    <w:rsid w:val="00DB391B"/>
    <w:rsid w:val="00DB457F"/>
    <w:rsid w:val="00DB770E"/>
    <w:rsid w:val="00DC1034"/>
    <w:rsid w:val="00DC1F67"/>
    <w:rsid w:val="00DC21B1"/>
    <w:rsid w:val="00DC2B6A"/>
    <w:rsid w:val="00DC2CA4"/>
    <w:rsid w:val="00DC3AE1"/>
    <w:rsid w:val="00DC444F"/>
    <w:rsid w:val="00DC44CD"/>
    <w:rsid w:val="00DC4C6C"/>
    <w:rsid w:val="00DC5E70"/>
    <w:rsid w:val="00DC68D4"/>
    <w:rsid w:val="00DC6D77"/>
    <w:rsid w:val="00DC792C"/>
    <w:rsid w:val="00DC7B21"/>
    <w:rsid w:val="00DD29F9"/>
    <w:rsid w:val="00DD677F"/>
    <w:rsid w:val="00DD76B3"/>
    <w:rsid w:val="00DE09CF"/>
    <w:rsid w:val="00DE39C3"/>
    <w:rsid w:val="00DE3E03"/>
    <w:rsid w:val="00DF137C"/>
    <w:rsid w:val="00DF399A"/>
    <w:rsid w:val="00DF587A"/>
    <w:rsid w:val="00DF5913"/>
    <w:rsid w:val="00DF5BE9"/>
    <w:rsid w:val="00E0465D"/>
    <w:rsid w:val="00E04F2E"/>
    <w:rsid w:val="00E053AF"/>
    <w:rsid w:val="00E054F9"/>
    <w:rsid w:val="00E057B3"/>
    <w:rsid w:val="00E05FA3"/>
    <w:rsid w:val="00E074F4"/>
    <w:rsid w:val="00E07729"/>
    <w:rsid w:val="00E101FF"/>
    <w:rsid w:val="00E106B4"/>
    <w:rsid w:val="00E11366"/>
    <w:rsid w:val="00E127B5"/>
    <w:rsid w:val="00E16291"/>
    <w:rsid w:val="00E17734"/>
    <w:rsid w:val="00E211B4"/>
    <w:rsid w:val="00E21318"/>
    <w:rsid w:val="00E217C4"/>
    <w:rsid w:val="00E2266A"/>
    <w:rsid w:val="00E229C9"/>
    <w:rsid w:val="00E238C4"/>
    <w:rsid w:val="00E244F4"/>
    <w:rsid w:val="00E24BA4"/>
    <w:rsid w:val="00E2609E"/>
    <w:rsid w:val="00E26A11"/>
    <w:rsid w:val="00E3001D"/>
    <w:rsid w:val="00E30156"/>
    <w:rsid w:val="00E30EA2"/>
    <w:rsid w:val="00E32765"/>
    <w:rsid w:val="00E336C8"/>
    <w:rsid w:val="00E36AB7"/>
    <w:rsid w:val="00E417EC"/>
    <w:rsid w:val="00E41AD0"/>
    <w:rsid w:val="00E42602"/>
    <w:rsid w:val="00E42A01"/>
    <w:rsid w:val="00E438C8"/>
    <w:rsid w:val="00E4472B"/>
    <w:rsid w:val="00E449D0"/>
    <w:rsid w:val="00E45889"/>
    <w:rsid w:val="00E45925"/>
    <w:rsid w:val="00E514C8"/>
    <w:rsid w:val="00E52A17"/>
    <w:rsid w:val="00E53B5E"/>
    <w:rsid w:val="00E5473F"/>
    <w:rsid w:val="00E5492A"/>
    <w:rsid w:val="00E553F5"/>
    <w:rsid w:val="00E55445"/>
    <w:rsid w:val="00E57679"/>
    <w:rsid w:val="00E576C5"/>
    <w:rsid w:val="00E579DD"/>
    <w:rsid w:val="00E60541"/>
    <w:rsid w:val="00E60610"/>
    <w:rsid w:val="00E62D56"/>
    <w:rsid w:val="00E641A0"/>
    <w:rsid w:val="00E64933"/>
    <w:rsid w:val="00E64F5D"/>
    <w:rsid w:val="00E65FBB"/>
    <w:rsid w:val="00E66B74"/>
    <w:rsid w:val="00E67FC3"/>
    <w:rsid w:val="00E70EE2"/>
    <w:rsid w:val="00E7134C"/>
    <w:rsid w:val="00E71AE5"/>
    <w:rsid w:val="00E71D29"/>
    <w:rsid w:val="00E72214"/>
    <w:rsid w:val="00E73244"/>
    <w:rsid w:val="00E73460"/>
    <w:rsid w:val="00E739EB"/>
    <w:rsid w:val="00E73AC5"/>
    <w:rsid w:val="00E74641"/>
    <w:rsid w:val="00E761B9"/>
    <w:rsid w:val="00E766C2"/>
    <w:rsid w:val="00E76940"/>
    <w:rsid w:val="00E769C1"/>
    <w:rsid w:val="00E76C33"/>
    <w:rsid w:val="00E81E94"/>
    <w:rsid w:val="00E82CAF"/>
    <w:rsid w:val="00E8315A"/>
    <w:rsid w:val="00E8334B"/>
    <w:rsid w:val="00E844F7"/>
    <w:rsid w:val="00E85033"/>
    <w:rsid w:val="00E869AC"/>
    <w:rsid w:val="00E917E1"/>
    <w:rsid w:val="00E92CD3"/>
    <w:rsid w:val="00E92CD4"/>
    <w:rsid w:val="00E92E46"/>
    <w:rsid w:val="00E93270"/>
    <w:rsid w:val="00E9430A"/>
    <w:rsid w:val="00E95A90"/>
    <w:rsid w:val="00E95AD4"/>
    <w:rsid w:val="00E96D99"/>
    <w:rsid w:val="00E97ADE"/>
    <w:rsid w:val="00EA0A0F"/>
    <w:rsid w:val="00EA1144"/>
    <w:rsid w:val="00EA17AE"/>
    <w:rsid w:val="00EA4248"/>
    <w:rsid w:val="00EA4F12"/>
    <w:rsid w:val="00EA76E8"/>
    <w:rsid w:val="00EB06C0"/>
    <w:rsid w:val="00EB124E"/>
    <w:rsid w:val="00EB1606"/>
    <w:rsid w:val="00EB20E0"/>
    <w:rsid w:val="00EB476B"/>
    <w:rsid w:val="00EB4C65"/>
    <w:rsid w:val="00EB5644"/>
    <w:rsid w:val="00EB58CF"/>
    <w:rsid w:val="00EB602C"/>
    <w:rsid w:val="00EC0A40"/>
    <w:rsid w:val="00EC1572"/>
    <w:rsid w:val="00EC18F9"/>
    <w:rsid w:val="00EC1F88"/>
    <w:rsid w:val="00EC369E"/>
    <w:rsid w:val="00EC408C"/>
    <w:rsid w:val="00EC6B35"/>
    <w:rsid w:val="00EC7732"/>
    <w:rsid w:val="00EC7C08"/>
    <w:rsid w:val="00EC7EE8"/>
    <w:rsid w:val="00ED0BF4"/>
    <w:rsid w:val="00ED1C1E"/>
    <w:rsid w:val="00ED2CD8"/>
    <w:rsid w:val="00ED42F5"/>
    <w:rsid w:val="00ED7D5D"/>
    <w:rsid w:val="00ED7FC3"/>
    <w:rsid w:val="00EE06AA"/>
    <w:rsid w:val="00EE2060"/>
    <w:rsid w:val="00EE417F"/>
    <w:rsid w:val="00EE53DD"/>
    <w:rsid w:val="00EE56A6"/>
    <w:rsid w:val="00EE583F"/>
    <w:rsid w:val="00EE5C52"/>
    <w:rsid w:val="00EF049B"/>
    <w:rsid w:val="00EF0DBE"/>
    <w:rsid w:val="00EF1A9E"/>
    <w:rsid w:val="00EF24A9"/>
    <w:rsid w:val="00EF2942"/>
    <w:rsid w:val="00EF3074"/>
    <w:rsid w:val="00EF4527"/>
    <w:rsid w:val="00EF4CE7"/>
    <w:rsid w:val="00EF5BF3"/>
    <w:rsid w:val="00EF5FCD"/>
    <w:rsid w:val="00EF65FF"/>
    <w:rsid w:val="00EF670C"/>
    <w:rsid w:val="00F00939"/>
    <w:rsid w:val="00F0168D"/>
    <w:rsid w:val="00F01ADF"/>
    <w:rsid w:val="00F03416"/>
    <w:rsid w:val="00F03E86"/>
    <w:rsid w:val="00F0474F"/>
    <w:rsid w:val="00F060C4"/>
    <w:rsid w:val="00F060D5"/>
    <w:rsid w:val="00F063FC"/>
    <w:rsid w:val="00F10642"/>
    <w:rsid w:val="00F11AF8"/>
    <w:rsid w:val="00F123C9"/>
    <w:rsid w:val="00F144F1"/>
    <w:rsid w:val="00F161D1"/>
    <w:rsid w:val="00F16F14"/>
    <w:rsid w:val="00F1748F"/>
    <w:rsid w:val="00F17E13"/>
    <w:rsid w:val="00F20B96"/>
    <w:rsid w:val="00F213B5"/>
    <w:rsid w:val="00F22715"/>
    <w:rsid w:val="00F241BB"/>
    <w:rsid w:val="00F24284"/>
    <w:rsid w:val="00F248AC"/>
    <w:rsid w:val="00F2537A"/>
    <w:rsid w:val="00F257E1"/>
    <w:rsid w:val="00F26CCD"/>
    <w:rsid w:val="00F31FB1"/>
    <w:rsid w:val="00F32B0A"/>
    <w:rsid w:val="00F3351E"/>
    <w:rsid w:val="00F340E4"/>
    <w:rsid w:val="00F344F9"/>
    <w:rsid w:val="00F34FB7"/>
    <w:rsid w:val="00F356AA"/>
    <w:rsid w:val="00F3640E"/>
    <w:rsid w:val="00F36511"/>
    <w:rsid w:val="00F422BB"/>
    <w:rsid w:val="00F43E4A"/>
    <w:rsid w:val="00F45637"/>
    <w:rsid w:val="00F50D1C"/>
    <w:rsid w:val="00F51475"/>
    <w:rsid w:val="00F51F17"/>
    <w:rsid w:val="00F527CB"/>
    <w:rsid w:val="00F55220"/>
    <w:rsid w:val="00F55BB8"/>
    <w:rsid w:val="00F6133F"/>
    <w:rsid w:val="00F613A0"/>
    <w:rsid w:val="00F63713"/>
    <w:rsid w:val="00F643AE"/>
    <w:rsid w:val="00F66BDD"/>
    <w:rsid w:val="00F7069D"/>
    <w:rsid w:val="00F70A6A"/>
    <w:rsid w:val="00F70D3D"/>
    <w:rsid w:val="00F74574"/>
    <w:rsid w:val="00F74980"/>
    <w:rsid w:val="00F7591C"/>
    <w:rsid w:val="00F764FD"/>
    <w:rsid w:val="00F76B2D"/>
    <w:rsid w:val="00F77621"/>
    <w:rsid w:val="00F778D5"/>
    <w:rsid w:val="00F77DEA"/>
    <w:rsid w:val="00F80F7E"/>
    <w:rsid w:val="00F84E80"/>
    <w:rsid w:val="00F8656E"/>
    <w:rsid w:val="00F86FED"/>
    <w:rsid w:val="00F87662"/>
    <w:rsid w:val="00F87C75"/>
    <w:rsid w:val="00F90A09"/>
    <w:rsid w:val="00F9384E"/>
    <w:rsid w:val="00F938B9"/>
    <w:rsid w:val="00F93E26"/>
    <w:rsid w:val="00F9541B"/>
    <w:rsid w:val="00F96156"/>
    <w:rsid w:val="00F96260"/>
    <w:rsid w:val="00FA10FA"/>
    <w:rsid w:val="00FA1184"/>
    <w:rsid w:val="00FA25AB"/>
    <w:rsid w:val="00FA4656"/>
    <w:rsid w:val="00FA4D10"/>
    <w:rsid w:val="00FA549B"/>
    <w:rsid w:val="00FA7BF7"/>
    <w:rsid w:val="00FB10C5"/>
    <w:rsid w:val="00FB12DD"/>
    <w:rsid w:val="00FB14A0"/>
    <w:rsid w:val="00FB293E"/>
    <w:rsid w:val="00FB3302"/>
    <w:rsid w:val="00FB4DF7"/>
    <w:rsid w:val="00FB6F74"/>
    <w:rsid w:val="00FB7188"/>
    <w:rsid w:val="00FB791A"/>
    <w:rsid w:val="00FC25AC"/>
    <w:rsid w:val="00FC400C"/>
    <w:rsid w:val="00FC4059"/>
    <w:rsid w:val="00FC4586"/>
    <w:rsid w:val="00FC4788"/>
    <w:rsid w:val="00FD011E"/>
    <w:rsid w:val="00FD03E2"/>
    <w:rsid w:val="00FD1095"/>
    <w:rsid w:val="00FD1E29"/>
    <w:rsid w:val="00FD2A89"/>
    <w:rsid w:val="00FD3944"/>
    <w:rsid w:val="00FD3E23"/>
    <w:rsid w:val="00FD4517"/>
    <w:rsid w:val="00FD4558"/>
    <w:rsid w:val="00FD4C90"/>
    <w:rsid w:val="00FD54D0"/>
    <w:rsid w:val="00FD596F"/>
    <w:rsid w:val="00FD5F5C"/>
    <w:rsid w:val="00FD6AB9"/>
    <w:rsid w:val="00FD7296"/>
    <w:rsid w:val="00FD7930"/>
    <w:rsid w:val="00FD7F35"/>
    <w:rsid w:val="00FE1E58"/>
    <w:rsid w:val="00FE2CF1"/>
    <w:rsid w:val="00FE46D7"/>
    <w:rsid w:val="00FE4A0B"/>
    <w:rsid w:val="00FE5628"/>
    <w:rsid w:val="00FE7362"/>
    <w:rsid w:val="00FE7BDA"/>
    <w:rsid w:val="00FF1A7B"/>
    <w:rsid w:val="00FF3C73"/>
    <w:rsid w:val="00FF6318"/>
    <w:rsid w:val="00FF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4BC5B-89AA-4ECE-9215-61189848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E4"/>
    <w:rPr>
      <w:rFonts w:ascii="Times New Roman" w:eastAsia="Times New Roman" w:hAnsi="Times New Roman"/>
      <w:sz w:val="28"/>
    </w:rPr>
  </w:style>
  <w:style w:type="paragraph" w:styleId="1">
    <w:name w:val="heading 1"/>
    <w:basedOn w:val="a"/>
    <w:next w:val="a"/>
    <w:link w:val="10"/>
    <w:uiPriority w:val="9"/>
    <w:qFormat/>
    <w:rsid w:val="00167DA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BE3EE4"/>
    <w:pPr>
      <w:keepNext/>
      <w:jc w:val="center"/>
      <w:outlineLvl w:val="1"/>
    </w:pPr>
    <w:rPr>
      <w:b/>
      <w:snapToGrid w:val="0"/>
      <w:lang w:val="en-US"/>
    </w:rPr>
  </w:style>
  <w:style w:type="paragraph" w:styleId="3">
    <w:name w:val="heading 3"/>
    <w:basedOn w:val="a"/>
    <w:next w:val="a"/>
    <w:link w:val="30"/>
    <w:uiPriority w:val="9"/>
    <w:qFormat/>
    <w:rsid w:val="00BE3EE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E3EE4"/>
    <w:rPr>
      <w:rFonts w:ascii="Times New Roman" w:eastAsia="Times New Roman" w:hAnsi="Times New Roman" w:cs="Times New Roman"/>
      <w:b/>
      <w:snapToGrid w:val="0"/>
      <w:sz w:val="28"/>
      <w:szCs w:val="20"/>
      <w:lang w:val="en-US" w:eastAsia="ru-RU"/>
    </w:rPr>
  </w:style>
  <w:style w:type="character" w:customStyle="1" w:styleId="30">
    <w:name w:val="Заголовок 3 Знак"/>
    <w:link w:val="3"/>
    <w:uiPriority w:val="9"/>
    <w:rsid w:val="00BE3EE4"/>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BE3EE4"/>
    <w:rPr>
      <w:rFonts w:ascii="Tahoma" w:hAnsi="Tahoma"/>
      <w:sz w:val="16"/>
      <w:szCs w:val="16"/>
      <w:lang w:val="x-none"/>
    </w:rPr>
  </w:style>
  <w:style w:type="character" w:customStyle="1" w:styleId="a4">
    <w:name w:val="Текст выноски Знак"/>
    <w:link w:val="a3"/>
    <w:uiPriority w:val="99"/>
    <w:semiHidden/>
    <w:rsid w:val="00BE3EE4"/>
    <w:rPr>
      <w:rFonts w:ascii="Tahoma" w:eastAsia="Times New Roman" w:hAnsi="Tahoma" w:cs="Tahoma"/>
      <w:sz w:val="16"/>
      <w:szCs w:val="16"/>
      <w:lang w:eastAsia="ru-RU"/>
    </w:rPr>
  </w:style>
  <w:style w:type="paragraph" w:styleId="a5">
    <w:name w:val="Body Text"/>
    <w:basedOn w:val="a"/>
    <w:link w:val="a6"/>
    <w:rsid w:val="00AF0ED1"/>
    <w:pPr>
      <w:jc w:val="both"/>
    </w:pPr>
    <w:rPr>
      <w:snapToGrid w:val="0"/>
      <w:lang w:val="en-US" w:eastAsia="x-none"/>
    </w:rPr>
  </w:style>
  <w:style w:type="paragraph" w:customStyle="1" w:styleId="a7">
    <w:name w:val="Знак"/>
    <w:basedOn w:val="a"/>
    <w:rsid w:val="00AF0ED1"/>
    <w:pPr>
      <w:spacing w:after="160" w:line="240" w:lineRule="exact"/>
    </w:pPr>
    <w:rPr>
      <w:rFonts w:ascii="Verdana" w:hAnsi="Verdana" w:cs="Verdana"/>
      <w:sz w:val="20"/>
      <w:lang w:val="en-US" w:eastAsia="en-US"/>
    </w:rPr>
  </w:style>
  <w:style w:type="character" w:customStyle="1" w:styleId="10">
    <w:name w:val="Заголовок 1 Знак"/>
    <w:link w:val="1"/>
    <w:uiPriority w:val="9"/>
    <w:rsid w:val="00167DA7"/>
    <w:rPr>
      <w:rFonts w:ascii="Cambria" w:eastAsia="Times New Roman" w:hAnsi="Cambria" w:cs="Times New Roman"/>
      <w:b/>
      <w:bCs/>
      <w:kern w:val="32"/>
      <w:sz w:val="32"/>
      <w:szCs w:val="32"/>
    </w:rPr>
  </w:style>
  <w:style w:type="paragraph" w:styleId="21">
    <w:name w:val="Body Text 2"/>
    <w:basedOn w:val="a"/>
    <w:link w:val="22"/>
    <w:uiPriority w:val="99"/>
    <w:unhideWhenUsed/>
    <w:rsid w:val="00167DA7"/>
    <w:pPr>
      <w:spacing w:after="120" w:line="480" w:lineRule="auto"/>
    </w:pPr>
    <w:rPr>
      <w:lang w:val="x-none" w:eastAsia="x-none"/>
    </w:rPr>
  </w:style>
  <w:style w:type="character" w:customStyle="1" w:styleId="22">
    <w:name w:val="Основной текст 2 Знак"/>
    <w:link w:val="21"/>
    <w:uiPriority w:val="99"/>
    <w:rsid w:val="00167DA7"/>
    <w:rPr>
      <w:rFonts w:ascii="Times New Roman" w:eastAsia="Times New Roman" w:hAnsi="Times New Roman"/>
      <w:sz w:val="28"/>
    </w:rPr>
  </w:style>
  <w:style w:type="paragraph" w:styleId="a8">
    <w:name w:val="header"/>
    <w:basedOn w:val="a"/>
    <w:link w:val="a9"/>
    <w:uiPriority w:val="99"/>
    <w:rsid w:val="00A438F2"/>
    <w:pPr>
      <w:tabs>
        <w:tab w:val="center" w:pos="4677"/>
        <w:tab w:val="right" w:pos="9355"/>
      </w:tabs>
    </w:pPr>
    <w:rPr>
      <w:lang w:val="x-none" w:eastAsia="x-none"/>
    </w:rPr>
  </w:style>
  <w:style w:type="character" w:styleId="aa">
    <w:name w:val="page number"/>
    <w:basedOn w:val="a0"/>
    <w:rsid w:val="00A438F2"/>
  </w:style>
  <w:style w:type="paragraph" w:customStyle="1" w:styleId="CharChar">
    <w:name w:val="Char Char"/>
    <w:basedOn w:val="a"/>
    <w:autoRedefine/>
    <w:rsid w:val="00695FC0"/>
    <w:pPr>
      <w:spacing w:after="160" w:line="240" w:lineRule="exact"/>
    </w:pPr>
    <w:rPr>
      <w:lang w:val="en-US" w:eastAsia="en-US"/>
    </w:rPr>
  </w:style>
  <w:style w:type="paragraph" w:styleId="ab">
    <w:name w:val="Body Text Indent"/>
    <w:basedOn w:val="a"/>
    <w:link w:val="ac"/>
    <w:rsid w:val="00EE417F"/>
    <w:pPr>
      <w:spacing w:after="120"/>
      <w:ind w:left="283"/>
    </w:pPr>
    <w:rPr>
      <w:sz w:val="24"/>
      <w:szCs w:val="24"/>
    </w:rPr>
  </w:style>
  <w:style w:type="table" w:styleId="ad">
    <w:name w:val="Table Grid"/>
    <w:basedOn w:val="a1"/>
    <w:uiPriority w:val="59"/>
    <w:rsid w:val="009341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Основной текст Знак"/>
    <w:link w:val="a5"/>
    <w:rsid w:val="000538CE"/>
    <w:rPr>
      <w:rFonts w:ascii="Times New Roman" w:eastAsia="Times New Roman" w:hAnsi="Times New Roman"/>
      <w:snapToGrid w:val="0"/>
      <w:sz w:val="28"/>
      <w:lang w:val="en-US"/>
    </w:rPr>
  </w:style>
  <w:style w:type="character" w:customStyle="1" w:styleId="a9">
    <w:name w:val="Верхний колонтитул Знак"/>
    <w:link w:val="a8"/>
    <w:uiPriority w:val="99"/>
    <w:rsid w:val="00D72D0E"/>
    <w:rPr>
      <w:rFonts w:ascii="Times New Roman" w:eastAsia="Times New Roman" w:hAnsi="Times New Roman"/>
      <w:sz w:val="28"/>
    </w:rPr>
  </w:style>
  <w:style w:type="paragraph" w:styleId="ae">
    <w:name w:val="Normal (Web)"/>
    <w:basedOn w:val="a"/>
    <w:uiPriority w:val="99"/>
    <w:unhideWhenUsed/>
    <w:rsid w:val="0030527A"/>
    <w:pPr>
      <w:spacing w:before="100" w:beforeAutospacing="1" w:after="100" w:afterAutospacing="1"/>
    </w:pPr>
    <w:rPr>
      <w:sz w:val="24"/>
      <w:szCs w:val="24"/>
    </w:rPr>
  </w:style>
  <w:style w:type="character" w:styleId="af">
    <w:name w:val="Strong"/>
    <w:uiPriority w:val="22"/>
    <w:qFormat/>
    <w:rsid w:val="0030527A"/>
    <w:rPr>
      <w:b/>
      <w:bCs/>
    </w:rPr>
  </w:style>
  <w:style w:type="paragraph" w:customStyle="1" w:styleId="ConsPlusNormal">
    <w:name w:val="ConsPlusNormal"/>
    <w:rsid w:val="001D6A47"/>
    <w:pPr>
      <w:widowControl w:val="0"/>
      <w:autoSpaceDE w:val="0"/>
      <w:autoSpaceDN w:val="0"/>
      <w:adjustRightInd w:val="0"/>
      <w:ind w:firstLine="720"/>
    </w:pPr>
    <w:rPr>
      <w:rFonts w:ascii="Arial" w:eastAsia="Times New Roman" w:hAnsi="Arial" w:cs="Arial"/>
    </w:rPr>
  </w:style>
  <w:style w:type="paragraph" w:styleId="af0">
    <w:name w:val="No Spacing"/>
    <w:uiPriority w:val="1"/>
    <w:qFormat/>
    <w:rsid w:val="00AE018B"/>
    <w:rPr>
      <w:rFonts w:ascii="Times New Roman" w:eastAsia="Times New Roman" w:hAnsi="Times New Roman"/>
      <w:sz w:val="28"/>
    </w:rPr>
  </w:style>
  <w:style w:type="character" w:customStyle="1" w:styleId="ac">
    <w:name w:val="Основной текст с отступом Знак"/>
    <w:basedOn w:val="a0"/>
    <w:link w:val="ab"/>
    <w:rsid w:val="00EF4527"/>
    <w:rPr>
      <w:rFonts w:ascii="Times New Roman" w:eastAsia="Times New Roman" w:hAnsi="Times New Roman"/>
      <w:sz w:val="24"/>
      <w:szCs w:val="24"/>
    </w:rPr>
  </w:style>
  <w:style w:type="paragraph" w:styleId="af1">
    <w:name w:val="footer"/>
    <w:basedOn w:val="a"/>
    <w:link w:val="af2"/>
    <w:uiPriority w:val="99"/>
    <w:unhideWhenUsed/>
    <w:rsid w:val="00EF4527"/>
    <w:pPr>
      <w:tabs>
        <w:tab w:val="center" w:pos="4677"/>
        <w:tab w:val="right" w:pos="9355"/>
      </w:tabs>
    </w:pPr>
  </w:style>
  <w:style w:type="character" w:customStyle="1" w:styleId="af2">
    <w:name w:val="Нижний колонтитул Знак"/>
    <w:basedOn w:val="a0"/>
    <w:link w:val="af1"/>
    <w:uiPriority w:val="99"/>
    <w:rsid w:val="00EF4527"/>
    <w:rPr>
      <w:rFonts w:ascii="Times New Roman" w:eastAsia="Times New Roman" w:hAnsi="Times New Roman"/>
      <w:sz w:val="28"/>
    </w:rPr>
  </w:style>
  <w:style w:type="paragraph" w:styleId="af3">
    <w:name w:val="List Paragraph"/>
    <w:basedOn w:val="a"/>
    <w:uiPriority w:val="34"/>
    <w:qFormat/>
    <w:rsid w:val="00987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527">
      <w:bodyDiv w:val="1"/>
      <w:marLeft w:val="0"/>
      <w:marRight w:val="0"/>
      <w:marTop w:val="0"/>
      <w:marBottom w:val="0"/>
      <w:divBdr>
        <w:top w:val="none" w:sz="0" w:space="0" w:color="auto"/>
        <w:left w:val="none" w:sz="0" w:space="0" w:color="auto"/>
        <w:bottom w:val="none" w:sz="0" w:space="0" w:color="auto"/>
        <w:right w:val="none" w:sz="0" w:space="0" w:color="auto"/>
      </w:divBdr>
      <w:divsChild>
        <w:div w:id="1705864506">
          <w:marLeft w:val="0"/>
          <w:marRight w:val="0"/>
          <w:marTop w:val="0"/>
          <w:marBottom w:val="0"/>
          <w:divBdr>
            <w:top w:val="none" w:sz="0" w:space="0" w:color="auto"/>
            <w:left w:val="none" w:sz="0" w:space="0" w:color="auto"/>
            <w:bottom w:val="none" w:sz="0" w:space="0" w:color="auto"/>
            <w:right w:val="none" w:sz="0" w:space="0" w:color="auto"/>
          </w:divBdr>
          <w:divsChild>
            <w:div w:id="2034990575">
              <w:marLeft w:val="0"/>
              <w:marRight w:val="0"/>
              <w:marTop w:val="0"/>
              <w:marBottom w:val="0"/>
              <w:divBdr>
                <w:top w:val="none" w:sz="0" w:space="0" w:color="auto"/>
                <w:left w:val="none" w:sz="0" w:space="0" w:color="auto"/>
                <w:bottom w:val="none" w:sz="0" w:space="0" w:color="auto"/>
                <w:right w:val="none" w:sz="0" w:space="0" w:color="auto"/>
              </w:divBdr>
              <w:divsChild>
                <w:div w:id="165949396">
                  <w:marLeft w:val="0"/>
                  <w:marRight w:val="0"/>
                  <w:marTop w:val="0"/>
                  <w:marBottom w:val="0"/>
                  <w:divBdr>
                    <w:top w:val="none" w:sz="0" w:space="0" w:color="auto"/>
                    <w:left w:val="none" w:sz="0" w:space="0" w:color="auto"/>
                    <w:bottom w:val="none" w:sz="0" w:space="0" w:color="auto"/>
                    <w:right w:val="none" w:sz="0" w:space="0" w:color="auto"/>
                  </w:divBdr>
                  <w:divsChild>
                    <w:div w:id="1514414433">
                      <w:marLeft w:val="0"/>
                      <w:marRight w:val="0"/>
                      <w:marTop w:val="0"/>
                      <w:marBottom w:val="0"/>
                      <w:divBdr>
                        <w:top w:val="none" w:sz="0" w:space="0" w:color="auto"/>
                        <w:left w:val="none" w:sz="0" w:space="0" w:color="auto"/>
                        <w:bottom w:val="none" w:sz="0" w:space="0" w:color="auto"/>
                        <w:right w:val="none" w:sz="0" w:space="0" w:color="auto"/>
                      </w:divBdr>
                      <w:divsChild>
                        <w:div w:id="1027103629">
                          <w:marLeft w:val="0"/>
                          <w:marRight w:val="0"/>
                          <w:marTop w:val="0"/>
                          <w:marBottom w:val="0"/>
                          <w:divBdr>
                            <w:top w:val="none" w:sz="0" w:space="0" w:color="auto"/>
                            <w:left w:val="none" w:sz="0" w:space="0" w:color="auto"/>
                            <w:bottom w:val="none" w:sz="0" w:space="0" w:color="auto"/>
                            <w:right w:val="none" w:sz="0" w:space="0" w:color="auto"/>
                          </w:divBdr>
                          <w:divsChild>
                            <w:div w:id="15753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42767">
      <w:bodyDiv w:val="1"/>
      <w:marLeft w:val="0"/>
      <w:marRight w:val="0"/>
      <w:marTop w:val="0"/>
      <w:marBottom w:val="0"/>
      <w:divBdr>
        <w:top w:val="none" w:sz="0" w:space="0" w:color="auto"/>
        <w:left w:val="none" w:sz="0" w:space="0" w:color="auto"/>
        <w:bottom w:val="none" w:sz="0" w:space="0" w:color="auto"/>
        <w:right w:val="none" w:sz="0" w:space="0" w:color="auto"/>
      </w:divBdr>
    </w:div>
    <w:div w:id="16116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C93A-9CF7-4785-9BE9-9F9D8B72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Pages>
  <Words>1065</Words>
  <Characters>6073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NeustroevEA</dc:creator>
  <cp:lastModifiedBy>Карташева Наталья Витальевна</cp:lastModifiedBy>
  <cp:revision>208</cp:revision>
  <cp:lastPrinted>2021-11-17T08:42:00Z</cp:lastPrinted>
  <dcterms:created xsi:type="dcterms:W3CDTF">2019-09-25T05:56:00Z</dcterms:created>
  <dcterms:modified xsi:type="dcterms:W3CDTF">2021-12-16T11:38:00Z</dcterms:modified>
</cp:coreProperties>
</file>