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5E" w:rsidRPr="004535A7" w:rsidRDefault="00673C5E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4535A7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73C5E" w:rsidRPr="004535A7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673C5E" w:rsidRPr="004535A7" w:rsidRDefault="00673C5E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673C5E" w:rsidRPr="002E177B" w:rsidRDefault="00673C5E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4535A7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73C5E" w:rsidRPr="004535A7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73C5E" w:rsidRPr="00A61580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0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857686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673C5E">
        <w:tc>
          <w:tcPr>
            <w:tcW w:w="3119" w:type="dxa"/>
            <w:shd w:val="clear" w:color="auto" w:fill="auto"/>
          </w:tcPr>
          <w:p w:rsidR="00EB58B0" w:rsidRPr="00A356B8" w:rsidRDefault="00857686" w:rsidP="00673C5E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673C5E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857686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5E" w:rsidRDefault="00673C5E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673C5E" w:rsidRDefault="00673C5E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A63" w:rsidRDefault="005A4A63" w:rsidP="00292008">
      <w:pPr>
        <w:spacing w:after="0" w:line="240" w:lineRule="auto"/>
        <w:contextualSpacing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7D723C" w:rsidRPr="007D723C">
        <w:rPr>
          <w:b w:val="0"/>
          <w:szCs w:val="28"/>
        </w:rPr>
        <w:t xml:space="preserve"> </w:t>
      </w:r>
    </w:p>
    <w:p w:rsidR="005A4A63" w:rsidRDefault="007D723C" w:rsidP="00292008">
      <w:pPr>
        <w:spacing w:after="0" w:line="240" w:lineRule="auto"/>
        <w:contextualSpacing/>
        <w:rPr>
          <w:b w:val="0"/>
          <w:szCs w:val="28"/>
        </w:rPr>
      </w:pPr>
      <w:r w:rsidRPr="007D723C">
        <w:rPr>
          <w:b w:val="0"/>
          <w:szCs w:val="28"/>
        </w:rPr>
        <w:t>в распоряжени</w:t>
      </w:r>
      <w:r w:rsidR="00AE4B12">
        <w:rPr>
          <w:b w:val="0"/>
          <w:szCs w:val="28"/>
        </w:rPr>
        <w:t>е</w:t>
      </w:r>
      <w:r w:rsidRPr="007D723C">
        <w:rPr>
          <w:b w:val="0"/>
          <w:szCs w:val="28"/>
        </w:rPr>
        <w:t xml:space="preserve"> </w:t>
      </w:r>
    </w:p>
    <w:p w:rsidR="005A4A63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 xml:space="preserve">Департамента по управлению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государственным имуществом</w:t>
      </w:r>
      <w:r w:rsidR="007D723C" w:rsidRPr="007D723C">
        <w:rPr>
          <w:b w:val="0"/>
          <w:szCs w:val="28"/>
        </w:rPr>
        <w:t xml:space="preserve"> </w:t>
      </w:r>
      <w:r w:rsidR="007D723C">
        <w:rPr>
          <w:b w:val="0"/>
          <w:szCs w:val="28"/>
        </w:rPr>
        <w:br/>
      </w: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постановлениями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>«О передаче некоторых полномочий Правительства Ханты-Мансийского автономного округа – Югры Департаменту по управл</w:t>
      </w:r>
      <w:r w:rsidR="00FB2CEC">
        <w:rPr>
          <w:b w:val="0"/>
          <w:szCs w:val="28"/>
        </w:rPr>
        <w:t>ению государственным имуществом</w:t>
      </w:r>
      <w:r w:rsidRPr="008D660E">
        <w:rPr>
          <w:b w:val="0"/>
          <w:szCs w:val="28"/>
        </w:rPr>
        <w:t xml:space="preserve"> Ханты-Мансийского автономного </w:t>
      </w:r>
      <w:r w:rsidR="00FB2CEC">
        <w:rPr>
          <w:b w:val="0"/>
          <w:szCs w:val="28"/>
        </w:rPr>
        <w:br/>
      </w:r>
      <w:r w:rsidRPr="008D660E">
        <w:rPr>
          <w:b w:val="0"/>
          <w:szCs w:val="28"/>
        </w:rPr>
        <w:t>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</w:t>
      </w:r>
      <w:r w:rsidR="00FB2CEC">
        <w:rPr>
          <w:b w:val="0"/>
          <w:szCs w:val="28"/>
        </w:rPr>
        <w:t xml:space="preserve">, </w:t>
      </w:r>
      <w:r w:rsidR="004B2134">
        <w:rPr>
          <w:b w:val="0"/>
          <w:szCs w:val="28"/>
        </w:rPr>
        <w:t xml:space="preserve">на основании обращения </w:t>
      </w:r>
      <w:r w:rsidR="005B67C2">
        <w:rPr>
          <w:b w:val="0"/>
          <w:szCs w:val="28"/>
        </w:rPr>
        <w:t>Автономной некоммерческой организации «</w:t>
      </w:r>
      <w:r w:rsidR="00D55831">
        <w:rPr>
          <w:b w:val="0"/>
          <w:szCs w:val="28"/>
        </w:rPr>
        <w:t>Единая дирекция специальных проектов</w:t>
      </w:r>
      <w:r w:rsidR="005B67C2">
        <w:rPr>
          <w:b w:val="0"/>
          <w:szCs w:val="28"/>
        </w:rPr>
        <w:t>»</w:t>
      </w:r>
      <w:r w:rsidR="004B2134">
        <w:rPr>
          <w:b w:val="0"/>
          <w:szCs w:val="28"/>
        </w:rPr>
        <w:t xml:space="preserve"> от </w:t>
      </w:r>
      <w:r w:rsidR="00D55831">
        <w:rPr>
          <w:b w:val="0"/>
          <w:szCs w:val="28"/>
        </w:rPr>
        <w:t>16</w:t>
      </w:r>
      <w:r w:rsidR="005B67C2">
        <w:rPr>
          <w:b w:val="0"/>
          <w:szCs w:val="28"/>
        </w:rPr>
        <w:t xml:space="preserve"> </w:t>
      </w:r>
      <w:r w:rsidR="00D55831">
        <w:rPr>
          <w:b w:val="0"/>
          <w:szCs w:val="28"/>
        </w:rPr>
        <w:t>августа</w:t>
      </w:r>
      <w:r w:rsidR="005B67C2">
        <w:rPr>
          <w:b w:val="0"/>
          <w:szCs w:val="28"/>
        </w:rPr>
        <w:t xml:space="preserve"> </w:t>
      </w:r>
      <w:r w:rsidR="00166DCC">
        <w:rPr>
          <w:b w:val="0"/>
          <w:szCs w:val="28"/>
        </w:rPr>
        <w:t>2022</w:t>
      </w:r>
      <w:r w:rsidR="004B2134">
        <w:rPr>
          <w:b w:val="0"/>
          <w:szCs w:val="28"/>
        </w:rPr>
        <w:t xml:space="preserve"> </w:t>
      </w:r>
      <w:r w:rsidR="005B67C2">
        <w:rPr>
          <w:b w:val="0"/>
          <w:szCs w:val="28"/>
        </w:rPr>
        <w:t xml:space="preserve">года </w:t>
      </w:r>
      <w:r w:rsidR="004B2134">
        <w:rPr>
          <w:b w:val="0"/>
          <w:szCs w:val="28"/>
        </w:rPr>
        <w:t>№</w:t>
      </w:r>
      <w:r w:rsidR="00D55831">
        <w:rPr>
          <w:b w:val="0"/>
          <w:szCs w:val="28"/>
        </w:rPr>
        <w:t xml:space="preserve"> СП-38</w:t>
      </w:r>
      <w:r w:rsidR="00FB2CEC">
        <w:rPr>
          <w:b w:val="0"/>
          <w:szCs w:val="28"/>
        </w:rPr>
        <w:t>:</w:t>
      </w:r>
    </w:p>
    <w:p w:rsidR="00FB2CEC" w:rsidRPr="000569E0" w:rsidRDefault="00FB2CEC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AE4B12" w:rsidRDefault="00AE4B12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AE4B12">
        <w:rPr>
          <w:b w:val="0"/>
          <w:szCs w:val="28"/>
        </w:rPr>
        <w:t>Внести в распоряжение Департамента по управлению государственным имуществом Ханты-Мансийского автономного 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 w:rsidR="005B67C2">
        <w:rPr>
          <w:b w:val="0"/>
          <w:szCs w:val="28"/>
        </w:rPr>
        <w:t xml:space="preserve">е» изменения, изложив приложение </w:t>
      </w:r>
      <w:r w:rsidRPr="00AE4B12">
        <w:rPr>
          <w:b w:val="0"/>
          <w:szCs w:val="28"/>
        </w:rPr>
        <w:t xml:space="preserve">2 в </w:t>
      </w:r>
      <w:r w:rsidR="006A2078" w:rsidRPr="00AE4B12">
        <w:rPr>
          <w:b w:val="0"/>
          <w:szCs w:val="28"/>
        </w:rPr>
        <w:t>редакции</w:t>
      </w:r>
      <w:r w:rsidR="006A2078">
        <w:rPr>
          <w:b w:val="0"/>
          <w:szCs w:val="28"/>
        </w:rPr>
        <w:t>,</w:t>
      </w:r>
      <w:r w:rsidR="006A2078" w:rsidRPr="00AE4B12">
        <w:rPr>
          <w:b w:val="0"/>
          <w:szCs w:val="28"/>
        </w:rPr>
        <w:t xml:space="preserve"> </w:t>
      </w:r>
      <w:r w:rsidRPr="00AE4B12">
        <w:rPr>
          <w:b w:val="0"/>
          <w:szCs w:val="28"/>
        </w:rPr>
        <w:t>прилагаемой к настоящему распоряжению.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5B67C2">
        <w:rPr>
          <w:b w:val="0"/>
          <w:szCs w:val="28"/>
        </w:rPr>
        <w:t>я</w:t>
      </w:r>
      <w:r w:rsidR="00E3304D" w:rsidRPr="003D4C5C">
        <w:rPr>
          <w:b w:val="0"/>
          <w:szCs w:val="28"/>
        </w:rPr>
        <w:t xml:space="preserve"> государственного имущества Ханты-Мансийского автономного округа – Югры, свободного от прав третьих лиц (за исключением имущественных </w:t>
      </w:r>
      <w:r w:rsidR="00E3304D" w:rsidRPr="003D4C5C">
        <w:rPr>
          <w:b w:val="0"/>
          <w:szCs w:val="28"/>
        </w:rPr>
        <w:lastRenderedPageBreak/>
        <w:t>прав некоммерческих организаций)</w:t>
      </w:r>
      <w:r w:rsidR="00A541E2">
        <w:rPr>
          <w:b w:val="0"/>
          <w:bCs/>
          <w:szCs w:val="28"/>
        </w:rPr>
        <w:t xml:space="preserve">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 w:rsidR="005B67C2">
        <w:rPr>
          <w:b w:val="0"/>
          <w:szCs w:val="28"/>
        </w:rPr>
        <w:t xml:space="preserve">ень </w:t>
      </w:r>
      <w:r w:rsidRPr="00967CC5">
        <w:rPr>
          <w:b w:val="0"/>
          <w:szCs w:val="28"/>
        </w:rPr>
        <w:t>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673C5E">
        <w:tc>
          <w:tcPr>
            <w:tcW w:w="4472" w:type="dxa"/>
            <w:shd w:val="clear" w:color="auto" w:fill="auto"/>
          </w:tcPr>
          <w:p w:rsidR="00292008" w:rsidRPr="001753A0" w:rsidRDefault="005B67C2" w:rsidP="005B67C2">
            <w:pPr>
              <w:spacing w:after="0" w:line="360" w:lineRule="auto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И.о. д</w:t>
            </w:r>
            <w:r w:rsidR="00292008" w:rsidRPr="001753A0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D55831" w:rsidP="00673C5E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Т.В.Мирошник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/>
    <w:p w:rsidR="00E27633" w:rsidRDefault="00E27633" w:rsidP="00292008"/>
    <w:p w:rsidR="00E27633" w:rsidRDefault="00E27633" w:rsidP="00292008"/>
    <w:p w:rsidR="00E27633" w:rsidRDefault="00E27633" w:rsidP="00292008"/>
    <w:p w:rsidR="00292008" w:rsidRPr="00673C5E" w:rsidRDefault="00292008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 xml:space="preserve">Исполнитель: </w:t>
      </w:r>
      <w:r w:rsidR="00673C5E" w:rsidRPr="00673C5E">
        <w:rPr>
          <w:b w:val="0"/>
          <w:sz w:val="16"/>
          <w:szCs w:val="16"/>
        </w:rPr>
        <w:t xml:space="preserve">консультант </w:t>
      </w:r>
    </w:p>
    <w:p w:rsidR="00292008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</w:t>
      </w:r>
      <w:r w:rsidR="00292008" w:rsidRPr="00673C5E">
        <w:rPr>
          <w:b w:val="0"/>
          <w:sz w:val="16"/>
          <w:szCs w:val="16"/>
        </w:rPr>
        <w:t>тдел</w:t>
      </w:r>
      <w:r w:rsidRPr="00673C5E">
        <w:rPr>
          <w:b w:val="0"/>
          <w:sz w:val="16"/>
          <w:szCs w:val="16"/>
        </w:rPr>
        <w:t>а</w:t>
      </w:r>
      <w:r w:rsidR="00292008" w:rsidRPr="00673C5E">
        <w:rPr>
          <w:b w:val="0"/>
          <w:sz w:val="16"/>
          <w:szCs w:val="16"/>
        </w:rPr>
        <w:t xml:space="preserve"> аренды и </w:t>
      </w:r>
      <w:r w:rsidRPr="00673C5E">
        <w:rPr>
          <w:b w:val="0"/>
          <w:sz w:val="16"/>
          <w:szCs w:val="16"/>
        </w:rPr>
        <w:t xml:space="preserve">обязательственных </w:t>
      </w:r>
      <w:r w:rsidR="00292008" w:rsidRPr="00673C5E">
        <w:rPr>
          <w:b w:val="0"/>
          <w:sz w:val="16"/>
          <w:szCs w:val="16"/>
        </w:rPr>
        <w:t>отношений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Управления распоряжения государственным имуществом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Анохина Анастасия Борисовна</w:t>
      </w:r>
    </w:p>
    <w:p w:rsidR="00E27633" w:rsidRPr="00673C5E" w:rsidRDefault="00E27633" w:rsidP="00673C5E">
      <w:pPr>
        <w:framePr w:hSpace="180" w:wrap="around" w:vAnchor="text" w:hAnchor="page" w:x="1351" w:y="4151"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тел. 8 (3467)36-02-22 (доб.28</w:t>
      </w:r>
      <w:r w:rsidR="00673C5E" w:rsidRPr="00673C5E">
        <w:rPr>
          <w:b w:val="0"/>
          <w:sz w:val="16"/>
          <w:szCs w:val="16"/>
        </w:rPr>
        <w:t>45</w:t>
      </w:r>
      <w:r w:rsidRPr="00673C5E">
        <w:rPr>
          <w:b w:val="0"/>
          <w:sz w:val="16"/>
          <w:szCs w:val="16"/>
        </w:rPr>
        <w:t>)</w:t>
      </w:r>
    </w:p>
    <w:p w:rsidR="00E27633" w:rsidRDefault="00E27633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</w:p>
    <w:p w:rsidR="00292008" w:rsidRPr="00292008" w:rsidRDefault="00292008" w:rsidP="00292008">
      <w:pPr>
        <w:rPr>
          <w:sz w:val="16"/>
          <w:szCs w:val="16"/>
        </w:rPr>
      </w:pPr>
    </w:p>
    <w:sectPr w:rsidR="00292008" w:rsidRPr="00292008" w:rsidSect="00D60EA6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86" w:rsidRDefault="00857686" w:rsidP="001753A0">
      <w:pPr>
        <w:spacing w:after="0" w:line="240" w:lineRule="auto"/>
      </w:pPr>
      <w:r>
        <w:separator/>
      </w:r>
    </w:p>
  </w:endnote>
  <w:endnote w:type="continuationSeparator" w:id="0">
    <w:p w:rsidR="00857686" w:rsidRDefault="00857686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86" w:rsidRDefault="00857686" w:rsidP="001753A0">
      <w:pPr>
        <w:spacing w:after="0" w:line="240" w:lineRule="auto"/>
      </w:pPr>
      <w:r>
        <w:separator/>
      </w:r>
    </w:p>
  </w:footnote>
  <w:footnote w:type="continuationSeparator" w:id="0">
    <w:p w:rsidR="00857686" w:rsidRDefault="00857686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E" w:rsidRPr="001753A0" w:rsidRDefault="00673C5E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E26D4D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673C5E" w:rsidRDefault="00673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36EE"/>
    <w:rsid w:val="000A07ED"/>
    <w:rsid w:val="000C2B91"/>
    <w:rsid w:val="00105E61"/>
    <w:rsid w:val="00112215"/>
    <w:rsid w:val="00166DCC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447EBE"/>
    <w:rsid w:val="004535A7"/>
    <w:rsid w:val="004662B5"/>
    <w:rsid w:val="00494F4E"/>
    <w:rsid w:val="004B2134"/>
    <w:rsid w:val="004C1CBC"/>
    <w:rsid w:val="005A1A44"/>
    <w:rsid w:val="005A4A63"/>
    <w:rsid w:val="005A52B9"/>
    <w:rsid w:val="005B67C2"/>
    <w:rsid w:val="005C1D79"/>
    <w:rsid w:val="005E5CDA"/>
    <w:rsid w:val="005E6C57"/>
    <w:rsid w:val="00612FDD"/>
    <w:rsid w:val="0062275C"/>
    <w:rsid w:val="00642F98"/>
    <w:rsid w:val="00654A63"/>
    <w:rsid w:val="00662BAE"/>
    <w:rsid w:val="00673C5E"/>
    <w:rsid w:val="00691612"/>
    <w:rsid w:val="006A2078"/>
    <w:rsid w:val="007032DE"/>
    <w:rsid w:val="0071275D"/>
    <w:rsid w:val="00783234"/>
    <w:rsid w:val="007D723C"/>
    <w:rsid w:val="007F3C97"/>
    <w:rsid w:val="00857686"/>
    <w:rsid w:val="008644CE"/>
    <w:rsid w:val="008D3555"/>
    <w:rsid w:val="008F58D5"/>
    <w:rsid w:val="009467D2"/>
    <w:rsid w:val="009C4B3A"/>
    <w:rsid w:val="009C4F58"/>
    <w:rsid w:val="00A22FFD"/>
    <w:rsid w:val="00A30C91"/>
    <w:rsid w:val="00A356B8"/>
    <w:rsid w:val="00A501A1"/>
    <w:rsid w:val="00A541E2"/>
    <w:rsid w:val="00A61580"/>
    <w:rsid w:val="00A90F4D"/>
    <w:rsid w:val="00AE4B12"/>
    <w:rsid w:val="00B03403"/>
    <w:rsid w:val="00B0377A"/>
    <w:rsid w:val="00B600AA"/>
    <w:rsid w:val="00B956DE"/>
    <w:rsid w:val="00BE33A4"/>
    <w:rsid w:val="00C44906"/>
    <w:rsid w:val="00C61C6E"/>
    <w:rsid w:val="00CB0A20"/>
    <w:rsid w:val="00CD5A2A"/>
    <w:rsid w:val="00D0251A"/>
    <w:rsid w:val="00D37CB8"/>
    <w:rsid w:val="00D546E6"/>
    <w:rsid w:val="00D55831"/>
    <w:rsid w:val="00D60EA6"/>
    <w:rsid w:val="00D97DC4"/>
    <w:rsid w:val="00DA1BD5"/>
    <w:rsid w:val="00DA3B3C"/>
    <w:rsid w:val="00DF1C20"/>
    <w:rsid w:val="00E10F8E"/>
    <w:rsid w:val="00E12041"/>
    <w:rsid w:val="00E25813"/>
    <w:rsid w:val="00E26D4D"/>
    <w:rsid w:val="00E27633"/>
    <w:rsid w:val="00E3304D"/>
    <w:rsid w:val="00E973FD"/>
    <w:rsid w:val="00EA7A42"/>
    <w:rsid w:val="00EB58B0"/>
    <w:rsid w:val="00F10897"/>
    <w:rsid w:val="00F11712"/>
    <w:rsid w:val="00F11932"/>
    <w:rsid w:val="00F66DE0"/>
    <w:rsid w:val="00F724F7"/>
    <w:rsid w:val="00F8140A"/>
    <w:rsid w:val="00F82D4A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s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01EEA"/>
    <w:rsid w:val="000A6A1A"/>
    <w:rsid w:val="000C0159"/>
    <w:rsid w:val="00114ACA"/>
    <w:rsid w:val="001C5D86"/>
    <w:rsid w:val="00203BBC"/>
    <w:rsid w:val="002244A9"/>
    <w:rsid w:val="002312F3"/>
    <w:rsid w:val="002B4B17"/>
    <w:rsid w:val="002E72DD"/>
    <w:rsid w:val="003616CA"/>
    <w:rsid w:val="005808B5"/>
    <w:rsid w:val="00681F78"/>
    <w:rsid w:val="006872CE"/>
    <w:rsid w:val="0076146E"/>
    <w:rsid w:val="007C23DA"/>
    <w:rsid w:val="00941EA6"/>
    <w:rsid w:val="00A551AE"/>
    <w:rsid w:val="00B048E2"/>
    <w:rsid w:val="00C80D86"/>
    <w:rsid w:val="00C93B8E"/>
    <w:rsid w:val="00D90107"/>
    <w:rsid w:val="00DE6278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Перова Анна Александровна</cp:lastModifiedBy>
  <cp:revision>2</cp:revision>
  <dcterms:created xsi:type="dcterms:W3CDTF">2022-08-18T05:54:00Z</dcterms:created>
  <dcterms:modified xsi:type="dcterms:W3CDTF">2022-08-18T05:54:00Z</dcterms:modified>
</cp:coreProperties>
</file>