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310" w:rsidRDefault="002C323B" w:rsidP="00A15977">
      <w:pPr>
        <w:pStyle w:val="21"/>
        <w:tabs>
          <w:tab w:val="left" w:pos="142"/>
          <w:tab w:val="left" w:pos="1134"/>
        </w:tabs>
        <w:suppressAutoHyphens/>
        <w:spacing w:after="0"/>
        <w:ind w:left="0"/>
        <w:jc w:val="center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noProof/>
          <w:color w:val="000000" w:themeColor="text1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26" type="#_x0000_t202" style="position:absolute;left:0;text-align:left;margin-left:-69.95pt;margin-top:-58.25pt;width:286.8pt;height:96.4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" fillcolor="white [3212]" stroked="f">
            <v:textbox>
              <w:txbxContent>
                <w:p w:rsidR="002C323B" w:rsidRPr="0015308D" w:rsidRDefault="002C323B" w:rsidP="009564F2">
                  <w:pPr>
                    <w:jc w:val="both"/>
                    <w:rPr>
                      <w:spacing w:val="-8"/>
                    </w:rPr>
                  </w:pPr>
                  <w:r w:rsidRPr="00096A58">
                    <w:t>Основная часть проекта планировки</w:t>
                  </w:r>
                  <w:r w:rsidRPr="0015308D">
                    <w:rPr>
                      <w:spacing w:val="-8"/>
                    </w:rPr>
                    <w:t xml:space="preserve"> территории для размещения объекта капитального строительства</w:t>
                  </w:r>
                  <w:r>
                    <w:rPr>
                      <w:spacing w:val="-8"/>
                    </w:rPr>
                    <w:t xml:space="preserve"> (линейного), расположенного на территории двух муниципальных образований</w:t>
                  </w:r>
                  <w:r w:rsidRPr="0015308D">
                    <w:rPr>
                      <w:spacing w:val="-8"/>
                    </w:rPr>
                    <w:t xml:space="preserve"> Ханты-Мансийского автономного округа – Югры</w:t>
                  </w:r>
                  <w:r>
                    <w:rPr>
                      <w:spacing w:val="-8"/>
                    </w:rPr>
                    <w:t>,</w:t>
                  </w:r>
                  <w:r w:rsidRPr="0015308D">
                    <w:rPr>
                      <w:spacing w:val="-8"/>
                    </w:rPr>
                    <w:t xml:space="preserve"> «Реконструкция нефтесборных трубопроводов и высоконапорных водоводов Восточно-Придорожного месторождения 1 очередь» </w:t>
                  </w:r>
                  <w:r w:rsidRPr="003B20C6">
                    <w:rPr>
                      <w:spacing w:val="-8"/>
                    </w:rPr>
                    <w:t>Землепользователь:</w:t>
                  </w:r>
                  <w:r w:rsidRPr="0015308D">
                    <w:rPr>
                      <w:color w:val="FF0000"/>
                      <w:spacing w:val="-8"/>
                    </w:rPr>
                    <w:t xml:space="preserve"> </w:t>
                  </w:r>
                  <w:r w:rsidRPr="0015308D">
                    <w:t xml:space="preserve">ООО </w:t>
                  </w:r>
                  <w:r>
                    <w:t>«</w:t>
                  </w:r>
                  <w:r w:rsidRPr="0015308D">
                    <w:t>ЛУКОЙЛ-Западная Сибирь</w:t>
                  </w:r>
                  <w:r>
                    <w:t>»</w:t>
                  </w:r>
                  <w:r w:rsidRPr="0015308D">
                    <w:t xml:space="preserve"> ТПП </w:t>
                  </w:r>
                  <w:r>
                    <w:t>«</w:t>
                  </w:r>
                  <w:proofErr w:type="spellStart"/>
                  <w:r w:rsidRPr="0015308D">
                    <w:t>Когалымнефтегаз</w:t>
                  </w:r>
                  <w:proofErr w:type="spellEnd"/>
                  <w:r>
                    <w:t>»</w:t>
                  </w:r>
                </w:p>
              </w:txbxContent>
            </v:textbox>
          </v:shape>
        </w:pict>
      </w:r>
      <w:r>
        <w:rPr>
          <w:rFonts w:eastAsia="Calibri"/>
          <w:noProof/>
          <w:color w:val="000000" w:themeColor="text1"/>
          <w:sz w:val="28"/>
          <w:szCs w:val="28"/>
        </w:rPr>
        <w:pict>
          <v:shape id="Поле 7" o:spid="_x0000_s1027" type="#_x0000_t202" style="position:absolute;left:0;text-align:left;margin-left:216.65pt;margin-top:5.9pt;width:235.2pt;height:32.4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" fillcolor="white [3212]" stroked="f">
            <v:textbox>
              <w:txbxContent>
                <w:p w:rsidR="002C323B" w:rsidRPr="009564F2" w:rsidRDefault="002C323B" w:rsidP="009564F2">
                  <w:pPr>
                    <w:jc w:val="both"/>
                    <w:rPr>
                      <w:spacing w:val="-8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eastAsia="Calibri"/>
          <w:noProof/>
          <w:color w:val="000000" w:themeColor="text1"/>
          <w:sz w:val="28"/>
          <w:szCs w:val="28"/>
        </w:rPr>
        <w:pict>
          <v:shape id="Поле 26" o:spid="_x0000_s1028" type="#_x0000_t202" style="position:absolute;left:0;text-align:left;margin-left:267.05pt;margin-top:-64.9pt;width:232.8pt;height:83.4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" filled="f" stroked="f">
            <v:textbox>
              <w:txbxContent>
                <w:p w:rsidR="002C323B" w:rsidRPr="00831524" w:rsidRDefault="002C323B" w:rsidP="00831524">
                  <w:pPr>
                    <w:jc w:val="right"/>
                    <w:rPr>
                      <w:spacing w:val="-14"/>
                      <w:sz w:val="22"/>
                      <w:szCs w:val="22"/>
                    </w:rPr>
                  </w:pPr>
                  <w:r w:rsidRPr="00831524">
                    <w:rPr>
                      <w:spacing w:val="-14"/>
                      <w:sz w:val="22"/>
                      <w:szCs w:val="22"/>
                    </w:rPr>
                    <w:t xml:space="preserve">Приложение </w:t>
                  </w:r>
                  <w:r>
                    <w:rPr>
                      <w:spacing w:val="-14"/>
                      <w:sz w:val="22"/>
                      <w:szCs w:val="22"/>
                    </w:rPr>
                    <w:t>9</w:t>
                  </w:r>
                  <w:r w:rsidRPr="00831524">
                    <w:rPr>
                      <w:spacing w:val="-14"/>
                      <w:sz w:val="22"/>
                      <w:szCs w:val="22"/>
                    </w:rPr>
                    <w:t xml:space="preserve"> </w:t>
                  </w:r>
                </w:p>
                <w:p w:rsidR="002C323B" w:rsidRPr="00831524" w:rsidRDefault="002C323B" w:rsidP="00831524">
                  <w:pPr>
                    <w:jc w:val="right"/>
                    <w:rPr>
                      <w:spacing w:val="-14"/>
                      <w:sz w:val="22"/>
                      <w:szCs w:val="22"/>
                    </w:rPr>
                  </w:pPr>
                  <w:r w:rsidRPr="00831524">
                    <w:rPr>
                      <w:spacing w:val="-14"/>
                      <w:sz w:val="22"/>
                      <w:szCs w:val="22"/>
                    </w:rPr>
                    <w:t>к приказу Департамента строительства Ханты-Мансийского</w:t>
                  </w:r>
                </w:p>
                <w:p w:rsidR="002C323B" w:rsidRPr="00831524" w:rsidRDefault="002C323B" w:rsidP="00831524">
                  <w:pPr>
                    <w:jc w:val="right"/>
                    <w:rPr>
                      <w:spacing w:val="-14"/>
                      <w:sz w:val="22"/>
                      <w:szCs w:val="22"/>
                    </w:rPr>
                  </w:pPr>
                  <w:r w:rsidRPr="00831524">
                    <w:rPr>
                      <w:spacing w:val="-14"/>
                      <w:sz w:val="22"/>
                      <w:szCs w:val="22"/>
                    </w:rPr>
                    <w:t>автономного округа – Югры</w:t>
                  </w:r>
                </w:p>
                <w:p w:rsidR="002C323B" w:rsidRPr="00831524" w:rsidRDefault="002C323B" w:rsidP="00831524">
                  <w:pPr>
                    <w:jc w:val="right"/>
                    <w:rPr>
                      <w:spacing w:val="-14"/>
                      <w:sz w:val="22"/>
                      <w:szCs w:val="22"/>
                    </w:rPr>
                  </w:pPr>
                  <w:r w:rsidRPr="00831524">
                    <w:rPr>
                      <w:spacing w:val="-14"/>
                      <w:sz w:val="22"/>
                      <w:szCs w:val="22"/>
                    </w:rPr>
                    <w:t>от</w:t>
                  </w:r>
                  <w:r>
                    <w:rPr>
                      <w:spacing w:val="-14"/>
                      <w:sz w:val="22"/>
                      <w:szCs w:val="22"/>
                    </w:rPr>
                    <w:t xml:space="preserve"> 24 января 2019 года</w:t>
                  </w:r>
                  <w:r w:rsidRPr="00831524">
                    <w:rPr>
                      <w:spacing w:val="-14"/>
                      <w:sz w:val="22"/>
                      <w:szCs w:val="22"/>
                    </w:rPr>
                    <w:t xml:space="preserve"> № </w:t>
                  </w:r>
                  <w:r>
                    <w:rPr>
                      <w:spacing w:val="-14"/>
                      <w:sz w:val="22"/>
                      <w:szCs w:val="22"/>
                    </w:rPr>
                    <w:t>2</w:t>
                  </w:r>
                  <w:r w:rsidRPr="00831524">
                    <w:rPr>
                      <w:spacing w:val="-14"/>
                      <w:sz w:val="22"/>
                      <w:szCs w:val="22"/>
                    </w:rPr>
                    <w:t>-нп</w:t>
                  </w:r>
                </w:p>
                <w:p w:rsidR="002C323B" w:rsidRPr="006F45FD" w:rsidRDefault="002C323B" w:rsidP="00831524">
                  <w:pPr>
                    <w:jc w:val="right"/>
                    <w:rPr>
                      <w:spacing w:val="-8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5027FB">
        <w:rPr>
          <w:rFonts w:eastAsia="Calibri"/>
          <w:noProof/>
          <w:color w:val="000000" w:themeColor="text1"/>
          <w:sz w:val="28"/>
          <w:szCs w:val="28"/>
        </w:rPr>
        <w:drawing>
          <wp:inline distT="0" distB="0" distL="0" distR="0">
            <wp:extent cx="5835521" cy="8252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Т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521" cy="825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7FB">
        <w:rPr>
          <w:rFonts w:eastAsia="Calibri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436914" cy="8586733"/>
            <wp:effectExtent l="0" t="0" r="254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Т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1"/>
                    <a:stretch/>
                  </pic:blipFill>
                  <pic:spPr bwMode="auto">
                    <a:xfrm>
                      <a:off x="0" y="0"/>
                      <a:ext cx="6440966" cy="8592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27FB">
        <w:rPr>
          <w:rFonts w:eastAsia="Calibri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821680" cy="7905888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Т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2" r="1708"/>
                    <a:stretch/>
                  </pic:blipFill>
                  <pic:spPr bwMode="auto">
                    <a:xfrm>
                      <a:off x="0" y="0"/>
                      <a:ext cx="5821680" cy="7905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27FB">
        <w:rPr>
          <w:rFonts w:eastAsia="Calibri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140261" cy="8128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Т4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0" r="-937"/>
                    <a:stretch/>
                  </pic:blipFill>
                  <pic:spPr bwMode="auto">
                    <a:xfrm>
                      <a:off x="0" y="0"/>
                      <a:ext cx="6141104" cy="8129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27FB">
        <w:rPr>
          <w:rFonts w:eastAsia="Calibri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390217" cy="85202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Т5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707" r="-12"/>
                    <a:stretch/>
                  </pic:blipFill>
                  <pic:spPr bwMode="auto">
                    <a:xfrm>
                      <a:off x="0" y="0"/>
                      <a:ext cx="6391953" cy="8522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524" w:rsidRDefault="00831524" w:rsidP="00A15977">
      <w:pPr>
        <w:pStyle w:val="21"/>
        <w:tabs>
          <w:tab w:val="left" w:pos="142"/>
          <w:tab w:val="left" w:pos="1134"/>
        </w:tabs>
        <w:suppressAutoHyphens/>
        <w:spacing w:after="0"/>
        <w:ind w:left="0"/>
        <w:jc w:val="center"/>
        <w:rPr>
          <w:rFonts w:eastAsia="Calibri"/>
          <w:color w:val="000000" w:themeColor="text1"/>
          <w:sz w:val="28"/>
          <w:szCs w:val="28"/>
        </w:rPr>
      </w:pPr>
    </w:p>
    <w:p w:rsidR="00831524" w:rsidRDefault="00831524" w:rsidP="00A15977">
      <w:pPr>
        <w:pStyle w:val="21"/>
        <w:tabs>
          <w:tab w:val="left" w:pos="142"/>
          <w:tab w:val="left" w:pos="1134"/>
        </w:tabs>
        <w:suppressAutoHyphens/>
        <w:spacing w:after="0"/>
        <w:ind w:left="0"/>
        <w:jc w:val="center"/>
        <w:rPr>
          <w:rFonts w:eastAsia="Calibri"/>
          <w:color w:val="000000" w:themeColor="text1"/>
          <w:sz w:val="28"/>
          <w:szCs w:val="28"/>
        </w:rPr>
      </w:pPr>
    </w:p>
    <w:p w:rsidR="00831524" w:rsidRDefault="00831524" w:rsidP="00A15977">
      <w:pPr>
        <w:pStyle w:val="21"/>
        <w:tabs>
          <w:tab w:val="left" w:pos="142"/>
          <w:tab w:val="left" w:pos="1134"/>
        </w:tabs>
        <w:suppressAutoHyphens/>
        <w:spacing w:after="0"/>
        <w:ind w:left="0"/>
        <w:jc w:val="center"/>
        <w:rPr>
          <w:rFonts w:eastAsia="Calibri"/>
          <w:color w:val="000000" w:themeColor="text1"/>
          <w:sz w:val="28"/>
          <w:szCs w:val="28"/>
        </w:rPr>
      </w:pPr>
    </w:p>
    <w:p w:rsidR="00831524" w:rsidRDefault="002C323B" w:rsidP="00A15977">
      <w:pPr>
        <w:pStyle w:val="21"/>
        <w:tabs>
          <w:tab w:val="left" w:pos="142"/>
          <w:tab w:val="left" w:pos="1134"/>
        </w:tabs>
        <w:suppressAutoHyphens/>
        <w:spacing w:after="0"/>
        <w:ind w:left="0"/>
        <w:jc w:val="center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noProof/>
          <w:color w:val="000000" w:themeColor="text1"/>
          <w:sz w:val="28"/>
          <w:szCs w:val="28"/>
        </w:rPr>
        <w:pict>
          <v:shape id="Поле 8" o:spid="_x0000_s1029" type="#_x0000_t202" style="position:absolute;left:0;text-align:left;margin-left:267.65pt;margin-top:-36.05pt;width:224.45pt;height:92.4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" filled="f" stroked="f">
            <v:textbox>
              <w:txbxContent>
                <w:p w:rsidR="002C323B" w:rsidRPr="006F45FD" w:rsidRDefault="002C323B" w:rsidP="008D7795">
                  <w:pPr>
                    <w:jc w:val="right"/>
                    <w:rPr>
                      <w:spacing w:val="-14"/>
                      <w:sz w:val="28"/>
                      <w:szCs w:val="28"/>
                    </w:rPr>
                  </w:pPr>
                  <w:r w:rsidRPr="006F45FD">
                    <w:rPr>
                      <w:spacing w:val="-14"/>
                      <w:sz w:val="28"/>
                      <w:szCs w:val="28"/>
                    </w:rPr>
                    <w:t xml:space="preserve">Приложение </w:t>
                  </w:r>
                  <w:r>
                    <w:rPr>
                      <w:spacing w:val="-14"/>
                      <w:sz w:val="28"/>
                      <w:szCs w:val="28"/>
                    </w:rPr>
                    <w:t>10</w:t>
                  </w:r>
                  <w:r w:rsidRPr="006F45FD">
                    <w:rPr>
                      <w:spacing w:val="-14"/>
                      <w:sz w:val="28"/>
                      <w:szCs w:val="28"/>
                    </w:rPr>
                    <w:t xml:space="preserve"> </w:t>
                  </w:r>
                </w:p>
                <w:p w:rsidR="002C323B" w:rsidRPr="006F45FD" w:rsidRDefault="002C323B" w:rsidP="008D7795">
                  <w:pPr>
                    <w:jc w:val="right"/>
                    <w:rPr>
                      <w:spacing w:val="-14"/>
                      <w:sz w:val="28"/>
                      <w:szCs w:val="28"/>
                    </w:rPr>
                  </w:pPr>
                  <w:r w:rsidRPr="006F45FD">
                    <w:rPr>
                      <w:spacing w:val="-14"/>
                      <w:sz w:val="28"/>
                      <w:szCs w:val="28"/>
                    </w:rPr>
                    <w:t>к приказу Департамента строительства Ханты-Мансийского</w:t>
                  </w:r>
                </w:p>
                <w:p w:rsidR="002C323B" w:rsidRPr="006F45FD" w:rsidRDefault="002C323B" w:rsidP="008D7795">
                  <w:pPr>
                    <w:jc w:val="right"/>
                    <w:rPr>
                      <w:spacing w:val="-14"/>
                      <w:sz w:val="28"/>
                      <w:szCs w:val="28"/>
                    </w:rPr>
                  </w:pPr>
                  <w:r w:rsidRPr="006F45FD">
                    <w:rPr>
                      <w:spacing w:val="-14"/>
                      <w:sz w:val="28"/>
                      <w:szCs w:val="28"/>
                    </w:rPr>
                    <w:t>автономного округа – Югры</w:t>
                  </w:r>
                </w:p>
                <w:p w:rsidR="002C323B" w:rsidRPr="006F45FD" w:rsidRDefault="002C323B" w:rsidP="008D7795">
                  <w:pPr>
                    <w:jc w:val="right"/>
                    <w:rPr>
                      <w:spacing w:val="-14"/>
                      <w:sz w:val="28"/>
                      <w:szCs w:val="28"/>
                    </w:rPr>
                  </w:pPr>
                  <w:r w:rsidRPr="006F45FD">
                    <w:rPr>
                      <w:spacing w:val="-14"/>
                      <w:sz w:val="28"/>
                      <w:szCs w:val="28"/>
                    </w:rPr>
                    <w:t xml:space="preserve">от </w:t>
                  </w:r>
                  <w:r>
                    <w:rPr>
                      <w:spacing w:val="-14"/>
                      <w:sz w:val="28"/>
                      <w:szCs w:val="28"/>
                    </w:rPr>
                    <w:t xml:space="preserve">24 января 2019 года </w:t>
                  </w:r>
                  <w:bookmarkStart w:id="0" w:name="_GoBack"/>
                  <w:bookmarkEnd w:id="0"/>
                  <w:r w:rsidRPr="006F45FD">
                    <w:rPr>
                      <w:spacing w:val="-14"/>
                      <w:sz w:val="28"/>
                      <w:szCs w:val="28"/>
                    </w:rPr>
                    <w:t>№</w:t>
                  </w:r>
                  <w:r>
                    <w:rPr>
                      <w:spacing w:val="-14"/>
                      <w:sz w:val="28"/>
                      <w:szCs w:val="28"/>
                    </w:rPr>
                    <w:t xml:space="preserve"> 2-нп</w:t>
                  </w:r>
                </w:p>
                <w:p w:rsidR="002C323B" w:rsidRPr="006F45FD" w:rsidRDefault="002C323B" w:rsidP="008D7795">
                  <w:pPr>
                    <w:jc w:val="right"/>
                    <w:rPr>
                      <w:spacing w:val="-8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831524" w:rsidRDefault="00831524" w:rsidP="00A15977">
      <w:pPr>
        <w:pStyle w:val="21"/>
        <w:tabs>
          <w:tab w:val="left" w:pos="142"/>
          <w:tab w:val="left" w:pos="1134"/>
        </w:tabs>
        <w:suppressAutoHyphens/>
        <w:spacing w:after="0"/>
        <w:ind w:left="0"/>
        <w:jc w:val="center"/>
        <w:rPr>
          <w:rFonts w:eastAsia="Calibri"/>
          <w:color w:val="000000" w:themeColor="text1"/>
          <w:sz w:val="28"/>
          <w:szCs w:val="28"/>
        </w:rPr>
      </w:pPr>
    </w:p>
    <w:p w:rsidR="00831524" w:rsidRDefault="00831524" w:rsidP="00831524">
      <w:pPr>
        <w:jc w:val="center"/>
        <w:rPr>
          <w:sz w:val="28"/>
          <w:szCs w:val="28"/>
        </w:rPr>
      </w:pPr>
    </w:p>
    <w:p w:rsidR="00831524" w:rsidRDefault="00831524" w:rsidP="00831524">
      <w:pPr>
        <w:jc w:val="center"/>
        <w:rPr>
          <w:sz w:val="28"/>
          <w:szCs w:val="28"/>
        </w:rPr>
      </w:pPr>
    </w:p>
    <w:p w:rsidR="003B20C6" w:rsidRPr="003B20C6" w:rsidRDefault="003B20C6" w:rsidP="003B20C6">
      <w:pPr>
        <w:pStyle w:val="2"/>
        <w:keepLines w:val="0"/>
        <w:tabs>
          <w:tab w:val="left" w:pos="284"/>
          <w:tab w:val="left" w:pos="1134"/>
        </w:tabs>
        <w:spacing w:before="0"/>
        <w:jc w:val="center"/>
        <w:rPr>
          <w:rFonts w:ascii="Times New Roman" w:hAnsi="Times New Roman"/>
          <w:b/>
          <w:color w:val="auto"/>
          <w:sz w:val="28"/>
        </w:rPr>
      </w:pPr>
      <w:r w:rsidRPr="003B20C6">
        <w:rPr>
          <w:rFonts w:ascii="Times New Roman" w:hAnsi="Times New Roman"/>
          <w:b/>
          <w:color w:val="auto"/>
          <w:sz w:val="28"/>
        </w:rPr>
        <w:t>Положение о размещении объекта капитального строительства</w:t>
      </w:r>
      <w:r w:rsidR="00096A58">
        <w:rPr>
          <w:rFonts w:ascii="Times New Roman" w:hAnsi="Times New Roman"/>
          <w:b/>
          <w:color w:val="auto"/>
          <w:sz w:val="28"/>
        </w:rPr>
        <w:t xml:space="preserve"> (линейного)</w:t>
      </w:r>
      <w:r w:rsidRPr="003B20C6">
        <w:rPr>
          <w:rFonts w:ascii="Times New Roman" w:hAnsi="Times New Roman"/>
          <w:b/>
          <w:color w:val="auto"/>
          <w:sz w:val="28"/>
        </w:rPr>
        <w:t xml:space="preserve">, расположенного на территории двух муниципальных образований Ханты-Мансийского автономного округа – Югры, </w:t>
      </w:r>
    </w:p>
    <w:p w:rsidR="00831524" w:rsidRDefault="00831524" w:rsidP="00831524">
      <w:pPr>
        <w:jc w:val="center"/>
        <w:rPr>
          <w:b/>
          <w:sz w:val="28"/>
          <w:szCs w:val="28"/>
        </w:rPr>
      </w:pPr>
      <w:r w:rsidRPr="003E061A">
        <w:rPr>
          <w:b/>
          <w:sz w:val="28"/>
          <w:szCs w:val="28"/>
        </w:rPr>
        <w:t xml:space="preserve"> «Реконструкция нефтесборных трубопроводов и высоконапорных водоводов Восточно-Придорожного месторождения 1 очередь»</w:t>
      </w:r>
    </w:p>
    <w:p w:rsidR="00831524" w:rsidRPr="003E061A" w:rsidRDefault="00831524" w:rsidP="00831524">
      <w:pPr>
        <w:jc w:val="center"/>
        <w:rPr>
          <w:b/>
          <w:sz w:val="28"/>
          <w:szCs w:val="28"/>
        </w:rPr>
      </w:pPr>
    </w:p>
    <w:p w:rsidR="00831524" w:rsidRPr="003E061A" w:rsidRDefault="00831524" w:rsidP="00831524">
      <w:pPr>
        <w:pStyle w:val="S"/>
        <w:spacing w:line="240" w:lineRule="auto"/>
        <w:ind w:firstLine="0"/>
        <w:jc w:val="center"/>
        <w:rPr>
          <w:b/>
          <w:sz w:val="28"/>
          <w:szCs w:val="28"/>
        </w:rPr>
      </w:pPr>
      <w:bookmarkStart w:id="1" w:name="_Toc493251099"/>
      <w:r w:rsidRPr="003E061A">
        <w:rPr>
          <w:b/>
          <w:color w:val="000000"/>
          <w:sz w:val="28"/>
          <w:szCs w:val="28"/>
        </w:rPr>
        <w:t>Наименования,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</w:t>
      </w:r>
      <w:bookmarkEnd w:id="1"/>
    </w:p>
    <w:p w:rsidR="00831524" w:rsidRPr="003E061A" w:rsidRDefault="00831524" w:rsidP="00831524">
      <w:pPr>
        <w:pStyle w:val="S"/>
        <w:spacing w:line="240" w:lineRule="auto"/>
        <w:ind w:firstLine="0"/>
        <w:jc w:val="center"/>
        <w:rPr>
          <w:sz w:val="28"/>
          <w:szCs w:val="28"/>
        </w:rPr>
      </w:pPr>
    </w:p>
    <w:p w:rsidR="00831524" w:rsidRDefault="00831524" w:rsidP="00831524">
      <w:pPr>
        <w:tabs>
          <w:tab w:val="left" w:pos="0"/>
        </w:tabs>
        <w:suppressAutoHyphens/>
        <w:ind w:firstLine="709"/>
        <w:jc w:val="both"/>
        <w:rPr>
          <w:color w:val="000000"/>
          <w:sz w:val="28"/>
          <w:szCs w:val="28"/>
        </w:rPr>
      </w:pPr>
      <w:r w:rsidRPr="003E061A">
        <w:rPr>
          <w:color w:val="000000"/>
          <w:sz w:val="28"/>
          <w:szCs w:val="28"/>
        </w:rPr>
        <w:t xml:space="preserve">Проектом </w:t>
      </w:r>
      <w:r w:rsidRPr="003E061A">
        <w:rPr>
          <w:rFonts w:eastAsia="ArialMT"/>
          <w:sz w:val="28"/>
          <w:szCs w:val="28"/>
        </w:rPr>
        <w:t xml:space="preserve">«Реконструкция нефтесборных трубопроводов и высоконапорных водоводов Восточно-Придорожного месторождения 1 очередь» </w:t>
      </w:r>
      <w:r w:rsidRPr="003E061A">
        <w:rPr>
          <w:color w:val="000000"/>
          <w:sz w:val="28"/>
          <w:szCs w:val="28"/>
        </w:rPr>
        <w:t>(далее – проектируемый объект) предусматривается реконструкция высоконапорного водовода и нефтесборных сетей</w:t>
      </w:r>
      <w:r>
        <w:rPr>
          <w:color w:val="000000"/>
          <w:sz w:val="28"/>
          <w:szCs w:val="28"/>
        </w:rPr>
        <w:t>:</w:t>
      </w:r>
    </w:p>
    <w:p w:rsidR="00831524" w:rsidRPr="00E378FE" w:rsidRDefault="00831524" w:rsidP="008D7795">
      <w:pPr>
        <w:pStyle w:val="048"/>
        <w:spacing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E378FE">
        <w:rPr>
          <w:rFonts w:ascii="Times New Roman" w:hAnsi="Times New Roman"/>
          <w:color w:val="000000"/>
          <w:sz w:val="28"/>
          <w:szCs w:val="28"/>
        </w:rPr>
        <w:t>- Нефтесборный трубопровод «к.9-т.вр.10/2»;</w:t>
      </w:r>
    </w:p>
    <w:p w:rsidR="00831524" w:rsidRPr="00E378FE" w:rsidRDefault="00831524" w:rsidP="008D7795">
      <w:pPr>
        <w:pStyle w:val="048"/>
        <w:spacing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E378FE">
        <w:rPr>
          <w:rFonts w:ascii="Times New Roman" w:hAnsi="Times New Roman"/>
          <w:color w:val="000000"/>
          <w:sz w:val="28"/>
          <w:szCs w:val="28"/>
        </w:rPr>
        <w:t>- Нефтесборный трубопровод «к.10-т.вр.10»;</w:t>
      </w:r>
    </w:p>
    <w:p w:rsidR="00831524" w:rsidRPr="00E378FE" w:rsidRDefault="00831524" w:rsidP="008D7795">
      <w:pPr>
        <w:pStyle w:val="048"/>
        <w:spacing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E378FE">
        <w:rPr>
          <w:rFonts w:ascii="Times New Roman" w:hAnsi="Times New Roman"/>
          <w:color w:val="000000"/>
          <w:sz w:val="28"/>
          <w:szCs w:val="28"/>
        </w:rPr>
        <w:t>- Высоконапорный водовод «т.вр.21-к.21».</w:t>
      </w:r>
    </w:p>
    <w:p w:rsidR="00831524" w:rsidRPr="007E310E" w:rsidRDefault="00831524" w:rsidP="008D7795">
      <w:pPr>
        <w:pStyle w:val="048"/>
        <w:spacing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7E310E">
        <w:rPr>
          <w:rFonts w:ascii="Times New Roman" w:hAnsi="Times New Roman"/>
          <w:color w:val="000000"/>
          <w:sz w:val="28"/>
          <w:szCs w:val="28"/>
        </w:rPr>
        <w:t>Проектируемые нефтесборные трубопроводы относятся к промысловым трубопроводам. Транспортируемый продукт относится к категории 7. В зависимости от назначения и условий работы, проектируем</w:t>
      </w:r>
      <w:r w:rsidR="008D7795">
        <w:rPr>
          <w:rFonts w:ascii="Times New Roman" w:hAnsi="Times New Roman"/>
          <w:color w:val="000000"/>
          <w:sz w:val="28"/>
          <w:szCs w:val="28"/>
        </w:rPr>
        <w:t>ому</w:t>
      </w:r>
      <w:r w:rsidRPr="007E310E">
        <w:rPr>
          <w:rFonts w:ascii="Times New Roman" w:hAnsi="Times New Roman"/>
          <w:color w:val="000000"/>
          <w:sz w:val="28"/>
          <w:szCs w:val="28"/>
        </w:rPr>
        <w:t xml:space="preserve"> трубопровод</w:t>
      </w:r>
      <w:r w:rsidR="008D7795">
        <w:rPr>
          <w:rFonts w:ascii="Times New Roman" w:hAnsi="Times New Roman"/>
          <w:color w:val="000000"/>
          <w:sz w:val="28"/>
          <w:szCs w:val="28"/>
        </w:rPr>
        <w:t>у</w:t>
      </w:r>
      <w:r w:rsidRPr="007E310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D7795">
        <w:rPr>
          <w:rFonts w:ascii="Times New Roman" w:hAnsi="Times New Roman"/>
          <w:color w:val="000000"/>
          <w:sz w:val="28"/>
          <w:szCs w:val="28"/>
        </w:rPr>
        <w:t>присвоен</w:t>
      </w:r>
      <w:r w:rsidRPr="007E310E">
        <w:rPr>
          <w:rFonts w:ascii="Times New Roman" w:hAnsi="Times New Roman"/>
          <w:color w:val="000000"/>
          <w:sz w:val="28"/>
          <w:szCs w:val="28"/>
        </w:rPr>
        <w:t xml:space="preserve"> III класс, нормальн</w:t>
      </w:r>
      <w:r w:rsidR="008D7795">
        <w:rPr>
          <w:rFonts w:ascii="Times New Roman" w:hAnsi="Times New Roman"/>
          <w:color w:val="000000"/>
          <w:sz w:val="28"/>
          <w:szCs w:val="28"/>
        </w:rPr>
        <w:t>ая</w:t>
      </w:r>
      <w:r w:rsidRPr="007E310E">
        <w:rPr>
          <w:rFonts w:ascii="Times New Roman" w:hAnsi="Times New Roman"/>
          <w:color w:val="000000"/>
          <w:sz w:val="28"/>
          <w:szCs w:val="28"/>
        </w:rPr>
        <w:t xml:space="preserve"> (Н1) категори</w:t>
      </w:r>
      <w:r w:rsidR="008D7795">
        <w:rPr>
          <w:rFonts w:ascii="Times New Roman" w:hAnsi="Times New Roman"/>
          <w:color w:val="000000"/>
          <w:sz w:val="28"/>
          <w:szCs w:val="28"/>
        </w:rPr>
        <w:t>я</w:t>
      </w:r>
      <w:r w:rsidRPr="007E310E">
        <w:rPr>
          <w:rFonts w:ascii="Times New Roman" w:hAnsi="Times New Roman"/>
          <w:color w:val="000000"/>
          <w:sz w:val="28"/>
          <w:szCs w:val="28"/>
        </w:rPr>
        <w:t>.</w:t>
      </w:r>
    </w:p>
    <w:p w:rsidR="00831524" w:rsidRPr="007E310E" w:rsidRDefault="00831524" w:rsidP="008D7795">
      <w:pPr>
        <w:pStyle w:val="048"/>
        <w:spacing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7E310E">
        <w:rPr>
          <w:rFonts w:ascii="Times New Roman" w:hAnsi="Times New Roman"/>
          <w:color w:val="000000"/>
          <w:sz w:val="28"/>
          <w:szCs w:val="28"/>
        </w:rPr>
        <w:t>Проектируем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 w:rsidRPr="007E310E">
        <w:rPr>
          <w:rFonts w:ascii="Times New Roman" w:hAnsi="Times New Roman"/>
          <w:color w:val="000000"/>
          <w:sz w:val="28"/>
          <w:szCs w:val="28"/>
        </w:rPr>
        <w:t>е высоконапорные водоводы относятся к промысловым трубопроводам. Транспортируемый продукт относится к категории 9. В зависимости от назначения и условий работы, проектируем</w:t>
      </w:r>
      <w:r w:rsidR="008D7795">
        <w:rPr>
          <w:rFonts w:ascii="Times New Roman" w:hAnsi="Times New Roman"/>
          <w:color w:val="000000"/>
          <w:sz w:val="28"/>
          <w:szCs w:val="28"/>
        </w:rPr>
        <w:t>ому</w:t>
      </w:r>
      <w:r w:rsidRPr="007E310E">
        <w:rPr>
          <w:rFonts w:ascii="Times New Roman" w:hAnsi="Times New Roman"/>
          <w:color w:val="000000"/>
          <w:sz w:val="28"/>
          <w:szCs w:val="28"/>
        </w:rPr>
        <w:t xml:space="preserve"> трубопровод</w:t>
      </w:r>
      <w:r w:rsidR="008D7795">
        <w:rPr>
          <w:rFonts w:ascii="Times New Roman" w:hAnsi="Times New Roman"/>
          <w:color w:val="000000"/>
          <w:sz w:val="28"/>
          <w:szCs w:val="28"/>
        </w:rPr>
        <w:t>у</w:t>
      </w:r>
      <w:r w:rsidRPr="007E310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D7795">
        <w:rPr>
          <w:rFonts w:ascii="Times New Roman" w:hAnsi="Times New Roman"/>
          <w:color w:val="000000"/>
          <w:sz w:val="28"/>
          <w:szCs w:val="28"/>
        </w:rPr>
        <w:t>присвоен</w:t>
      </w:r>
      <w:r w:rsidRPr="007E310E">
        <w:rPr>
          <w:rFonts w:ascii="Times New Roman" w:hAnsi="Times New Roman"/>
          <w:color w:val="000000"/>
          <w:sz w:val="28"/>
          <w:szCs w:val="28"/>
        </w:rPr>
        <w:t xml:space="preserve"> III класс, к средней (С) категории.</w:t>
      </w:r>
    </w:p>
    <w:p w:rsidR="00831524" w:rsidRPr="000603CD" w:rsidRDefault="00831524" w:rsidP="000603CD">
      <w:pPr>
        <w:widowControl w:val="0"/>
        <w:ind w:firstLine="709"/>
        <w:rPr>
          <w:color w:val="000000"/>
          <w:sz w:val="22"/>
          <w:szCs w:val="22"/>
          <w:highlight w:val="yellow"/>
        </w:rPr>
      </w:pPr>
    </w:p>
    <w:p w:rsidR="00831524" w:rsidRPr="005268BA" w:rsidRDefault="00831524" w:rsidP="00831524">
      <w:pPr>
        <w:widowControl w:val="0"/>
        <w:ind w:firstLine="709"/>
        <w:jc w:val="right"/>
        <w:rPr>
          <w:color w:val="000000"/>
          <w:sz w:val="28"/>
          <w:szCs w:val="28"/>
        </w:rPr>
      </w:pPr>
      <w:r w:rsidRPr="005268BA">
        <w:rPr>
          <w:color w:val="000000"/>
          <w:sz w:val="28"/>
          <w:szCs w:val="28"/>
        </w:rPr>
        <w:t>Таблица 1</w:t>
      </w:r>
    </w:p>
    <w:p w:rsidR="00831524" w:rsidRPr="005268BA" w:rsidRDefault="00831524" w:rsidP="00831524">
      <w:pPr>
        <w:widowControl w:val="0"/>
        <w:ind w:firstLine="709"/>
        <w:jc w:val="right"/>
        <w:rPr>
          <w:color w:val="000000"/>
          <w:sz w:val="28"/>
          <w:szCs w:val="28"/>
        </w:rPr>
      </w:pPr>
    </w:p>
    <w:p w:rsidR="00831524" w:rsidRPr="003E061A" w:rsidRDefault="00831524" w:rsidP="008D7795">
      <w:pPr>
        <w:widowControl w:val="0"/>
        <w:jc w:val="center"/>
        <w:rPr>
          <w:color w:val="000000"/>
          <w:sz w:val="28"/>
          <w:szCs w:val="28"/>
          <w:highlight w:val="yellow"/>
        </w:rPr>
      </w:pPr>
      <w:r w:rsidRPr="005268BA">
        <w:rPr>
          <w:color w:val="000000"/>
          <w:sz w:val="28"/>
          <w:szCs w:val="28"/>
        </w:rPr>
        <w:t>Основные характеристики проектируемых трубопроводов</w:t>
      </w:r>
    </w:p>
    <w:p w:rsidR="00831524" w:rsidRPr="000603CD" w:rsidRDefault="00831524" w:rsidP="00831524">
      <w:pPr>
        <w:widowControl w:val="0"/>
        <w:ind w:firstLine="709"/>
        <w:jc w:val="center"/>
        <w:rPr>
          <w:color w:val="000000"/>
          <w:sz w:val="22"/>
          <w:szCs w:val="22"/>
          <w:highlight w:val="yellow"/>
        </w:rPr>
      </w:pPr>
    </w:p>
    <w:tbl>
      <w:tblPr>
        <w:tblpPr w:leftFromText="180" w:rightFromText="180" w:bottomFromText="160" w:vertAnchor="text" w:horzAnchor="margin" w:tblpXSpec="center" w:tblpY="74"/>
        <w:tblW w:w="52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8"/>
        <w:gridCol w:w="1721"/>
        <w:gridCol w:w="1838"/>
        <w:gridCol w:w="1488"/>
        <w:gridCol w:w="1558"/>
        <w:gridCol w:w="1327"/>
      </w:tblGrid>
      <w:tr w:rsidR="00831524" w:rsidRPr="003B20C6" w:rsidTr="003B20C6">
        <w:trPr>
          <w:cantSplit/>
          <w:trHeight w:val="734"/>
          <w:tblHeader/>
        </w:trPr>
        <w:tc>
          <w:tcPr>
            <w:tcW w:w="1831" w:type="pct"/>
            <w:gridSpan w:val="2"/>
            <w:hideMark/>
          </w:tcPr>
          <w:p w:rsidR="00831524" w:rsidRPr="003B20C6" w:rsidRDefault="00831524" w:rsidP="009564F2">
            <w:pPr>
              <w:spacing w:line="256" w:lineRule="auto"/>
              <w:ind w:left="-66"/>
              <w:jc w:val="center"/>
              <w:rPr>
                <w:lang w:eastAsia="en-US"/>
              </w:rPr>
            </w:pPr>
            <w:r w:rsidRPr="003B20C6">
              <w:rPr>
                <w:lang w:eastAsia="en-US"/>
              </w:rPr>
              <w:t>Наименование трубопровода</w:t>
            </w:r>
          </w:p>
        </w:tc>
        <w:tc>
          <w:tcPr>
            <w:tcW w:w="938" w:type="pct"/>
            <w:vAlign w:val="center"/>
            <w:hideMark/>
          </w:tcPr>
          <w:p w:rsidR="00831524" w:rsidRPr="003B20C6" w:rsidRDefault="00831524" w:rsidP="009564F2">
            <w:pPr>
              <w:spacing w:line="256" w:lineRule="auto"/>
              <w:ind w:left="-108" w:right="-52"/>
              <w:jc w:val="center"/>
              <w:rPr>
                <w:lang w:eastAsia="en-US"/>
              </w:rPr>
            </w:pPr>
            <w:r w:rsidRPr="003B20C6">
              <w:rPr>
                <w:lang w:eastAsia="en-US"/>
              </w:rPr>
              <w:t>Протяженность трубопровода, м</w:t>
            </w:r>
          </w:p>
        </w:tc>
        <w:tc>
          <w:tcPr>
            <w:tcW w:w="759" w:type="pct"/>
            <w:vAlign w:val="center"/>
          </w:tcPr>
          <w:p w:rsidR="00831524" w:rsidRPr="003B20C6" w:rsidRDefault="00831524" w:rsidP="009564F2">
            <w:pPr>
              <w:ind w:left="-66"/>
              <w:jc w:val="center"/>
            </w:pPr>
            <w:r w:rsidRPr="003B20C6">
              <w:t xml:space="preserve">Объем </w:t>
            </w:r>
            <w:proofErr w:type="spellStart"/>
            <w:r w:rsidRPr="003B20C6">
              <w:t>перекачи-ваемой</w:t>
            </w:r>
            <w:proofErr w:type="spellEnd"/>
            <w:r w:rsidRPr="003B20C6">
              <w:t xml:space="preserve"> жидкости, м</w:t>
            </w:r>
            <w:r w:rsidRPr="003B20C6">
              <w:rPr>
                <w:vertAlign w:val="superscript"/>
              </w:rPr>
              <w:t>3</w:t>
            </w:r>
            <w:r w:rsidRPr="003B20C6">
              <w:t>/</w:t>
            </w:r>
            <w:proofErr w:type="spellStart"/>
            <w:r w:rsidRPr="003B20C6">
              <w:t>сут</w:t>
            </w:r>
            <w:proofErr w:type="spellEnd"/>
          </w:p>
        </w:tc>
        <w:tc>
          <w:tcPr>
            <w:tcW w:w="795" w:type="pct"/>
            <w:vAlign w:val="center"/>
            <w:hideMark/>
          </w:tcPr>
          <w:p w:rsidR="00831524" w:rsidRPr="003B20C6" w:rsidRDefault="00831524" w:rsidP="009564F2">
            <w:pPr>
              <w:ind w:left="-66"/>
              <w:jc w:val="center"/>
            </w:pPr>
            <w:r w:rsidRPr="003B20C6">
              <w:t xml:space="preserve">Объем </w:t>
            </w:r>
            <w:proofErr w:type="spellStart"/>
            <w:r w:rsidRPr="003B20C6">
              <w:t>перекачи-ваемой</w:t>
            </w:r>
            <w:proofErr w:type="spellEnd"/>
            <w:r w:rsidRPr="003B20C6">
              <w:t xml:space="preserve"> нефти, т/</w:t>
            </w:r>
            <w:proofErr w:type="spellStart"/>
            <w:r w:rsidRPr="003B20C6">
              <w:t>сут</w:t>
            </w:r>
            <w:proofErr w:type="spellEnd"/>
          </w:p>
        </w:tc>
        <w:tc>
          <w:tcPr>
            <w:tcW w:w="677" w:type="pct"/>
            <w:vAlign w:val="center"/>
            <w:hideMark/>
          </w:tcPr>
          <w:p w:rsidR="00831524" w:rsidRPr="003B20C6" w:rsidRDefault="00831524" w:rsidP="009564F2">
            <w:pPr>
              <w:ind w:left="-66"/>
              <w:jc w:val="center"/>
            </w:pPr>
            <w:r w:rsidRPr="003B20C6">
              <w:t>Диаметр х толщина стенки</w:t>
            </w:r>
          </w:p>
        </w:tc>
      </w:tr>
      <w:tr w:rsidR="00831524" w:rsidRPr="003B20C6" w:rsidTr="003B20C6">
        <w:trPr>
          <w:trHeight w:val="223"/>
        </w:trPr>
        <w:tc>
          <w:tcPr>
            <w:tcW w:w="953" w:type="pct"/>
            <w:vMerge w:val="restart"/>
            <w:shd w:val="clear" w:color="auto" w:fill="FFFFFF"/>
            <w:hideMark/>
          </w:tcPr>
          <w:p w:rsidR="00831524" w:rsidRPr="003B20C6" w:rsidRDefault="00831524" w:rsidP="009564F2">
            <w:pPr>
              <w:spacing w:line="256" w:lineRule="auto"/>
              <w:ind w:left="-66"/>
              <w:jc w:val="center"/>
              <w:rPr>
                <w:lang w:eastAsia="en-US"/>
              </w:rPr>
            </w:pPr>
            <w:r w:rsidRPr="003B20C6">
              <w:rPr>
                <w:lang w:eastAsia="en-US"/>
              </w:rPr>
              <w:t>Нефтесборный трубопровод «к.9-т.вр.10/2»</w:t>
            </w:r>
          </w:p>
        </w:tc>
        <w:tc>
          <w:tcPr>
            <w:tcW w:w="878" w:type="pct"/>
            <w:shd w:val="clear" w:color="auto" w:fill="FFFFFF"/>
            <w:vAlign w:val="center"/>
            <w:hideMark/>
          </w:tcPr>
          <w:p w:rsidR="00831524" w:rsidRPr="003B20C6" w:rsidRDefault="00831524" w:rsidP="009564F2">
            <w:pPr>
              <w:spacing w:line="256" w:lineRule="auto"/>
              <w:ind w:left="-66"/>
              <w:jc w:val="center"/>
              <w:rPr>
                <w:lang w:eastAsia="en-US"/>
              </w:rPr>
            </w:pPr>
            <w:r w:rsidRPr="003B20C6">
              <w:rPr>
                <w:lang w:eastAsia="en-US"/>
              </w:rPr>
              <w:t>участок к.9а-т.вр.9а</w:t>
            </w:r>
          </w:p>
        </w:tc>
        <w:tc>
          <w:tcPr>
            <w:tcW w:w="938" w:type="pct"/>
            <w:vAlign w:val="center"/>
          </w:tcPr>
          <w:p w:rsidR="00831524" w:rsidRPr="003B20C6" w:rsidRDefault="00831524" w:rsidP="009564F2">
            <w:pPr>
              <w:spacing w:line="256" w:lineRule="auto"/>
              <w:ind w:left="-66"/>
              <w:jc w:val="center"/>
              <w:rPr>
                <w:lang w:eastAsia="en-US"/>
              </w:rPr>
            </w:pPr>
            <w:r w:rsidRPr="003B20C6">
              <w:rPr>
                <w:lang w:eastAsia="en-US"/>
              </w:rPr>
              <w:t>59</w:t>
            </w:r>
          </w:p>
          <w:p w:rsidR="00831524" w:rsidRPr="003B20C6" w:rsidRDefault="00831524" w:rsidP="009564F2">
            <w:pPr>
              <w:spacing w:line="256" w:lineRule="auto"/>
              <w:ind w:left="-66"/>
              <w:jc w:val="center"/>
              <w:rPr>
                <w:lang w:eastAsia="en-US"/>
              </w:rPr>
            </w:pPr>
          </w:p>
        </w:tc>
        <w:tc>
          <w:tcPr>
            <w:tcW w:w="759" w:type="pct"/>
          </w:tcPr>
          <w:p w:rsidR="00831524" w:rsidRPr="003B20C6" w:rsidRDefault="00831524" w:rsidP="009564F2">
            <w:pPr>
              <w:spacing w:line="256" w:lineRule="auto"/>
              <w:jc w:val="center"/>
              <w:rPr>
                <w:lang w:eastAsia="en-US"/>
              </w:rPr>
            </w:pPr>
            <w:r w:rsidRPr="003B20C6">
              <w:rPr>
                <w:lang w:eastAsia="en-US"/>
              </w:rPr>
              <w:t>334</w:t>
            </w:r>
          </w:p>
        </w:tc>
        <w:tc>
          <w:tcPr>
            <w:tcW w:w="795" w:type="pct"/>
            <w:vAlign w:val="center"/>
            <w:hideMark/>
          </w:tcPr>
          <w:p w:rsidR="00831524" w:rsidRPr="003B20C6" w:rsidRDefault="00831524" w:rsidP="009564F2">
            <w:pPr>
              <w:spacing w:line="256" w:lineRule="auto"/>
              <w:jc w:val="center"/>
              <w:rPr>
                <w:lang w:eastAsia="en-US"/>
              </w:rPr>
            </w:pPr>
            <w:r w:rsidRPr="003B20C6">
              <w:rPr>
                <w:lang w:eastAsia="en-US"/>
              </w:rPr>
              <w:t>30,06</w:t>
            </w:r>
          </w:p>
        </w:tc>
        <w:tc>
          <w:tcPr>
            <w:tcW w:w="677" w:type="pct"/>
            <w:vAlign w:val="center"/>
            <w:hideMark/>
          </w:tcPr>
          <w:p w:rsidR="00831524" w:rsidRPr="003B20C6" w:rsidRDefault="00831524" w:rsidP="009564F2">
            <w:pPr>
              <w:spacing w:line="256" w:lineRule="auto"/>
              <w:ind w:left="-66"/>
              <w:jc w:val="center"/>
              <w:rPr>
                <w:lang w:eastAsia="en-US"/>
              </w:rPr>
            </w:pPr>
            <w:r w:rsidRPr="003B20C6">
              <w:rPr>
                <w:lang w:eastAsia="en-US"/>
              </w:rPr>
              <w:t>Ø 114х5</w:t>
            </w:r>
          </w:p>
        </w:tc>
      </w:tr>
      <w:tr w:rsidR="00831524" w:rsidRPr="003B20C6" w:rsidTr="003B20C6">
        <w:trPr>
          <w:trHeight w:val="213"/>
        </w:trPr>
        <w:tc>
          <w:tcPr>
            <w:tcW w:w="953" w:type="pct"/>
            <w:vMerge/>
            <w:vAlign w:val="center"/>
            <w:hideMark/>
          </w:tcPr>
          <w:p w:rsidR="00831524" w:rsidRPr="003B20C6" w:rsidRDefault="00831524" w:rsidP="009564F2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878" w:type="pct"/>
            <w:shd w:val="clear" w:color="auto" w:fill="FFFFFF"/>
            <w:vAlign w:val="center"/>
            <w:hideMark/>
          </w:tcPr>
          <w:p w:rsidR="00831524" w:rsidRPr="003B20C6" w:rsidRDefault="00831524" w:rsidP="009564F2">
            <w:pPr>
              <w:spacing w:line="256" w:lineRule="auto"/>
              <w:ind w:left="-66"/>
              <w:jc w:val="center"/>
              <w:rPr>
                <w:lang w:eastAsia="en-US"/>
              </w:rPr>
            </w:pPr>
            <w:r w:rsidRPr="003B20C6">
              <w:rPr>
                <w:lang w:eastAsia="en-US"/>
              </w:rPr>
              <w:t>участок к.9-</w:t>
            </w:r>
            <w:r w:rsidRPr="003B20C6">
              <w:rPr>
                <w:lang w:eastAsia="en-US"/>
              </w:rPr>
              <w:lastRenderedPageBreak/>
              <w:t>т.вр.10/2</w:t>
            </w:r>
          </w:p>
        </w:tc>
        <w:tc>
          <w:tcPr>
            <w:tcW w:w="938" w:type="pct"/>
            <w:vAlign w:val="center"/>
            <w:hideMark/>
          </w:tcPr>
          <w:p w:rsidR="00831524" w:rsidRPr="003B20C6" w:rsidRDefault="00831524" w:rsidP="009564F2">
            <w:pPr>
              <w:spacing w:line="256" w:lineRule="auto"/>
              <w:ind w:left="-66"/>
              <w:jc w:val="center"/>
              <w:rPr>
                <w:lang w:eastAsia="en-US"/>
              </w:rPr>
            </w:pPr>
            <w:r w:rsidRPr="003B20C6">
              <w:rPr>
                <w:lang w:eastAsia="en-US"/>
              </w:rPr>
              <w:lastRenderedPageBreak/>
              <w:t>1148</w:t>
            </w:r>
          </w:p>
        </w:tc>
        <w:tc>
          <w:tcPr>
            <w:tcW w:w="759" w:type="pct"/>
          </w:tcPr>
          <w:p w:rsidR="00831524" w:rsidRPr="003B20C6" w:rsidRDefault="00831524" w:rsidP="009564F2">
            <w:pPr>
              <w:spacing w:line="256" w:lineRule="auto"/>
              <w:jc w:val="center"/>
              <w:rPr>
                <w:lang w:eastAsia="en-US"/>
              </w:rPr>
            </w:pPr>
            <w:r w:rsidRPr="003B20C6">
              <w:rPr>
                <w:lang w:eastAsia="en-US"/>
              </w:rPr>
              <w:t>767</w:t>
            </w:r>
          </w:p>
        </w:tc>
        <w:tc>
          <w:tcPr>
            <w:tcW w:w="795" w:type="pct"/>
            <w:vAlign w:val="center"/>
            <w:hideMark/>
          </w:tcPr>
          <w:p w:rsidR="00831524" w:rsidRPr="003B20C6" w:rsidRDefault="00831524" w:rsidP="009564F2">
            <w:pPr>
              <w:spacing w:line="256" w:lineRule="auto"/>
              <w:jc w:val="center"/>
              <w:rPr>
                <w:lang w:eastAsia="en-US"/>
              </w:rPr>
            </w:pPr>
            <w:r w:rsidRPr="003B20C6">
              <w:rPr>
                <w:lang w:eastAsia="en-US"/>
              </w:rPr>
              <w:t>65,73</w:t>
            </w:r>
          </w:p>
        </w:tc>
        <w:tc>
          <w:tcPr>
            <w:tcW w:w="677" w:type="pct"/>
            <w:vAlign w:val="center"/>
            <w:hideMark/>
          </w:tcPr>
          <w:p w:rsidR="00831524" w:rsidRPr="003B20C6" w:rsidRDefault="00831524" w:rsidP="009564F2">
            <w:pPr>
              <w:spacing w:line="256" w:lineRule="auto"/>
              <w:ind w:left="-66"/>
              <w:jc w:val="center"/>
              <w:rPr>
                <w:lang w:eastAsia="en-US"/>
              </w:rPr>
            </w:pPr>
            <w:r w:rsidRPr="003B20C6">
              <w:rPr>
                <w:lang w:eastAsia="en-US"/>
              </w:rPr>
              <w:t>Ø 159х6</w:t>
            </w:r>
          </w:p>
        </w:tc>
      </w:tr>
      <w:tr w:rsidR="00831524" w:rsidRPr="003B20C6" w:rsidTr="003B20C6">
        <w:trPr>
          <w:trHeight w:val="106"/>
        </w:trPr>
        <w:tc>
          <w:tcPr>
            <w:tcW w:w="1831" w:type="pct"/>
            <w:gridSpan w:val="2"/>
            <w:vMerge w:val="restart"/>
            <w:shd w:val="clear" w:color="auto" w:fill="FFFFFF"/>
            <w:vAlign w:val="center"/>
            <w:hideMark/>
          </w:tcPr>
          <w:p w:rsidR="00831524" w:rsidRPr="003B20C6" w:rsidRDefault="00831524" w:rsidP="009564F2">
            <w:pPr>
              <w:spacing w:line="256" w:lineRule="auto"/>
              <w:ind w:left="-66"/>
              <w:jc w:val="center"/>
              <w:rPr>
                <w:lang w:eastAsia="en-US"/>
              </w:rPr>
            </w:pPr>
            <w:r w:rsidRPr="003B20C6">
              <w:rPr>
                <w:lang w:eastAsia="en-US"/>
              </w:rPr>
              <w:lastRenderedPageBreak/>
              <w:t>Нефтесборный трубопровод «к.10-т.вр.10»</w:t>
            </w:r>
          </w:p>
        </w:tc>
        <w:tc>
          <w:tcPr>
            <w:tcW w:w="938" w:type="pct"/>
            <w:vAlign w:val="center"/>
            <w:hideMark/>
          </w:tcPr>
          <w:p w:rsidR="00831524" w:rsidRPr="003B20C6" w:rsidRDefault="00831524" w:rsidP="009564F2">
            <w:pPr>
              <w:spacing w:line="256" w:lineRule="auto"/>
              <w:ind w:left="-66"/>
              <w:jc w:val="center"/>
              <w:rPr>
                <w:lang w:eastAsia="en-US"/>
              </w:rPr>
            </w:pPr>
            <w:r w:rsidRPr="003B20C6">
              <w:rPr>
                <w:lang w:eastAsia="en-US"/>
              </w:rPr>
              <w:t>332</w:t>
            </w:r>
          </w:p>
        </w:tc>
        <w:tc>
          <w:tcPr>
            <w:tcW w:w="759" w:type="pct"/>
          </w:tcPr>
          <w:p w:rsidR="00831524" w:rsidRPr="003B20C6" w:rsidRDefault="00831524" w:rsidP="009564F2">
            <w:pPr>
              <w:spacing w:line="256" w:lineRule="auto"/>
              <w:jc w:val="center"/>
              <w:rPr>
                <w:lang w:eastAsia="en-US"/>
              </w:rPr>
            </w:pPr>
            <w:r w:rsidRPr="003B20C6">
              <w:rPr>
                <w:lang w:eastAsia="en-US"/>
              </w:rPr>
              <w:t>92</w:t>
            </w:r>
          </w:p>
        </w:tc>
        <w:tc>
          <w:tcPr>
            <w:tcW w:w="795" w:type="pct"/>
            <w:vAlign w:val="center"/>
            <w:hideMark/>
          </w:tcPr>
          <w:p w:rsidR="00831524" w:rsidRPr="003B20C6" w:rsidRDefault="00831524" w:rsidP="009564F2">
            <w:pPr>
              <w:spacing w:line="256" w:lineRule="auto"/>
              <w:jc w:val="center"/>
              <w:rPr>
                <w:lang w:eastAsia="en-US"/>
              </w:rPr>
            </w:pPr>
            <w:r w:rsidRPr="003B20C6">
              <w:rPr>
                <w:lang w:eastAsia="en-US"/>
              </w:rPr>
              <w:t>15,32</w:t>
            </w:r>
          </w:p>
        </w:tc>
        <w:tc>
          <w:tcPr>
            <w:tcW w:w="677" w:type="pct"/>
            <w:vAlign w:val="center"/>
            <w:hideMark/>
          </w:tcPr>
          <w:p w:rsidR="00831524" w:rsidRPr="003B20C6" w:rsidRDefault="00831524" w:rsidP="009564F2">
            <w:pPr>
              <w:spacing w:line="256" w:lineRule="auto"/>
              <w:ind w:left="-66"/>
              <w:jc w:val="center"/>
              <w:rPr>
                <w:lang w:eastAsia="en-US"/>
              </w:rPr>
            </w:pPr>
            <w:r w:rsidRPr="003B20C6">
              <w:rPr>
                <w:lang w:eastAsia="en-US"/>
              </w:rPr>
              <w:t>Ø 114х5</w:t>
            </w:r>
          </w:p>
        </w:tc>
      </w:tr>
      <w:tr w:rsidR="00831524" w:rsidRPr="003B20C6" w:rsidTr="003B20C6">
        <w:trPr>
          <w:trHeight w:val="213"/>
        </w:trPr>
        <w:tc>
          <w:tcPr>
            <w:tcW w:w="1831" w:type="pct"/>
            <w:gridSpan w:val="2"/>
            <w:vMerge/>
            <w:vAlign w:val="center"/>
            <w:hideMark/>
          </w:tcPr>
          <w:p w:rsidR="00831524" w:rsidRPr="003B20C6" w:rsidRDefault="00831524" w:rsidP="009564F2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938" w:type="pct"/>
            <w:vAlign w:val="center"/>
            <w:hideMark/>
          </w:tcPr>
          <w:p w:rsidR="00831524" w:rsidRPr="003B20C6" w:rsidRDefault="00831524" w:rsidP="009564F2">
            <w:pPr>
              <w:spacing w:line="256" w:lineRule="auto"/>
              <w:ind w:left="-66"/>
              <w:jc w:val="center"/>
              <w:rPr>
                <w:lang w:eastAsia="en-US"/>
              </w:rPr>
            </w:pPr>
            <w:r w:rsidRPr="003B20C6">
              <w:rPr>
                <w:lang w:eastAsia="en-US"/>
              </w:rPr>
              <w:t>2069</w:t>
            </w:r>
          </w:p>
        </w:tc>
        <w:tc>
          <w:tcPr>
            <w:tcW w:w="759" w:type="pct"/>
          </w:tcPr>
          <w:p w:rsidR="00831524" w:rsidRPr="003B20C6" w:rsidRDefault="00831524" w:rsidP="009564F2">
            <w:pPr>
              <w:spacing w:line="256" w:lineRule="auto"/>
              <w:jc w:val="center"/>
              <w:rPr>
                <w:lang w:eastAsia="en-US"/>
              </w:rPr>
            </w:pPr>
            <w:r w:rsidRPr="003B20C6">
              <w:rPr>
                <w:lang w:eastAsia="en-US"/>
              </w:rPr>
              <w:t>426</w:t>
            </w:r>
          </w:p>
        </w:tc>
        <w:tc>
          <w:tcPr>
            <w:tcW w:w="795" w:type="pct"/>
            <w:vAlign w:val="center"/>
            <w:hideMark/>
          </w:tcPr>
          <w:p w:rsidR="00831524" w:rsidRPr="003B20C6" w:rsidRDefault="00831524" w:rsidP="009564F2">
            <w:pPr>
              <w:spacing w:line="256" w:lineRule="auto"/>
              <w:jc w:val="center"/>
              <w:rPr>
                <w:lang w:eastAsia="en-US"/>
              </w:rPr>
            </w:pPr>
            <w:r w:rsidRPr="003B20C6">
              <w:rPr>
                <w:lang w:eastAsia="en-US"/>
              </w:rPr>
              <w:t>145,1</w:t>
            </w:r>
          </w:p>
        </w:tc>
        <w:tc>
          <w:tcPr>
            <w:tcW w:w="677" w:type="pct"/>
            <w:vAlign w:val="center"/>
            <w:hideMark/>
          </w:tcPr>
          <w:p w:rsidR="00831524" w:rsidRPr="003B20C6" w:rsidRDefault="00831524" w:rsidP="009564F2">
            <w:pPr>
              <w:spacing w:line="256" w:lineRule="auto"/>
              <w:ind w:left="-66"/>
              <w:jc w:val="center"/>
              <w:rPr>
                <w:lang w:eastAsia="en-US"/>
              </w:rPr>
            </w:pPr>
            <w:r w:rsidRPr="003B20C6">
              <w:rPr>
                <w:lang w:eastAsia="en-US"/>
              </w:rPr>
              <w:t>Ø 159х6</w:t>
            </w:r>
          </w:p>
        </w:tc>
      </w:tr>
      <w:tr w:rsidR="00831524" w:rsidRPr="003B20C6" w:rsidTr="003B20C6">
        <w:trPr>
          <w:trHeight w:val="106"/>
        </w:trPr>
        <w:tc>
          <w:tcPr>
            <w:tcW w:w="1831" w:type="pct"/>
            <w:gridSpan w:val="2"/>
            <w:shd w:val="clear" w:color="auto" w:fill="FFFFFF"/>
            <w:hideMark/>
          </w:tcPr>
          <w:p w:rsidR="00831524" w:rsidRPr="003B20C6" w:rsidRDefault="00831524" w:rsidP="000603CD">
            <w:pPr>
              <w:ind w:left="-66"/>
              <w:jc w:val="center"/>
              <w:rPr>
                <w:lang w:eastAsia="en-US"/>
              </w:rPr>
            </w:pPr>
            <w:r w:rsidRPr="003B20C6">
              <w:rPr>
                <w:lang w:eastAsia="en-US"/>
              </w:rPr>
              <w:t>Высоконапорный водовод «т.вр.21-к.21»</w:t>
            </w:r>
          </w:p>
        </w:tc>
        <w:tc>
          <w:tcPr>
            <w:tcW w:w="938" w:type="pct"/>
            <w:vAlign w:val="center"/>
            <w:hideMark/>
          </w:tcPr>
          <w:p w:rsidR="00831524" w:rsidRPr="003B20C6" w:rsidRDefault="00831524" w:rsidP="000603CD">
            <w:pPr>
              <w:ind w:left="-66"/>
              <w:jc w:val="center"/>
              <w:rPr>
                <w:lang w:eastAsia="en-US"/>
              </w:rPr>
            </w:pPr>
            <w:r w:rsidRPr="003B20C6">
              <w:rPr>
                <w:lang w:eastAsia="en-US"/>
              </w:rPr>
              <w:t>2745</w:t>
            </w:r>
          </w:p>
        </w:tc>
        <w:tc>
          <w:tcPr>
            <w:tcW w:w="759" w:type="pct"/>
          </w:tcPr>
          <w:p w:rsidR="00831524" w:rsidRPr="003B20C6" w:rsidRDefault="00831524" w:rsidP="000603CD">
            <w:pPr>
              <w:jc w:val="center"/>
              <w:rPr>
                <w:lang w:eastAsia="en-US"/>
              </w:rPr>
            </w:pPr>
            <w:r w:rsidRPr="003B20C6">
              <w:rPr>
                <w:lang w:eastAsia="en-US"/>
              </w:rPr>
              <w:t>700</w:t>
            </w:r>
          </w:p>
        </w:tc>
        <w:tc>
          <w:tcPr>
            <w:tcW w:w="795" w:type="pct"/>
            <w:vAlign w:val="center"/>
            <w:hideMark/>
          </w:tcPr>
          <w:p w:rsidR="00831524" w:rsidRPr="003B20C6" w:rsidRDefault="00831524" w:rsidP="000603CD">
            <w:pPr>
              <w:tabs>
                <w:tab w:val="left" w:pos="1134"/>
              </w:tabs>
              <w:ind w:right="85"/>
              <w:jc w:val="center"/>
            </w:pPr>
          </w:p>
        </w:tc>
        <w:tc>
          <w:tcPr>
            <w:tcW w:w="677" w:type="pct"/>
            <w:vAlign w:val="center"/>
            <w:hideMark/>
          </w:tcPr>
          <w:p w:rsidR="00831524" w:rsidRPr="003B20C6" w:rsidRDefault="00831524" w:rsidP="000603CD">
            <w:pPr>
              <w:ind w:left="-66"/>
              <w:jc w:val="center"/>
              <w:rPr>
                <w:lang w:eastAsia="en-US"/>
              </w:rPr>
            </w:pPr>
            <w:r w:rsidRPr="003B20C6">
              <w:rPr>
                <w:lang w:eastAsia="en-US"/>
              </w:rPr>
              <w:t>Ø 114х12</w:t>
            </w:r>
          </w:p>
        </w:tc>
      </w:tr>
    </w:tbl>
    <w:p w:rsidR="00831524" w:rsidRPr="000603CD" w:rsidRDefault="00831524" w:rsidP="000603CD">
      <w:pPr>
        <w:pStyle w:val="S"/>
        <w:spacing w:line="240" w:lineRule="auto"/>
        <w:ind w:firstLine="851"/>
        <w:rPr>
          <w:b/>
          <w:bCs/>
          <w:sz w:val="22"/>
          <w:szCs w:val="22"/>
        </w:rPr>
      </w:pPr>
    </w:p>
    <w:p w:rsidR="00831524" w:rsidRPr="00D72C4E" w:rsidRDefault="00831524" w:rsidP="000603CD">
      <w:pPr>
        <w:pStyle w:val="S"/>
        <w:spacing w:line="240" w:lineRule="auto"/>
        <w:ind w:firstLine="0"/>
        <w:jc w:val="center"/>
        <w:rPr>
          <w:b/>
          <w:sz w:val="28"/>
          <w:szCs w:val="28"/>
        </w:rPr>
      </w:pPr>
      <w:r w:rsidRPr="00D72C4E">
        <w:rPr>
          <w:b/>
          <w:bCs/>
          <w:sz w:val="28"/>
          <w:szCs w:val="28"/>
        </w:rPr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</w:p>
    <w:p w:rsidR="00831524" w:rsidRPr="000603CD" w:rsidRDefault="00831524" w:rsidP="00831524">
      <w:pPr>
        <w:pStyle w:val="S"/>
        <w:spacing w:line="240" w:lineRule="auto"/>
        <w:ind w:firstLine="0"/>
        <w:jc w:val="center"/>
        <w:rPr>
          <w:sz w:val="22"/>
          <w:szCs w:val="22"/>
        </w:rPr>
      </w:pPr>
    </w:p>
    <w:p w:rsidR="00831524" w:rsidRPr="00D72C4E" w:rsidRDefault="00831524" w:rsidP="00831524">
      <w:pPr>
        <w:tabs>
          <w:tab w:val="left" w:pos="0"/>
        </w:tabs>
        <w:suppressAutoHyphens/>
        <w:ind w:firstLine="709"/>
        <w:jc w:val="both"/>
        <w:rPr>
          <w:color w:val="000000" w:themeColor="text1"/>
          <w:sz w:val="28"/>
          <w:szCs w:val="28"/>
        </w:rPr>
      </w:pPr>
      <w:r w:rsidRPr="00D72C4E">
        <w:rPr>
          <w:color w:val="000000" w:themeColor="text1"/>
          <w:sz w:val="28"/>
          <w:szCs w:val="28"/>
        </w:rPr>
        <w:t xml:space="preserve">В административном отношении проектируемый объект расположен на территории муниципального образования </w:t>
      </w:r>
      <w:proofErr w:type="spellStart"/>
      <w:r w:rsidRPr="00D72C4E">
        <w:rPr>
          <w:color w:val="000000" w:themeColor="text1"/>
          <w:sz w:val="28"/>
          <w:szCs w:val="28"/>
        </w:rPr>
        <w:t>Нижневартовский</w:t>
      </w:r>
      <w:proofErr w:type="spellEnd"/>
      <w:r w:rsidRPr="00D72C4E">
        <w:rPr>
          <w:color w:val="000000" w:themeColor="text1"/>
          <w:sz w:val="28"/>
          <w:szCs w:val="28"/>
        </w:rPr>
        <w:t xml:space="preserve"> район и территории муниципального образования </w:t>
      </w:r>
      <w:proofErr w:type="spellStart"/>
      <w:r w:rsidRPr="00D72C4E">
        <w:rPr>
          <w:color w:val="000000" w:themeColor="text1"/>
          <w:sz w:val="28"/>
          <w:szCs w:val="28"/>
        </w:rPr>
        <w:t>Сургутский</w:t>
      </w:r>
      <w:proofErr w:type="spellEnd"/>
      <w:r w:rsidRPr="00D72C4E">
        <w:rPr>
          <w:color w:val="000000" w:themeColor="text1"/>
          <w:sz w:val="28"/>
          <w:szCs w:val="28"/>
        </w:rPr>
        <w:t xml:space="preserve"> район Ханты-Мансийского автономного округа – Югры в границах </w:t>
      </w:r>
      <w:r w:rsidRPr="00D72C4E">
        <w:rPr>
          <w:color w:val="000000"/>
          <w:sz w:val="28"/>
          <w:szCs w:val="28"/>
        </w:rPr>
        <w:t xml:space="preserve">Восточно-Придорожного </w:t>
      </w:r>
      <w:r w:rsidRPr="00D72C4E">
        <w:rPr>
          <w:color w:val="000000" w:themeColor="text1"/>
          <w:sz w:val="28"/>
          <w:szCs w:val="28"/>
        </w:rPr>
        <w:t>лицензионного участка.</w:t>
      </w:r>
    </w:p>
    <w:p w:rsidR="00831524" w:rsidRDefault="00831524" w:rsidP="00831524">
      <w:pPr>
        <w:tabs>
          <w:tab w:val="left" w:pos="0"/>
        </w:tabs>
        <w:suppressAutoHyphens/>
        <w:ind w:firstLine="709"/>
        <w:jc w:val="both"/>
        <w:rPr>
          <w:color w:val="000000" w:themeColor="text1"/>
          <w:sz w:val="28"/>
          <w:szCs w:val="28"/>
        </w:rPr>
      </w:pPr>
      <w:r w:rsidRPr="00D72C4E">
        <w:rPr>
          <w:color w:val="000000" w:themeColor="text1"/>
          <w:sz w:val="28"/>
          <w:szCs w:val="28"/>
        </w:rPr>
        <w:t xml:space="preserve">Проектируемый объект расположен на землях промышленности и землях лесного фонда, находящихся в ведении территориального отдела - </w:t>
      </w:r>
      <w:proofErr w:type="spellStart"/>
      <w:r w:rsidR="003B20C6" w:rsidRPr="00D72C4E">
        <w:rPr>
          <w:color w:val="000000" w:themeColor="text1"/>
          <w:sz w:val="28"/>
          <w:szCs w:val="28"/>
        </w:rPr>
        <w:t>Сургутского</w:t>
      </w:r>
      <w:proofErr w:type="spellEnd"/>
      <w:r w:rsidR="003B20C6" w:rsidRPr="00D72C4E">
        <w:rPr>
          <w:color w:val="000000" w:themeColor="text1"/>
          <w:sz w:val="28"/>
          <w:szCs w:val="28"/>
        </w:rPr>
        <w:t xml:space="preserve"> </w:t>
      </w:r>
      <w:r w:rsidRPr="00D72C4E">
        <w:rPr>
          <w:color w:val="000000" w:themeColor="text1"/>
          <w:sz w:val="28"/>
          <w:szCs w:val="28"/>
        </w:rPr>
        <w:t>лесничества (</w:t>
      </w:r>
      <w:proofErr w:type="spellStart"/>
      <w:r w:rsidRPr="00D72C4E">
        <w:rPr>
          <w:color w:val="000000" w:themeColor="text1"/>
          <w:sz w:val="28"/>
          <w:szCs w:val="28"/>
        </w:rPr>
        <w:t>Ульт-Ягунское</w:t>
      </w:r>
      <w:proofErr w:type="spellEnd"/>
      <w:r w:rsidRPr="00D72C4E">
        <w:rPr>
          <w:color w:val="000000" w:themeColor="text1"/>
          <w:sz w:val="28"/>
          <w:szCs w:val="28"/>
        </w:rPr>
        <w:t xml:space="preserve"> участковое лесничество).</w:t>
      </w:r>
    </w:p>
    <w:p w:rsidR="003B20C6" w:rsidRPr="000603CD" w:rsidRDefault="003B20C6" w:rsidP="00831524">
      <w:pPr>
        <w:tabs>
          <w:tab w:val="left" w:pos="0"/>
        </w:tabs>
        <w:suppressAutoHyphens/>
        <w:ind w:firstLine="709"/>
        <w:jc w:val="both"/>
        <w:rPr>
          <w:color w:val="000000" w:themeColor="text1"/>
          <w:sz w:val="22"/>
          <w:szCs w:val="22"/>
        </w:rPr>
      </w:pPr>
    </w:p>
    <w:p w:rsidR="00831524" w:rsidRPr="00D72C4E" w:rsidRDefault="00831524" w:rsidP="00831524">
      <w:pPr>
        <w:widowControl w:val="0"/>
        <w:ind w:firstLine="709"/>
        <w:jc w:val="right"/>
        <w:rPr>
          <w:color w:val="000000"/>
          <w:sz w:val="28"/>
          <w:szCs w:val="28"/>
        </w:rPr>
      </w:pPr>
      <w:r w:rsidRPr="00D72C4E">
        <w:rPr>
          <w:color w:val="000000"/>
          <w:sz w:val="28"/>
          <w:szCs w:val="28"/>
        </w:rPr>
        <w:t>Таблица 2</w:t>
      </w:r>
    </w:p>
    <w:p w:rsidR="00831524" w:rsidRPr="000603CD" w:rsidRDefault="00831524" w:rsidP="00831524">
      <w:pPr>
        <w:pStyle w:val="S"/>
        <w:spacing w:line="240" w:lineRule="auto"/>
        <w:jc w:val="center"/>
        <w:rPr>
          <w:bCs/>
          <w:color w:val="000000"/>
          <w:sz w:val="22"/>
          <w:szCs w:val="22"/>
        </w:rPr>
      </w:pPr>
    </w:p>
    <w:p w:rsidR="00831524" w:rsidRDefault="00831524" w:rsidP="00831524">
      <w:pPr>
        <w:pStyle w:val="S"/>
        <w:spacing w:line="240" w:lineRule="auto"/>
        <w:jc w:val="center"/>
        <w:rPr>
          <w:bCs/>
          <w:color w:val="000000"/>
          <w:sz w:val="28"/>
          <w:szCs w:val="28"/>
        </w:rPr>
      </w:pPr>
      <w:r w:rsidRPr="00D72C4E">
        <w:rPr>
          <w:bCs/>
          <w:color w:val="000000"/>
          <w:sz w:val="28"/>
          <w:szCs w:val="28"/>
        </w:rPr>
        <w:t>Перечень координат характерных точек границ зон планируемого размещения линейных объектов</w:t>
      </w:r>
    </w:p>
    <w:p w:rsidR="003B20C6" w:rsidRPr="00D72C4E" w:rsidRDefault="003B20C6" w:rsidP="00831524">
      <w:pPr>
        <w:pStyle w:val="S"/>
        <w:spacing w:line="240" w:lineRule="auto"/>
        <w:jc w:val="center"/>
        <w:rPr>
          <w:bCs/>
          <w:color w:val="000000"/>
          <w:sz w:val="28"/>
          <w:szCs w:val="28"/>
        </w:rPr>
        <w:sectPr w:rsidR="003B20C6" w:rsidRPr="00D72C4E" w:rsidSect="00116FFF">
          <w:headerReference w:type="default" r:id="rId19"/>
          <w:headerReference w:type="first" r:id="rId20"/>
          <w:pgSz w:w="11906" w:h="16838" w:code="9"/>
          <w:pgMar w:top="1418" w:right="1276" w:bottom="1134" w:left="1559" w:header="709" w:footer="709" w:gutter="0"/>
          <w:pgNumType w:start="301"/>
          <w:cols w:space="708"/>
          <w:titlePg/>
          <w:docGrid w:linePitch="360"/>
        </w:sectPr>
      </w:pPr>
    </w:p>
    <w:tbl>
      <w:tblPr>
        <w:tblW w:w="36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6"/>
        <w:gridCol w:w="1522"/>
        <w:gridCol w:w="1523"/>
      </w:tblGrid>
      <w:tr w:rsidR="00831524" w:rsidRPr="003B20C6" w:rsidTr="009564F2">
        <w:trPr>
          <w:trHeight w:val="283"/>
          <w:jc w:val="center"/>
        </w:trPr>
        <w:tc>
          <w:tcPr>
            <w:tcW w:w="3691" w:type="dxa"/>
            <w:gridSpan w:val="3"/>
            <w:shd w:val="clear" w:color="auto" w:fill="auto"/>
            <w:noWrap/>
            <w:vAlign w:val="center"/>
            <w:hideMark/>
          </w:tcPr>
          <w:p w:rsidR="00831524" w:rsidRPr="003B20C6" w:rsidRDefault="00831524" w:rsidP="009564F2">
            <w:pPr>
              <w:jc w:val="center"/>
              <w:rPr>
                <w:color w:val="000000"/>
              </w:rPr>
            </w:pPr>
            <w:r w:rsidRPr="003B20C6">
              <w:rPr>
                <w:color w:val="000000"/>
              </w:rPr>
              <w:lastRenderedPageBreak/>
              <w:t>Каталог координат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  <w:hideMark/>
          </w:tcPr>
          <w:p w:rsidR="00831524" w:rsidRPr="003B20C6" w:rsidRDefault="00831524" w:rsidP="009564F2">
            <w:pPr>
              <w:jc w:val="center"/>
              <w:rPr>
                <w:color w:val="000000"/>
              </w:rPr>
            </w:pPr>
            <w:r w:rsidRPr="003B20C6">
              <w:rPr>
                <w:bCs/>
                <w:color w:val="000000"/>
              </w:rPr>
              <w:t>№</w:t>
            </w:r>
          </w:p>
        </w:tc>
        <w:tc>
          <w:tcPr>
            <w:tcW w:w="1522" w:type="dxa"/>
            <w:shd w:val="clear" w:color="auto" w:fill="auto"/>
            <w:noWrap/>
            <w:hideMark/>
          </w:tcPr>
          <w:p w:rsidR="00831524" w:rsidRPr="003B20C6" w:rsidRDefault="00831524" w:rsidP="009564F2">
            <w:pPr>
              <w:jc w:val="center"/>
              <w:rPr>
                <w:color w:val="000000"/>
              </w:rPr>
            </w:pPr>
            <w:r w:rsidRPr="003B20C6">
              <w:rPr>
                <w:bCs/>
                <w:color w:val="000000"/>
              </w:rPr>
              <w:t>X</w:t>
            </w:r>
          </w:p>
        </w:tc>
        <w:tc>
          <w:tcPr>
            <w:tcW w:w="1523" w:type="dxa"/>
            <w:shd w:val="clear" w:color="auto" w:fill="auto"/>
            <w:noWrap/>
            <w:hideMark/>
          </w:tcPr>
          <w:p w:rsidR="00831524" w:rsidRPr="003B20C6" w:rsidRDefault="00831524" w:rsidP="009564F2">
            <w:pPr>
              <w:jc w:val="center"/>
              <w:rPr>
                <w:color w:val="000000"/>
              </w:rPr>
            </w:pPr>
            <w:r w:rsidRPr="003B20C6">
              <w:rPr>
                <w:bCs/>
                <w:color w:val="000000"/>
              </w:rPr>
              <w:t>Y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  <w:hideMark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</w:t>
            </w:r>
          </w:p>
        </w:tc>
        <w:tc>
          <w:tcPr>
            <w:tcW w:w="1522" w:type="dxa"/>
            <w:shd w:val="clear" w:color="auto" w:fill="auto"/>
            <w:noWrap/>
            <w:hideMark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1067318.29</w:t>
            </w:r>
          </w:p>
        </w:tc>
        <w:tc>
          <w:tcPr>
            <w:tcW w:w="1523" w:type="dxa"/>
            <w:shd w:val="clear" w:color="auto" w:fill="auto"/>
            <w:noWrap/>
            <w:hideMark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3641600.39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  <w:hideMark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2</w:t>
            </w:r>
          </w:p>
        </w:tc>
        <w:tc>
          <w:tcPr>
            <w:tcW w:w="1522" w:type="dxa"/>
            <w:shd w:val="clear" w:color="auto" w:fill="auto"/>
            <w:noWrap/>
            <w:hideMark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1067310.75</w:t>
            </w:r>
          </w:p>
        </w:tc>
        <w:tc>
          <w:tcPr>
            <w:tcW w:w="1523" w:type="dxa"/>
            <w:shd w:val="clear" w:color="auto" w:fill="auto"/>
            <w:noWrap/>
            <w:hideMark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3641634.58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1067253.52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3641729.48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4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1067194.15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3641857.11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5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1067160.41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3641888.09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6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1067057.77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3641895.63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7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1066991.06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3641900.54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8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1066968.07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3641903.47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9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1066946.69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3641908.19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1066855.14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3641941.93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11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1066753.31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3641963.70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12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1066634.56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3641984.52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13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1066573.56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3641913.14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14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1066557.91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3641915.85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15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1066604.83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3642042.98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16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1066635.06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3642123.02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17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1066668.24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3642209.60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18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1066688.68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3642264.77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19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1066730.19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3642378.19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lastRenderedPageBreak/>
              <w:t>20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1066784.63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3642514.22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21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1066825.76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3642622.50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22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1066858.37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3642710.73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23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1066873.58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3642704.21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24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1066875.70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3642710.18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25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1066878.68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3642717.59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26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1066896.45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3642710.53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27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1066901.85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3642724.08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28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1066953.52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3642698.80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29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1066965.98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3642712.66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30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1067001.83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3642680.41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31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1067046.53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3642733.50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32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1066993.67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3642779.71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33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1066964.08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3642745.32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34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1066904.83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3642802.08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35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1066900.40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3642804.10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1066875.38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3642809.93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37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1066846.51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3642771.27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38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1066805.41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3642667.83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39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1066664.17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3642322.39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40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1066667.32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3642299.08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lastRenderedPageBreak/>
              <w:t>41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1066521.76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3641940.76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42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1066498.63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3641945.51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43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1066496.46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3641934.63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44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1066466.67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3641932.79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45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1066411.54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3641935.70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46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1066308.60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3641943.53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47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1066261.42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3641942.59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48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1066061.44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3641819.60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49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1065923.08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3641725.78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50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1065800.63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3641659.44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51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1065711.01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3641617.85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52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1065672.59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3641595.40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53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1065628.21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3641567.63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54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1065330.66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3641942.34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55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1065318.90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3641958.07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56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1065298.18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3641995.86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57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1065281.73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3642036.49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58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1065239.52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3642559.79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59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1065235.28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3642620.41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60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1065182.62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3643358.80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61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1065168.67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3643562.86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62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1065175.79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3643568.77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63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1065306.20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3643647.68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64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1065444.49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3643727.77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65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1065496.53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3643746.32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66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1065533.64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3643748.20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67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1065690.68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3643735.14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68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1065692.04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3643745.93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69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1065692.34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3643757.87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70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1065693.10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3643763.27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71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1065538.58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3643780.91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72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1065504.39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3643781.83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73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1065458.09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3643772.30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74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1065419.47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3643752.62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75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1065228.48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3643640.21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76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1065139.34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3643582.42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77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1065138.69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3643556.61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78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1065139.87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3643516.45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79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1065165.43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3643136.86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80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1065175.03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3643017.08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81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1065178.29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3642977.36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82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1065191.93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3642797.74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83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1065197.23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3642718.19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84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1065211.30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3642518.46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85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1065220.78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3642378.85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86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1065227.67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3642278.87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87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1065241.37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3642085.02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88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1065245.20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3642062.59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lastRenderedPageBreak/>
              <w:t>89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1065253.07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3642000.97</w:t>
            </w:r>
          </w:p>
        </w:tc>
      </w:tr>
      <w:tr w:rsidR="00831524" w:rsidRPr="003B20C6" w:rsidTr="009564F2">
        <w:trPr>
          <w:trHeight w:val="106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90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1065267.77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3641977.42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91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1065360.71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3641852.89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92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1065600.22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3641550.11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93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1065595.38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3641547.07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94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1065529.62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3641498.17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95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1065451.08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3641448.37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96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1065342.05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3641444.03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97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1065326.55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3641418.10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98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1065311.21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3641401.13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99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1065333.87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3641380.96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100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1065349.71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3641397.46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101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1065343.94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3641402.61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102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1065352.45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3641417.47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103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1065423.39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3641418.91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104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1065461.30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3641423.32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105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1065486.56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3641434.74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1065610.30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3641524.10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107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1065620.83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3641530.87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108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1065631.03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3641537.45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109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1065668.95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3641561.92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110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1065677.85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3641547.46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111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1065813.10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3641620.38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112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1065961.99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3641701.32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113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1066206.48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3641858.89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114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1066258.99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3641893.07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115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1066271.19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3641897.54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116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1066489.62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3641889.36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117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1066513.99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3641886.03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118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1066546.04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3641883.63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119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1066584.70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3641871.72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120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1066646.16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3641910.58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121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1066677.81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3641917.64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122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1066696.58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3641920.35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123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1066839.99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3641895.02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124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1066913.61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3641865.26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125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1066959.33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3641851.80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126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1067105.23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3641841.73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127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1067159.41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3641837.02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128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1067189.02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3641765.19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129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1067204.45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3641737.08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130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1067252.83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3641666.20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131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1067285.87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3641610.49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132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1067283.83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3641563.83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133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1067283.26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3641551.00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134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1067297.08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3641550.37</w:t>
            </w:r>
          </w:p>
        </w:tc>
      </w:tr>
      <w:tr w:rsidR="00831524" w:rsidRPr="003B20C6" w:rsidTr="009564F2">
        <w:trPr>
          <w:trHeight w:val="283"/>
          <w:jc w:val="center"/>
        </w:trPr>
        <w:tc>
          <w:tcPr>
            <w:tcW w:w="646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135</w:t>
            </w:r>
          </w:p>
        </w:tc>
        <w:tc>
          <w:tcPr>
            <w:tcW w:w="1522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1067307.35</w:t>
            </w:r>
          </w:p>
        </w:tc>
        <w:tc>
          <w:tcPr>
            <w:tcW w:w="1523" w:type="dxa"/>
            <w:shd w:val="clear" w:color="auto" w:fill="auto"/>
            <w:noWrap/>
          </w:tcPr>
          <w:p w:rsidR="00831524" w:rsidRPr="003B20C6" w:rsidRDefault="00831524" w:rsidP="009564F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B20C6">
              <w:rPr>
                <w:color w:val="000000"/>
              </w:rPr>
              <w:t>3641559.21</w:t>
            </w:r>
          </w:p>
        </w:tc>
      </w:tr>
    </w:tbl>
    <w:p w:rsidR="00831524" w:rsidRPr="00D72C4E" w:rsidRDefault="00831524" w:rsidP="00831524">
      <w:pPr>
        <w:jc w:val="center"/>
        <w:rPr>
          <w:sz w:val="24"/>
          <w:szCs w:val="24"/>
        </w:rPr>
        <w:sectPr w:rsidR="00831524" w:rsidRPr="00D72C4E" w:rsidSect="00116FFF">
          <w:type w:val="continuous"/>
          <w:pgSz w:w="11906" w:h="16838" w:code="9"/>
          <w:pgMar w:top="1418" w:right="1276" w:bottom="1134" w:left="1559" w:header="709" w:footer="709" w:gutter="0"/>
          <w:pgNumType w:start="307"/>
          <w:cols w:num="2" w:space="708"/>
          <w:titlePg/>
          <w:docGrid w:linePitch="360"/>
        </w:sectPr>
      </w:pPr>
    </w:p>
    <w:p w:rsidR="00831524" w:rsidRPr="00D72C4E" w:rsidRDefault="00831524" w:rsidP="00831524">
      <w:pPr>
        <w:pStyle w:val="S"/>
        <w:spacing w:line="240" w:lineRule="auto"/>
        <w:ind w:firstLine="0"/>
        <w:jc w:val="center"/>
        <w:rPr>
          <w:b/>
          <w:sz w:val="28"/>
          <w:szCs w:val="28"/>
        </w:rPr>
      </w:pPr>
      <w:r w:rsidRPr="00D72C4E">
        <w:rPr>
          <w:b/>
          <w:bCs/>
          <w:sz w:val="28"/>
          <w:szCs w:val="28"/>
        </w:rPr>
        <w:lastRenderedPageBreak/>
        <w:t>Перечень координат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</w:t>
      </w:r>
    </w:p>
    <w:p w:rsidR="00831524" w:rsidRPr="00D72C4E" w:rsidRDefault="00831524" w:rsidP="00831524">
      <w:pPr>
        <w:pStyle w:val="S"/>
        <w:spacing w:line="240" w:lineRule="auto"/>
        <w:ind w:firstLine="0"/>
        <w:jc w:val="left"/>
        <w:rPr>
          <w:sz w:val="28"/>
          <w:szCs w:val="28"/>
        </w:rPr>
      </w:pPr>
    </w:p>
    <w:p w:rsidR="00831524" w:rsidRPr="00D72C4E" w:rsidRDefault="00831524" w:rsidP="00831524">
      <w:pPr>
        <w:tabs>
          <w:tab w:val="left" w:pos="0"/>
        </w:tabs>
        <w:suppressAutoHyphens/>
        <w:ind w:firstLine="709"/>
        <w:jc w:val="both"/>
        <w:rPr>
          <w:color w:val="000000" w:themeColor="text1"/>
          <w:sz w:val="28"/>
          <w:szCs w:val="28"/>
        </w:rPr>
      </w:pPr>
      <w:r w:rsidRPr="00D72C4E">
        <w:rPr>
          <w:color w:val="000000" w:themeColor="text1"/>
          <w:sz w:val="28"/>
          <w:szCs w:val="28"/>
        </w:rPr>
        <w:t>Проектом планировки территории не предусматривается перенос (переустройство) проектируемых объектов из зон планируемого размещения объекта капитального строительства.</w:t>
      </w:r>
    </w:p>
    <w:p w:rsidR="00831524" w:rsidRPr="00D72C4E" w:rsidRDefault="00831524" w:rsidP="00831524">
      <w:pPr>
        <w:pStyle w:val="S"/>
        <w:spacing w:line="240" w:lineRule="auto"/>
        <w:ind w:firstLine="0"/>
        <w:jc w:val="left"/>
        <w:rPr>
          <w:color w:val="000000" w:themeColor="text1"/>
          <w:sz w:val="28"/>
          <w:szCs w:val="28"/>
        </w:rPr>
      </w:pPr>
    </w:p>
    <w:p w:rsidR="00831524" w:rsidRPr="00D72C4E" w:rsidRDefault="00831524" w:rsidP="00831524">
      <w:pPr>
        <w:pStyle w:val="S"/>
        <w:spacing w:line="240" w:lineRule="auto"/>
        <w:ind w:firstLine="0"/>
        <w:jc w:val="center"/>
        <w:rPr>
          <w:b/>
          <w:color w:val="000000" w:themeColor="text1"/>
          <w:sz w:val="28"/>
          <w:szCs w:val="28"/>
        </w:rPr>
      </w:pPr>
      <w:r w:rsidRPr="00D72C4E">
        <w:rPr>
          <w:b/>
          <w:bCs/>
          <w:color w:val="000000" w:themeColor="text1"/>
          <w:sz w:val="28"/>
          <w:szCs w:val="28"/>
        </w:rPr>
        <w:t>Предельные параметры разрешенного строительства, реконструкции объектов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</w:p>
    <w:p w:rsidR="00831524" w:rsidRPr="003E061A" w:rsidRDefault="00831524" w:rsidP="00831524">
      <w:pPr>
        <w:pStyle w:val="Body"/>
        <w:widowControl w:val="0"/>
        <w:tabs>
          <w:tab w:val="left" w:pos="993"/>
          <w:tab w:val="left" w:pos="10065"/>
        </w:tabs>
        <w:adjustRightInd w:val="0"/>
        <w:spacing w:line="240" w:lineRule="auto"/>
        <w:ind w:left="0" w:firstLine="0"/>
        <w:textAlignment w:val="baseline"/>
        <w:rPr>
          <w:rFonts w:ascii="Times New Roman" w:hAnsi="Times New Roman"/>
          <w:color w:val="000000" w:themeColor="text1"/>
          <w:sz w:val="28"/>
          <w:szCs w:val="28"/>
          <w:highlight w:val="yellow"/>
        </w:rPr>
      </w:pPr>
    </w:p>
    <w:p w:rsidR="00831524" w:rsidRPr="00D72C4E" w:rsidRDefault="00831524" w:rsidP="00831524">
      <w:pPr>
        <w:tabs>
          <w:tab w:val="left" w:pos="0"/>
        </w:tabs>
        <w:suppressAutoHyphens/>
        <w:ind w:firstLine="709"/>
        <w:jc w:val="both"/>
        <w:rPr>
          <w:color w:val="000000" w:themeColor="text1"/>
          <w:sz w:val="28"/>
          <w:szCs w:val="28"/>
        </w:rPr>
      </w:pPr>
      <w:r w:rsidRPr="00D72C4E">
        <w:rPr>
          <w:color w:val="000000" w:themeColor="text1"/>
          <w:sz w:val="28"/>
          <w:szCs w:val="28"/>
        </w:rPr>
        <w:t>Предельные размеры разрешенного строительства, реконструкции объектов капитального строительства не подлежат установлению.</w:t>
      </w:r>
    </w:p>
    <w:p w:rsidR="00831524" w:rsidRPr="00D72C4E" w:rsidRDefault="00831524" w:rsidP="00831524">
      <w:pPr>
        <w:tabs>
          <w:tab w:val="left" w:pos="0"/>
        </w:tabs>
        <w:suppressAutoHyphens/>
        <w:ind w:firstLine="709"/>
        <w:jc w:val="both"/>
        <w:rPr>
          <w:color w:val="000000" w:themeColor="text1"/>
          <w:sz w:val="28"/>
          <w:szCs w:val="28"/>
        </w:rPr>
      </w:pPr>
      <w:r w:rsidRPr="00D72C4E">
        <w:rPr>
          <w:color w:val="000000" w:themeColor="text1"/>
          <w:sz w:val="28"/>
          <w:szCs w:val="28"/>
        </w:rPr>
        <w:t xml:space="preserve">Учитывая основные технические характеристики </w:t>
      </w:r>
      <w:r w:rsidR="00096A58">
        <w:rPr>
          <w:color w:val="000000" w:themeColor="text1"/>
          <w:sz w:val="28"/>
          <w:szCs w:val="28"/>
        </w:rPr>
        <w:t xml:space="preserve">проектируемого </w:t>
      </w:r>
      <w:r w:rsidRPr="00D72C4E">
        <w:rPr>
          <w:color w:val="000000" w:themeColor="text1"/>
          <w:sz w:val="28"/>
          <w:szCs w:val="28"/>
        </w:rPr>
        <w:t>объекта</w:t>
      </w:r>
      <w:r w:rsidR="00116FFF">
        <w:rPr>
          <w:color w:val="000000" w:themeColor="text1"/>
          <w:sz w:val="28"/>
          <w:szCs w:val="28"/>
        </w:rPr>
        <w:t>,</w:t>
      </w:r>
      <w:r w:rsidRPr="00D72C4E">
        <w:rPr>
          <w:color w:val="000000" w:themeColor="text1"/>
          <w:sz w:val="28"/>
          <w:szCs w:val="28"/>
        </w:rPr>
        <w:t xml:space="preserve"> проектом планировки территории определены границы зоны его планируемого размещения в соответствии с требованиями действующих норм отвода земель.</w:t>
      </w:r>
    </w:p>
    <w:p w:rsidR="00831524" w:rsidRPr="00D72C4E" w:rsidRDefault="00831524" w:rsidP="00831524">
      <w:pPr>
        <w:tabs>
          <w:tab w:val="left" w:pos="0"/>
        </w:tabs>
        <w:suppressAutoHyphens/>
        <w:ind w:firstLine="709"/>
        <w:jc w:val="both"/>
        <w:rPr>
          <w:color w:val="000000" w:themeColor="text1"/>
          <w:sz w:val="28"/>
          <w:szCs w:val="28"/>
        </w:rPr>
      </w:pPr>
      <w:r w:rsidRPr="00D72C4E">
        <w:rPr>
          <w:color w:val="000000" w:themeColor="text1"/>
          <w:sz w:val="28"/>
          <w:szCs w:val="28"/>
        </w:rPr>
        <w:t xml:space="preserve">Общая площадь зоны планируемого размещения объекта капитального строительства «Реконструкция нефтесборных трубопроводов и высоконапорных водоводов Восточно-Придорожного месторождения 1 очередь» составляет – 23,3847 га (из них 21,7043 га в </w:t>
      </w:r>
      <w:proofErr w:type="spellStart"/>
      <w:r w:rsidRPr="00D72C4E">
        <w:rPr>
          <w:color w:val="000000" w:themeColor="text1"/>
          <w:sz w:val="28"/>
          <w:szCs w:val="28"/>
        </w:rPr>
        <w:t>Сургутском</w:t>
      </w:r>
      <w:proofErr w:type="spellEnd"/>
      <w:r w:rsidRPr="00D72C4E">
        <w:rPr>
          <w:color w:val="000000" w:themeColor="text1"/>
          <w:sz w:val="28"/>
          <w:szCs w:val="28"/>
        </w:rPr>
        <w:t xml:space="preserve"> районе и 1,6804 га в Нижневартовском районе).</w:t>
      </w:r>
    </w:p>
    <w:p w:rsidR="00831524" w:rsidRPr="003E061A" w:rsidRDefault="00831524" w:rsidP="00831524">
      <w:pPr>
        <w:widowControl w:val="0"/>
        <w:tabs>
          <w:tab w:val="left" w:pos="0"/>
        </w:tabs>
        <w:ind w:firstLine="709"/>
        <w:jc w:val="both"/>
        <w:rPr>
          <w:bCs/>
          <w:color w:val="000000" w:themeColor="text1"/>
          <w:sz w:val="28"/>
          <w:szCs w:val="28"/>
          <w:highlight w:val="yellow"/>
        </w:rPr>
      </w:pPr>
    </w:p>
    <w:p w:rsidR="00831524" w:rsidRDefault="00831524" w:rsidP="00831524">
      <w:pPr>
        <w:widowControl w:val="0"/>
        <w:tabs>
          <w:tab w:val="left" w:pos="0"/>
        </w:tabs>
        <w:ind w:firstLine="709"/>
        <w:jc w:val="right"/>
        <w:rPr>
          <w:bCs/>
          <w:color w:val="000000" w:themeColor="text1"/>
          <w:sz w:val="28"/>
          <w:szCs w:val="28"/>
        </w:rPr>
      </w:pPr>
      <w:r w:rsidRPr="00D72C4E">
        <w:rPr>
          <w:bCs/>
          <w:color w:val="000000" w:themeColor="text1"/>
          <w:sz w:val="28"/>
          <w:szCs w:val="28"/>
        </w:rPr>
        <w:t xml:space="preserve">Таблица 3 </w:t>
      </w:r>
    </w:p>
    <w:p w:rsidR="008D7795" w:rsidRPr="00D72C4E" w:rsidRDefault="008D7795" w:rsidP="00831524">
      <w:pPr>
        <w:widowControl w:val="0"/>
        <w:tabs>
          <w:tab w:val="left" w:pos="0"/>
        </w:tabs>
        <w:ind w:firstLine="709"/>
        <w:jc w:val="right"/>
        <w:rPr>
          <w:bCs/>
          <w:color w:val="000000" w:themeColor="text1"/>
          <w:sz w:val="28"/>
          <w:szCs w:val="28"/>
        </w:rPr>
      </w:pPr>
    </w:p>
    <w:p w:rsidR="00831524" w:rsidRPr="00D72C4E" w:rsidRDefault="00831524" w:rsidP="00831524">
      <w:pPr>
        <w:widowControl w:val="0"/>
        <w:tabs>
          <w:tab w:val="left" w:pos="0"/>
        </w:tabs>
        <w:ind w:firstLine="709"/>
        <w:jc w:val="center"/>
        <w:rPr>
          <w:bCs/>
          <w:color w:val="000000" w:themeColor="text1"/>
          <w:sz w:val="28"/>
          <w:szCs w:val="28"/>
        </w:rPr>
      </w:pPr>
      <w:r w:rsidRPr="00D72C4E">
        <w:rPr>
          <w:bCs/>
          <w:color w:val="000000" w:themeColor="text1"/>
          <w:sz w:val="28"/>
          <w:szCs w:val="28"/>
        </w:rPr>
        <w:t>Площадь зоны планируемого размещения</w:t>
      </w:r>
    </w:p>
    <w:tbl>
      <w:tblPr>
        <w:tblW w:w="94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87"/>
        <w:gridCol w:w="1756"/>
        <w:gridCol w:w="2296"/>
        <w:gridCol w:w="1217"/>
      </w:tblGrid>
      <w:tr w:rsidR="00831524" w:rsidRPr="00490B96" w:rsidTr="009564F2">
        <w:trPr>
          <w:trHeight w:val="315"/>
        </w:trPr>
        <w:tc>
          <w:tcPr>
            <w:tcW w:w="4187" w:type="dxa"/>
            <w:vAlign w:val="center"/>
          </w:tcPr>
          <w:p w:rsidR="00831524" w:rsidRPr="00490B96" w:rsidRDefault="00831524" w:rsidP="009564F2">
            <w:pPr>
              <w:ind w:left="-57" w:right="-57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Наименование объекта</w:t>
            </w:r>
          </w:p>
        </w:tc>
        <w:tc>
          <w:tcPr>
            <w:tcW w:w="1756" w:type="dxa"/>
            <w:vAlign w:val="center"/>
          </w:tcPr>
          <w:p w:rsidR="00831524" w:rsidRPr="00490B96" w:rsidRDefault="00831524" w:rsidP="009564F2">
            <w:pPr>
              <w:ind w:left="-57" w:right="-57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Площадь вновь испрашиваемых земельных участков, га</w:t>
            </w:r>
          </w:p>
        </w:tc>
        <w:tc>
          <w:tcPr>
            <w:tcW w:w="2296" w:type="dxa"/>
            <w:vAlign w:val="center"/>
          </w:tcPr>
          <w:p w:rsidR="00831524" w:rsidRPr="00490B96" w:rsidRDefault="00831524" w:rsidP="009564F2">
            <w:pPr>
              <w:ind w:left="-57" w:right="-57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Площадь по земельным участкам, арендованным ранее, га</w:t>
            </w:r>
          </w:p>
        </w:tc>
        <w:tc>
          <w:tcPr>
            <w:tcW w:w="1217" w:type="dxa"/>
            <w:vAlign w:val="center"/>
          </w:tcPr>
          <w:p w:rsidR="00831524" w:rsidRPr="00490B96" w:rsidRDefault="00831524" w:rsidP="009564F2">
            <w:pPr>
              <w:ind w:left="-57" w:right="-57"/>
              <w:jc w:val="center"/>
              <w:rPr>
                <w:sz w:val="24"/>
                <w:szCs w:val="24"/>
              </w:rPr>
            </w:pPr>
            <w:r w:rsidRPr="00490B96">
              <w:rPr>
                <w:sz w:val="24"/>
                <w:szCs w:val="24"/>
              </w:rPr>
              <w:t>Зона застройки, га</w:t>
            </w:r>
          </w:p>
        </w:tc>
      </w:tr>
      <w:tr w:rsidR="00831524" w:rsidRPr="00490B96" w:rsidTr="009564F2">
        <w:trPr>
          <w:trHeight w:val="315"/>
        </w:trPr>
        <w:tc>
          <w:tcPr>
            <w:tcW w:w="9456" w:type="dxa"/>
            <w:gridSpan w:val="4"/>
            <w:vAlign w:val="center"/>
          </w:tcPr>
          <w:p w:rsidR="00831524" w:rsidRPr="00490B96" w:rsidRDefault="00831524" w:rsidP="009564F2">
            <w:pPr>
              <w:ind w:left="-57" w:right="-57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Сургутский</w:t>
            </w:r>
            <w:proofErr w:type="spellEnd"/>
            <w:r>
              <w:rPr>
                <w:sz w:val="24"/>
                <w:szCs w:val="24"/>
              </w:rPr>
              <w:t xml:space="preserve"> район</w:t>
            </w:r>
          </w:p>
        </w:tc>
      </w:tr>
      <w:tr w:rsidR="00831524" w:rsidRPr="00490B96" w:rsidTr="009564F2">
        <w:trPr>
          <w:trHeight w:val="315"/>
        </w:trPr>
        <w:tc>
          <w:tcPr>
            <w:tcW w:w="4187" w:type="dxa"/>
            <w:vAlign w:val="center"/>
          </w:tcPr>
          <w:p w:rsidR="00831524" w:rsidRPr="00490B96" w:rsidRDefault="00831524" w:rsidP="009564F2">
            <w:pPr>
              <w:ind w:left="-57" w:right="-57"/>
              <w:rPr>
                <w:sz w:val="24"/>
                <w:szCs w:val="24"/>
              </w:rPr>
            </w:pPr>
            <w:r w:rsidRPr="00490B96">
              <w:rPr>
                <w:color w:val="000000"/>
                <w:sz w:val="24"/>
                <w:szCs w:val="24"/>
              </w:rPr>
              <w:t>«Реконструкция нефтесборных трубопроводов и высоконапорных водоводов Восточно-Придорожного месторождения 1 очередь»</w:t>
            </w:r>
          </w:p>
        </w:tc>
        <w:tc>
          <w:tcPr>
            <w:tcW w:w="1756" w:type="dxa"/>
            <w:vAlign w:val="center"/>
          </w:tcPr>
          <w:p w:rsidR="00831524" w:rsidRPr="00465F29" w:rsidRDefault="00831524" w:rsidP="009564F2">
            <w:pPr>
              <w:ind w:left="-57" w:right="-57"/>
              <w:jc w:val="center"/>
              <w:rPr>
                <w:sz w:val="24"/>
                <w:szCs w:val="24"/>
              </w:rPr>
            </w:pPr>
            <w:r w:rsidRPr="00465F29">
              <w:rPr>
                <w:sz w:val="24"/>
                <w:szCs w:val="24"/>
              </w:rPr>
              <w:t>11,5051</w:t>
            </w:r>
          </w:p>
        </w:tc>
        <w:tc>
          <w:tcPr>
            <w:tcW w:w="2296" w:type="dxa"/>
            <w:vAlign w:val="center"/>
          </w:tcPr>
          <w:p w:rsidR="00831524" w:rsidRPr="00465F29" w:rsidRDefault="00831524" w:rsidP="009564F2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10,1992</w:t>
            </w:r>
          </w:p>
        </w:tc>
        <w:tc>
          <w:tcPr>
            <w:tcW w:w="1217" w:type="dxa"/>
            <w:vAlign w:val="center"/>
          </w:tcPr>
          <w:p w:rsidR="00831524" w:rsidRPr="00465F29" w:rsidRDefault="00831524" w:rsidP="009564F2">
            <w:pPr>
              <w:ind w:left="-57" w:right="-57"/>
              <w:jc w:val="center"/>
              <w:rPr>
                <w:sz w:val="24"/>
                <w:szCs w:val="24"/>
              </w:rPr>
            </w:pPr>
            <w:r w:rsidRPr="00465F29">
              <w:rPr>
                <w:sz w:val="24"/>
                <w:szCs w:val="24"/>
              </w:rPr>
              <w:t>21,7043</w:t>
            </w:r>
          </w:p>
        </w:tc>
      </w:tr>
      <w:tr w:rsidR="00831524" w:rsidRPr="00490B96" w:rsidTr="009564F2">
        <w:trPr>
          <w:trHeight w:val="315"/>
        </w:trPr>
        <w:tc>
          <w:tcPr>
            <w:tcW w:w="9456" w:type="dxa"/>
            <w:gridSpan w:val="4"/>
            <w:vAlign w:val="center"/>
          </w:tcPr>
          <w:p w:rsidR="00831524" w:rsidRPr="00465F29" w:rsidRDefault="00831524" w:rsidP="009564F2">
            <w:pPr>
              <w:ind w:left="-57" w:right="-57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Нижневартовский</w:t>
            </w:r>
            <w:proofErr w:type="spellEnd"/>
            <w:r>
              <w:rPr>
                <w:sz w:val="24"/>
                <w:szCs w:val="24"/>
              </w:rPr>
              <w:t xml:space="preserve"> район</w:t>
            </w:r>
          </w:p>
        </w:tc>
      </w:tr>
      <w:tr w:rsidR="00831524" w:rsidRPr="00490B96" w:rsidTr="009564F2">
        <w:trPr>
          <w:trHeight w:hRule="exact" w:val="1181"/>
        </w:trPr>
        <w:tc>
          <w:tcPr>
            <w:tcW w:w="4187" w:type="dxa"/>
            <w:vAlign w:val="center"/>
          </w:tcPr>
          <w:p w:rsidR="00831524" w:rsidRPr="00490B96" w:rsidRDefault="00831524" w:rsidP="009564F2">
            <w:pPr>
              <w:ind w:left="-57" w:right="-57"/>
              <w:rPr>
                <w:sz w:val="24"/>
                <w:szCs w:val="24"/>
              </w:rPr>
            </w:pPr>
            <w:r w:rsidRPr="00490B96">
              <w:rPr>
                <w:color w:val="000000"/>
                <w:sz w:val="24"/>
                <w:szCs w:val="24"/>
              </w:rPr>
              <w:t>«Реконструкция нефтесборных трубопроводов и высоконапорных водоводов Восточно-Придорожного месторождения 1 очередь»</w:t>
            </w:r>
          </w:p>
        </w:tc>
        <w:tc>
          <w:tcPr>
            <w:tcW w:w="1756" w:type="dxa"/>
            <w:vAlign w:val="center"/>
          </w:tcPr>
          <w:p w:rsidR="00831524" w:rsidRPr="00465F29" w:rsidRDefault="00831524" w:rsidP="009564F2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96" w:type="dxa"/>
            <w:vAlign w:val="center"/>
          </w:tcPr>
          <w:p w:rsidR="00831524" w:rsidRPr="00465F29" w:rsidRDefault="00831524" w:rsidP="009564F2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1,6804</w:t>
            </w:r>
          </w:p>
        </w:tc>
        <w:tc>
          <w:tcPr>
            <w:tcW w:w="1217" w:type="dxa"/>
            <w:vAlign w:val="center"/>
          </w:tcPr>
          <w:p w:rsidR="00831524" w:rsidRPr="00465F29" w:rsidRDefault="00831524" w:rsidP="009564F2">
            <w:pPr>
              <w:ind w:left="-57" w:right="-57"/>
              <w:jc w:val="center"/>
              <w:rPr>
                <w:sz w:val="24"/>
                <w:szCs w:val="24"/>
              </w:rPr>
            </w:pPr>
            <w:r w:rsidRPr="00465F29">
              <w:rPr>
                <w:color w:val="000000"/>
                <w:sz w:val="24"/>
                <w:szCs w:val="24"/>
              </w:rPr>
              <w:t>1,6804</w:t>
            </w:r>
          </w:p>
        </w:tc>
      </w:tr>
      <w:tr w:rsidR="00831524" w:rsidRPr="00490B96" w:rsidTr="009564F2">
        <w:trPr>
          <w:trHeight w:hRule="exact" w:val="276"/>
        </w:trPr>
        <w:tc>
          <w:tcPr>
            <w:tcW w:w="4187" w:type="dxa"/>
            <w:vAlign w:val="center"/>
          </w:tcPr>
          <w:p w:rsidR="00831524" w:rsidRPr="00490B96" w:rsidRDefault="00831524" w:rsidP="009564F2">
            <w:pPr>
              <w:ind w:left="-57" w:right="-57"/>
              <w:rPr>
                <w:b/>
                <w:sz w:val="24"/>
                <w:szCs w:val="24"/>
              </w:rPr>
            </w:pPr>
            <w:r w:rsidRPr="00490B96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756" w:type="dxa"/>
            <w:vAlign w:val="center"/>
          </w:tcPr>
          <w:p w:rsidR="00831524" w:rsidRPr="00465F29" w:rsidRDefault="00831524" w:rsidP="009564F2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465F29">
              <w:rPr>
                <w:b/>
                <w:sz w:val="24"/>
                <w:szCs w:val="24"/>
              </w:rPr>
              <w:t>11,5051</w:t>
            </w:r>
          </w:p>
        </w:tc>
        <w:tc>
          <w:tcPr>
            <w:tcW w:w="2296" w:type="dxa"/>
            <w:vAlign w:val="center"/>
          </w:tcPr>
          <w:p w:rsidR="00831524" w:rsidRPr="00465F29" w:rsidRDefault="00831524" w:rsidP="009564F2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465F29">
              <w:rPr>
                <w:b/>
                <w:sz w:val="24"/>
                <w:szCs w:val="24"/>
              </w:rPr>
              <w:t>11,8796</w:t>
            </w:r>
          </w:p>
        </w:tc>
        <w:tc>
          <w:tcPr>
            <w:tcW w:w="1217" w:type="dxa"/>
            <w:vAlign w:val="center"/>
          </w:tcPr>
          <w:p w:rsidR="00831524" w:rsidRPr="00465F29" w:rsidRDefault="00831524" w:rsidP="009564F2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465F29">
              <w:rPr>
                <w:b/>
                <w:sz w:val="24"/>
                <w:szCs w:val="24"/>
              </w:rPr>
              <w:t>23,3847</w:t>
            </w:r>
          </w:p>
        </w:tc>
      </w:tr>
    </w:tbl>
    <w:p w:rsidR="00831524" w:rsidRPr="00D72C4E" w:rsidRDefault="00831524" w:rsidP="00831524">
      <w:pPr>
        <w:tabs>
          <w:tab w:val="left" w:pos="0"/>
        </w:tabs>
        <w:suppressAutoHyphens/>
        <w:ind w:firstLine="709"/>
        <w:jc w:val="both"/>
        <w:rPr>
          <w:color w:val="000000" w:themeColor="text1"/>
          <w:sz w:val="28"/>
          <w:szCs w:val="28"/>
        </w:rPr>
      </w:pPr>
      <w:r w:rsidRPr="00D72C4E">
        <w:rPr>
          <w:color w:val="000000" w:themeColor="text1"/>
          <w:sz w:val="28"/>
          <w:szCs w:val="28"/>
        </w:rPr>
        <w:lastRenderedPageBreak/>
        <w:t>Границы зоны планируемого размещения объекта установлены в соответствии с требованиями действующих норм отвода земель и обозначены в графической части проектной документации.</w:t>
      </w:r>
    </w:p>
    <w:p w:rsidR="00831524" w:rsidRPr="001B7DB5" w:rsidRDefault="00831524" w:rsidP="00831524">
      <w:pPr>
        <w:tabs>
          <w:tab w:val="left" w:pos="0"/>
        </w:tabs>
        <w:suppressAutoHyphens/>
        <w:ind w:firstLine="709"/>
        <w:jc w:val="both"/>
        <w:rPr>
          <w:color w:val="000000" w:themeColor="text1"/>
          <w:sz w:val="28"/>
          <w:szCs w:val="28"/>
        </w:rPr>
      </w:pPr>
      <w:r w:rsidRPr="001B7DB5">
        <w:rPr>
          <w:color w:val="000000" w:themeColor="text1"/>
          <w:sz w:val="28"/>
          <w:szCs w:val="28"/>
        </w:rPr>
        <w:t xml:space="preserve">В соответствии с </w:t>
      </w:r>
      <w:r w:rsidR="003B20C6">
        <w:rPr>
          <w:color w:val="000000" w:themeColor="text1"/>
          <w:sz w:val="28"/>
          <w:szCs w:val="28"/>
        </w:rPr>
        <w:t xml:space="preserve">нормами </w:t>
      </w:r>
      <w:r w:rsidRPr="001B7DB5">
        <w:rPr>
          <w:color w:val="000000" w:themeColor="text1"/>
          <w:sz w:val="28"/>
          <w:szCs w:val="28"/>
        </w:rPr>
        <w:t>ширина полосы земель, отводимых для нефтепроводов диаметром от 150 до 500 мм на землях, где не производится снятие и восстановление плодородного слоя, равна 23 м, для водоводов диаметром до 500 мм – 27 м.</w:t>
      </w:r>
    </w:p>
    <w:p w:rsidR="00831524" w:rsidRPr="001B7DB5" w:rsidRDefault="00831524" w:rsidP="00831524">
      <w:pPr>
        <w:pStyle w:val="S"/>
        <w:spacing w:line="240" w:lineRule="auto"/>
        <w:ind w:firstLine="0"/>
        <w:jc w:val="left"/>
        <w:rPr>
          <w:color w:val="000000" w:themeColor="text1"/>
          <w:sz w:val="28"/>
          <w:szCs w:val="28"/>
        </w:rPr>
      </w:pPr>
    </w:p>
    <w:p w:rsidR="00831524" w:rsidRPr="001B7DB5" w:rsidRDefault="00831524" w:rsidP="00831524">
      <w:pPr>
        <w:pStyle w:val="S"/>
        <w:spacing w:line="240" w:lineRule="auto"/>
        <w:ind w:firstLine="0"/>
        <w:jc w:val="center"/>
        <w:rPr>
          <w:b/>
          <w:color w:val="000000" w:themeColor="text1"/>
          <w:sz w:val="28"/>
          <w:szCs w:val="28"/>
        </w:rPr>
      </w:pPr>
      <w:r w:rsidRPr="001B7DB5">
        <w:rPr>
          <w:b/>
          <w:bCs/>
          <w:color w:val="000000" w:themeColor="text1"/>
          <w:sz w:val="28"/>
          <w:szCs w:val="28"/>
        </w:rPr>
        <w:t>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</w:p>
    <w:p w:rsidR="00831524" w:rsidRPr="003E061A" w:rsidRDefault="00831524" w:rsidP="00831524">
      <w:pPr>
        <w:pStyle w:val="S"/>
        <w:spacing w:line="240" w:lineRule="auto"/>
        <w:ind w:firstLine="0"/>
        <w:jc w:val="left"/>
        <w:rPr>
          <w:color w:val="000000" w:themeColor="text1"/>
          <w:sz w:val="28"/>
          <w:szCs w:val="28"/>
          <w:highlight w:val="yellow"/>
        </w:rPr>
      </w:pPr>
    </w:p>
    <w:p w:rsidR="00831524" w:rsidRPr="001B7DB5" w:rsidRDefault="00831524" w:rsidP="00831524">
      <w:pPr>
        <w:tabs>
          <w:tab w:val="left" w:pos="0"/>
        </w:tabs>
        <w:suppressAutoHyphens/>
        <w:ind w:firstLine="709"/>
        <w:jc w:val="both"/>
        <w:rPr>
          <w:color w:val="000000" w:themeColor="text1"/>
          <w:sz w:val="28"/>
          <w:szCs w:val="28"/>
        </w:rPr>
      </w:pPr>
      <w:r w:rsidRPr="001B7DB5">
        <w:rPr>
          <w:color w:val="000000" w:themeColor="text1"/>
          <w:sz w:val="28"/>
          <w:szCs w:val="28"/>
        </w:rPr>
        <w:t>Осуществление мероприятий по защите сохраняемых объектов капитального строительства (существующих и строящихся на момент подготовки проекта планировки территории) и объектов капитального строительства, планируемых к строительству в соответствии с ранее утвержденной документацией по планировке территории, не предусмотрено.</w:t>
      </w:r>
    </w:p>
    <w:p w:rsidR="00831524" w:rsidRPr="001B7DB5" w:rsidRDefault="00831524" w:rsidP="00831524">
      <w:pPr>
        <w:pStyle w:val="S"/>
        <w:spacing w:line="240" w:lineRule="auto"/>
        <w:ind w:firstLine="0"/>
        <w:jc w:val="left"/>
        <w:rPr>
          <w:color w:val="000000" w:themeColor="text1"/>
          <w:sz w:val="28"/>
          <w:szCs w:val="28"/>
        </w:rPr>
      </w:pPr>
    </w:p>
    <w:p w:rsidR="00831524" w:rsidRPr="001B7DB5" w:rsidRDefault="00831524" w:rsidP="00831524">
      <w:pPr>
        <w:pStyle w:val="S"/>
        <w:spacing w:line="240" w:lineRule="auto"/>
        <w:ind w:firstLine="0"/>
        <w:jc w:val="center"/>
        <w:rPr>
          <w:b/>
          <w:color w:val="000000" w:themeColor="text1"/>
          <w:sz w:val="28"/>
          <w:szCs w:val="28"/>
        </w:rPr>
      </w:pPr>
      <w:bookmarkStart w:id="2" w:name="_Toc492563018"/>
      <w:bookmarkStart w:id="3" w:name="_Toc493251105"/>
      <w:r w:rsidRPr="001B7DB5">
        <w:rPr>
          <w:b/>
          <w:bCs/>
          <w:color w:val="000000" w:themeColor="text1"/>
          <w:sz w:val="28"/>
          <w:szCs w:val="28"/>
        </w:rPr>
        <w:t>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</w:t>
      </w:r>
      <w:bookmarkEnd w:id="2"/>
      <w:bookmarkEnd w:id="3"/>
    </w:p>
    <w:p w:rsidR="00831524" w:rsidRPr="001B7DB5" w:rsidRDefault="00831524" w:rsidP="00831524">
      <w:pPr>
        <w:pStyle w:val="S"/>
        <w:spacing w:line="240" w:lineRule="auto"/>
        <w:ind w:firstLine="0"/>
        <w:jc w:val="left"/>
        <w:rPr>
          <w:color w:val="000000" w:themeColor="text1"/>
          <w:sz w:val="28"/>
          <w:szCs w:val="28"/>
        </w:rPr>
      </w:pPr>
    </w:p>
    <w:p w:rsidR="00831524" w:rsidRPr="001B7DB5" w:rsidRDefault="00831524" w:rsidP="00831524">
      <w:pPr>
        <w:pStyle w:val="21"/>
        <w:tabs>
          <w:tab w:val="left" w:pos="142"/>
          <w:tab w:val="left" w:pos="1134"/>
        </w:tabs>
        <w:suppressAutoHyphens/>
        <w:spacing w:after="0"/>
        <w:ind w:left="0" w:firstLine="709"/>
        <w:jc w:val="both"/>
        <w:rPr>
          <w:rFonts w:eastAsia="Calibri"/>
          <w:color w:val="000000" w:themeColor="text1"/>
          <w:sz w:val="28"/>
          <w:szCs w:val="28"/>
        </w:rPr>
      </w:pPr>
      <w:r w:rsidRPr="001B7DB5">
        <w:rPr>
          <w:rFonts w:eastAsia="Calibri"/>
          <w:color w:val="000000" w:themeColor="text1"/>
          <w:sz w:val="28"/>
          <w:szCs w:val="28"/>
        </w:rPr>
        <w:t xml:space="preserve">На территории размещения проектируемого объекта, объекты культурного наследия, включенные в Единый государственный реестр объектов культурного наследия Российской Федерации, выявленные объекты культурного наследия и объекты, обладающие признаками объекта культурного наследия, отсутствуют. </w:t>
      </w:r>
    </w:p>
    <w:p w:rsidR="00831524" w:rsidRPr="00660A62" w:rsidRDefault="00831524" w:rsidP="00831524">
      <w:pPr>
        <w:ind w:firstLine="708"/>
        <w:contextualSpacing/>
        <w:jc w:val="both"/>
        <w:rPr>
          <w:sz w:val="28"/>
          <w:szCs w:val="28"/>
        </w:rPr>
      </w:pPr>
      <w:r w:rsidRPr="00660A62">
        <w:rPr>
          <w:sz w:val="28"/>
          <w:szCs w:val="28"/>
        </w:rPr>
        <w:t>Проектируемый объект попадает в границы территорий традиционного природопользования коренных малочисленных народов Севера регионального значения.</w:t>
      </w:r>
    </w:p>
    <w:p w:rsidR="003B20C6" w:rsidRPr="0062285F" w:rsidRDefault="003B20C6" w:rsidP="003B20C6">
      <w:pPr>
        <w:ind w:firstLine="708"/>
        <w:contextualSpacing/>
        <w:jc w:val="both"/>
        <w:rPr>
          <w:sz w:val="28"/>
          <w:szCs w:val="28"/>
        </w:rPr>
      </w:pPr>
      <w:r w:rsidRPr="0062285F">
        <w:rPr>
          <w:sz w:val="28"/>
          <w:szCs w:val="28"/>
        </w:rPr>
        <w:t>В соответствии с пунктом 1 статьи 12 Закона Ханты-Мансийского автономного округа – Югры от 28 декабря 2006 года № 145-оз «О территориях традиционного природопользования коренных малочисленных народов Севера регионального значения в Ханты-Мансийском автономном округе – Югре» проведено согласование размещения проектируемого объекта с субъектом традиционного природопользования.</w:t>
      </w:r>
    </w:p>
    <w:p w:rsidR="003B20C6" w:rsidRPr="003B20C6" w:rsidRDefault="003B20C6" w:rsidP="00831524">
      <w:pPr>
        <w:ind w:firstLine="708"/>
        <w:contextualSpacing/>
        <w:jc w:val="both"/>
        <w:rPr>
          <w:color w:val="FF0000"/>
          <w:sz w:val="28"/>
          <w:szCs w:val="28"/>
        </w:rPr>
      </w:pPr>
    </w:p>
    <w:p w:rsidR="00831524" w:rsidRPr="001B7DB5" w:rsidRDefault="00831524" w:rsidP="00831524">
      <w:pPr>
        <w:pStyle w:val="S"/>
        <w:spacing w:line="240" w:lineRule="auto"/>
        <w:jc w:val="center"/>
        <w:rPr>
          <w:b/>
          <w:color w:val="000000" w:themeColor="text1"/>
          <w:sz w:val="28"/>
          <w:szCs w:val="28"/>
        </w:rPr>
      </w:pPr>
      <w:bookmarkStart w:id="4" w:name="_Toc492563019"/>
      <w:bookmarkStart w:id="5" w:name="_Toc509685959"/>
      <w:r w:rsidRPr="001B7DB5">
        <w:rPr>
          <w:b/>
          <w:bCs/>
          <w:color w:val="000000" w:themeColor="text1"/>
          <w:sz w:val="28"/>
          <w:szCs w:val="28"/>
        </w:rPr>
        <w:lastRenderedPageBreak/>
        <w:t>Информация о необходимости осуществления мероприятий по охране окружающей среды</w:t>
      </w:r>
      <w:bookmarkEnd w:id="4"/>
      <w:bookmarkEnd w:id="5"/>
    </w:p>
    <w:p w:rsidR="00831524" w:rsidRPr="003E061A" w:rsidRDefault="00831524" w:rsidP="00831524">
      <w:pPr>
        <w:pStyle w:val="S"/>
        <w:spacing w:line="240" w:lineRule="auto"/>
        <w:ind w:firstLine="0"/>
        <w:jc w:val="left"/>
        <w:rPr>
          <w:color w:val="000000" w:themeColor="text1"/>
          <w:sz w:val="28"/>
          <w:szCs w:val="28"/>
          <w:highlight w:val="yellow"/>
        </w:rPr>
      </w:pPr>
    </w:p>
    <w:p w:rsidR="00831524" w:rsidRPr="00825E42" w:rsidRDefault="00831524" w:rsidP="003B20C6">
      <w:pPr>
        <w:pStyle w:val="048"/>
        <w:spacing w:line="240" w:lineRule="auto"/>
        <w:ind w:left="0" w:right="-1" w:firstLine="850"/>
        <w:rPr>
          <w:rFonts w:ascii="Times New Roman" w:hAnsi="Times New Roman"/>
          <w:color w:val="000000"/>
          <w:sz w:val="28"/>
          <w:szCs w:val="28"/>
        </w:rPr>
      </w:pPr>
      <w:r w:rsidRPr="00825E42">
        <w:rPr>
          <w:rFonts w:ascii="Times New Roman" w:hAnsi="Times New Roman"/>
          <w:color w:val="000000"/>
          <w:sz w:val="28"/>
          <w:szCs w:val="28"/>
        </w:rPr>
        <w:t>Проектируемый объект расположен вне зон особо охраняемых природных территорий федерального, регионального и местного значения.</w:t>
      </w:r>
    </w:p>
    <w:p w:rsidR="00831524" w:rsidRPr="00825E42" w:rsidRDefault="00831524" w:rsidP="003B20C6">
      <w:pPr>
        <w:pStyle w:val="048"/>
        <w:spacing w:line="240" w:lineRule="auto"/>
        <w:ind w:left="0" w:right="-1" w:firstLine="851"/>
        <w:rPr>
          <w:rFonts w:ascii="Times New Roman" w:hAnsi="Times New Roman"/>
          <w:color w:val="000000"/>
          <w:sz w:val="28"/>
          <w:szCs w:val="28"/>
        </w:rPr>
      </w:pPr>
      <w:r w:rsidRPr="00825E42">
        <w:rPr>
          <w:rFonts w:ascii="Times New Roman" w:hAnsi="Times New Roman"/>
          <w:color w:val="000000"/>
          <w:sz w:val="28"/>
          <w:szCs w:val="28"/>
        </w:rPr>
        <w:t>Реализация проекта не приведет к загрязнению территории района расположения объекта. Производство строительно-монтажных работ в границах отвода земель, позволит свести к минимуму воздействие на почвы, растительный и животный мир. По окончании строительства объекта предусматривается благоустройство территории и рекультивация земельных участков.</w:t>
      </w:r>
    </w:p>
    <w:p w:rsidR="00831524" w:rsidRPr="001B7DB5" w:rsidRDefault="00831524" w:rsidP="003B20C6">
      <w:pPr>
        <w:pStyle w:val="048"/>
        <w:spacing w:line="240" w:lineRule="auto"/>
        <w:ind w:left="0" w:right="-1" w:firstLine="851"/>
        <w:rPr>
          <w:rFonts w:ascii="Times New Roman" w:hAnsi="Times New Roman"/>
          <w:color w:val="000000"/>
          <w:sz w:val="28"/>
          <w:szCs w:val="28"/>
        </w:rPr>
      </w:pPr>
      <w:r w:rsidRPr="00825E42">
        <w:rPr>
          <w:rFonts w:ascii="Times New Roman" w:hAnsi="Times New Roman"/>
          <w:color w:val="000000"/>
          <w:sz w:val="28"/>
          <w:szCs w:val="28"/>
        </w:rPr>
        <w:t xml:space="preserve">Ущерб окружающей среде может быть нанесен лишь в аварийных случаях, но для их предотвращения предусмотрены все возможные мероприятия в соответствии с требованиями </w:t>
      </w:r>
      <w:r w:rsidRPr="001B7DB5">
        <w:rPr>
          <w:rFonts w:ascii="Times New Roman" w:hAnsi="Times New Roman"/>
          <w:color w:val="000000"/>
          <w:sz w:val="28"/>
          <w:szCs w:val="28"/>
        </w:rPr>
        <w:t>законодательства Российской Федерации.</w:t>
      </w:r>
    </w:p>
    <w:p w:rsidR="00831524" w:rsidRPr="001B7DB5" w:rsidRDefault="00831524" w:rsidP="00831524">
      <w:pPr>
        <w:suppressAutoHyphens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831524" w:rsidRPr="001B7DB5" w:rsidRDefault="00831524" w:rsidP="00831524">
      <w:pPr>
        <w:pStyle w:val="S"/>
        <w:spacing w:line="240" w:lineRule="auto"/>
        <w:jc w:val="center"/>
        <w:rPr>
          <w:b/>
          <w:color w:val="000000" w:themeColor="text1"/>
          <w:sz w:val="28"/>
          <w:szCs w:val="28"/>
        </w:rPr>
      </w:pPr>
      <w:bookmarkStart w:id="6" w:name="_Toc492563020"/>
      <w:bookmarkStart w:id="7" w:name="_Toc493251107"/>
      <w:r w:rsidRPr="001B7DB5">
        <w:rPr>
          <w:b/>
          <w:bCs/>
          <w:color w:val="000000" w:themeColor="text1"/>
          <w:sz w:val="28"/>
          <w:szCs w:val="28"/>
        </w:rPr>
        <w:t>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  <w:bookmarkEnd w:id="6"/>
      <w:bookmarkEnd w:id="7"/>
    </w:p>
    <w:p w:rsidR="00831524" w:rsidRPr="001B7DB5" w:rsidRDefault="00831524" w:rsidP="00831524">
      <w:pPr>
        <w:pStyle w:val="S"/>
        <w:spacing w:line="240" w:lineRule="auto"/>
        <w:ind w:firstLine="0"/>
        <w:jc w:val="left"/>
        <w:rPr>
          <w:color w:val="000000" w:themeColor="text1"/>
          <w:sz w:val="28"/>
          <w:szCs w:val="28"/>
        </w:rPr>
      </w:pPr>
    </w:p>
    <w:p w:rsidR="00831524" w:rsidRPr="001B7DB5" w:rsidRDefault="00831524" w:rsidP="00831524">
      <w:pPr>
        <w:pStyle w:val="21"/>
        <w:tabs>
          <w:tab w:val="left" w:pos="142"/>
          <w:tab w:val="left" w:pos="1134"/>
        </w:tabs>
        <w:suppressAutoHyphens/>
        <w:spacing w:after="0"/>
        <w:ind w:left="0" w:firstLine="709"/>
        <w:jc w:val="both"/>
        <w:rPr>
          <w:rFonts w:eastAsia="Calibri"/>
          <w:color w:val="000000" w:themeColor="text1"/>
          <w:sz w:val="28"/>
          <w:szCs w:val="28"/>
        </w:rPr>
      </w:pPr>
      <w:r w:rsidRPr="001B7DB5">
        <w:rPr>
          <w:rFonts w:eastAsia="Calibri"/>
          <w:color w:val="000000" w:themeColor="text1"/>
          <w:sz w:val="28"/>
          <w:szCs w:val="28"/>
        </w:rPr>
        <w:t xml:space="preserve">В проектной документации разработаны разделы по мероприятиям: </w:t>
      </w:r>
    </w:p>
    <w:p w:rsidR="00831524" w:rsidRDefault="00831524" w:rsidP="00831524">
      <w:pPr>
        <w:pStyle w:val="21"/>
        <w:tabs>
          <w:tab w:val="left" w:pos="142"/>
          <w:tab w:val="left" w:pos="1134"/>
        </w:tabs>
        <w:suppressAutoHyphens/>
        <w:spacing w:after="0"/>
        <w:ind w:left="0"/>
        <w:jc w:val="both"/>
        <w:rPr>
          <w:rFonts w:eastAsia="Calibri"/>
          <w:color w:val="000000" w:themeColor="text1"/>
          <w:sz w:val="28"/>
          <w:szCs w:val="28"/>
        </w:rPr>
      </w:pPr>
      <w:r w:rsidRPr="001B7DB5">
        <w:rPr>
          <w:rFonts w:eastAsia="Calibri"/>
          <w:color w:val="000000" w:themeColor="text1"/>
          <w:sz w:val="28"/>
          <w:szCs w:val="28"/>
        </w:rPr>
        <w:t>по защите территории от чрезвычайных ситуаций природного и техногенного характера, по пожарной безопасности и гражданской обороне, обеспечивающие решение задач по предупреждению и предотвращению данных ситуаций.</w:t>
      </w:r>
    </w:p>
    <w:p w:rsidR="00831524" w:rsidRDefault="00831524" w:rsidP="00831524">
      <w:pPr>
        <w:pStyle w:val="21"/>
        <w:tabs>
          <w:tab w:val="left" w:pos="142"/>
          <w:tab w:val="left" w:pos="1134"/>
        </w:tabs>
        <w:suppressAutoHyphens/>
        <w:spacing w:after="0"/>
        <w:ind w:left="0"/>
        <w:jc w:val="both"/>
        <w:rPr>
          <w:rFonts w:eastAsia="Calibri"/>
          <w:color w:val="000000" w:themeColor="text1"/>
          <w:sz w:val="28"/>
          <w:szCs w:val="28"/>
        </w:rPr>
      </w:pPr>
    </w:p>
    <w:p w:rsidR="00831524" w:rsidRDefault="00831524" w:rsidP="00831524">
      <w:pPr>
        <w:pStyle w:val="21"/>
        <w:tabs>
          <w:tab w:val="left" w:pos="142"/>
          <w:tab w:val="left" w:pos="1134"/>
        </w:tabs>
        <w:suppressAutoHyphens/>
        <w:spacing w:after="0"/>
        <w:ind w:left="0"/>
        <w:jc w:val="both"/>
        <w:rPr>
          <w:rFonts w:eastAsia="Calibri"/>
          <w:color w:val="000000" w:themeColor="text1"/>
          <w:sz w:val="28"/>
          <w:szCs w:val="28"/>
        </w:rPr>
      </w:pPr>
    </w:p>
    <w:p w:rsidR="00831524" w:rsidRDefault="00831524" w:rsidP="00A15977">
      <w:pPr>
        <w:pStyle w:val="21"/>
        <w:tabs>
          <w:tab w:val="left" w:pos="142"/>
          <w:tab w:val="left" w:pos="1134"/>
        </w:tabs>
        <w:suppressAutoHyphens/>
        <w:spacing w:after="0"/>
        <w:ind w:left="0"/>
        <w:jc w:val="center"/>
        <w:rPr>
          <w:rFonts w:eastAsia="Calibri"/>
          <w:color w:val="000000" w:themeColor="text1"/>
          <w:sz w:val="28"/>
          <w:szCs w:val="28"/>
        </w:rPr>
      </w:pPr>
    </w:p>
    <w:sectPr w:rsidR="00831524" w:rsidSect="00116FFF">
      <w:headerReference w:type="default" r:id="rId21"/>
      <w:headerReference w:type="first" r:id="rId22"/>
      <w:pgSz w:w="11906" w:h="16838" w:code="9"/>
      <w:pgMar w:top="567" w:right="1276" w:bottom="1134" w:left="1559" w:header="709" w:footer="709" w:gutter="0"/>
      <w:pgNumType w:start="309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323B" w:rsidRDefault="002C323B">
      <w:r>
        <w:separator/>
      </w:r>
    </w:p>
  </w:endnote>
  <w:endnote w:type="continuationSeparator" w:id="0">
    <w:p w:rsidR="002C323B" w:rsidRDefault="002C3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20000287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ragma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323B" w:rsidRDefault="002C323B">
      <w:r>
        <w:separator/>
      </w:r>
    </w:p>
  </w:footnote>
  <w:footnote w:type="continuationSeparator" w:id="0">
    <w:p w:rsidR="002C323B" w:rsidRDefault="002C32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9079068"/>
      <w:docPartObj>
        <w:docPartGallery w:val="Page Numbers (Top of Page)"/>
        <w:docPartUnique/>
      </w:docPartObj>
    </w:sdtPr>
    <w:sdtContent>
      <w:p w:rsidR="002C323B" w:rsidRDefault="002C323B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308</w:t>
        </w:r>
        <w:r>
          <w:fldChar w:fldCharType="end"/>
        </w:r>
      </w:p>
    </w:sdtContent>
  </w:sdt>
  <w:p w:rsidR="002C323B" w:rsidRDefault="002C323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0059"/>
      <w:docPartObj>
        <w:docPartGallery w:val="Page Numbers (Top of Page)"/>
        <w:docPartUnique/>
      </w:docPartObj>
    </w:sdtPr>
    <w:sdtContent>
      <w:p w:rsidR="002C323B" w:rsidRDefault="002C323B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301</w:t>
        </w:r>
        <w:r>
          <w:rPr>
            <w:noProof/>
          </w:rPr>
          <w:fldChar w:fldCharType="end"/>
        </w:r>
      </w:p>
    </w:sdtContent>
  </w:sdt>
  <w:p w:rsidR="002C323B" w:rsidRDefault="002C323B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7553293"/>
      <w:docPartObj>
        <w:docPartGallery w:val="Page Numbers (Top of Page)"/>
        <w:docPartUnique/>
      </w:docPartObj>
    </w:sdtPr>
    <w:sdtContent>
      <w:p w:rsidR="002C323B" w:rsidRDefault="002C323B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228B">
          <w:rPr>
            <w:noProof/>
          </w:rPr>
          <w:t>311</w:t>
        </w:r>
        <w:r>
          <w:fldChar w:fldCharType="end"/>
        </w:r>
      </w:p>
    </w:sdtContent>
  </w:sdt>
  <w:p w:rsidR="002C323B" w:rsidRDefault="002C323B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0062"/>
      <w:docPartObj>
        <w:docPartGallery w:val="Page Numbers (Top of Page)"/>
        <w:docPartUnique/>
      </w:docPartObj>
    </w:sdtPr>
    <w:sdtContent>
      <w:p w:rsidR="002C323B" w:rsidRDefault="002C323B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228B">
          <w:rPr>
            <w:noProof/>
          </w:rPr>
          <w:t>309</w:t>
        </w:r>
        <w:r>
          <w:rPr>
            <w:noProof/>
          </w:rPr>
          <w:fldChar w:fldCharType="end"/>
        </w:r>
      </w:p>
    </w:sdtContent>
  </w:sdt>
  <w:p w:rsidR="002C323B" w:rsidRDefault="002C323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B379E"/>
    <w:multiLevelType w:val="hybridMultilevel"/>
    <w:tmpl w:val="D7F221C4"/>
    <w:lvl w:ilvl="0" w:tplc="E2B4C870">
      <w:start w:val="1"/>
      <w:numFmt w:val="bullet"/>
      <w:lvlText w:val=""/>
      <w:lvlJc w:val="left"/>
      <w:pPr>
        <w:ind w:left="4897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7916A39"/>
    <w:multiLevelType w:val="hybridMultilevel"/>
    <w:tmpl w:val="DA04794E"/>
    <w:lvl w:ilvl="0" w:tplc="5EFEC9F8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90649D9"/>
    <w:multiLevelType w:val="hybridMultilevel"/>
    <w:tmpl w:val="C0EEF996"/>
    <w:lvl w:ilvl="0" w:tplc="42FE9FD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1663331"/>
    <w:multiLevelType w:val="hybridMultilevel"/>
    <w:tmpl w:val="A83EE15C"/>
    <w:lvl w:ilvl="0" w:tplc="7D84D8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6734DF"/>
    <w:multiLevelType w:val="hybridMultilevel"/>
    <w:tmpl w:val="00146C16"/>
    <w:lvl w:ilvl="0" w:tplc="4B661B62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CC160A3C" w:tentative="1">
      <w:start w:val="1"/>
      <w:numFmt w:val="lowerLetter"/>
      <w:lvlText w:val="%2."/>
      <w:lvlJc w:val="left"/>
      <w:pPr>
        <w:ind w:left="2149" w:hanging="360"/>
      </w:pPr>
    </w:lvl>
    <w:lvl w:ilvl="2" w:tplc="249E4370" w:tentative="1">
      <w:start w:val="1"/>
      <w:numFmt w:val="lowerRoman"/>
      <w:lvlText w:val="%3."/>
      <w:lvlJc w:val="right"/>
      <w:pPr>
        <w:ind w:left="2869" w:hanging="180"/>
      </w:pPr>
    </w:lvl>
    <w:lvl w:ilvl="3" w:tplc="6AF22914" w:tentative="1">
      <w:start w:val="1"/>
      <w:numFmt w:val="decimal"/>
      <w:lvlText w:val="%4."/>
      <w:lvlJc w:val="left"/>
      <w:pPr>
        <w:ind w:left="3589" w:hanging="360"/>
      </w:pPr>
    </w:lvl>
    <w:lvl w:ilvl="4" w:tplc="5BDEAE10" w:tentative="1">
      <w:start w:val="1"/>
      <w:numFmt w:val="lowerLetter"/>
      <w:lvlText w:val="%5."/>
      <w:lvlJc w:val="left"/>
      <w:pPr>
        <w:ind w:left="4309" w:hanging="360"/>
      </w:pPr>
    </w:lvl>
    <w:lvl w:ilvl="5" w:tplc="228E2436" w:tentative="1">
      <w:start w:val="1"/>
      <w:numFmt w:val="lowerRoman"/>
      <w:lvlText w:val="%6."/>
      <w:lvlJc w:val="right"/>
      <w:pPr>
        <w:ind w:left="5029" w:hanging="180"/>
      </w:pPr>
    </w:lvl>
    <w:lvl w:ilvl="6" w:tplc="A81E1F32" w:tentative="1">
      <w:start w:val="1"/>
      <w:numFmt w:val="decimal"/>
      <w:lvlText w:val="%7."/>
      <w:lvlJc w:val="left"/>
      <w:pPr>
        <w:ind w:left="5749" w:hanging="360"/>
      </w:pPr>
    </w:lvl>
    <w:lvl w:ilvl="7" w:tplc="40EAD758" w:tentative="1">
      <w:start w:val="1"/>
      <w:numFmt w:val="lowerLetter"/>
      <w:lvlText w:val="%8."/>
      <w:lvlJc w:val="left"/>
      <w:pPr>
        <w:ind w:left="6469" w:hanging="360"/>
      </w:pPr>
    </w:lvl>
    <w:lvl w:ilvl="8" w:tplc="D5747556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D7E33D5"/>
    <w:multiLevelType w:val="hybridMultilevel"/>
    <w:tmpl w:val="673A784E"/>
    <w:lvl w:ilvl="0" w:tplc="674C67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EF3A32D8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DE2CE1AC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938C678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A112C140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6C580ED0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CA8F48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A7662D2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A8EE629C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D9178BA"/>
    <w:multiLevelType w:val="hybridMultilevel"/>
    <w:tmpl w:val="9FB0B9E0"/>
    <w:lvl w:ilvl="0" w:tplc="5F3E5B62">
      <w:start w:val="1"/>
      <w:numFmt w:val="bullet"/>
      <w:lvlText w:val="−"/>
      <w:lvlJc w:val="left"/>
      <w:pPr>
        <w:ind w:left="1429" w:hanging="360"/>
      </w:pPr>
      <w:rPr>
        <w:rFonts w:ascii="Arial" w:hAnsi="Aria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DDB1854"/>
    <w:multiLevelType w:val="hybridMultilevel"/>
    <w:tmpl w:val="95323BB4"/>
    <w:lvl w:ilvl="0" w:tplc="47863638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EB51806"/>
    <w:multiLevelType w:val="hybridMultilevel"/>
    <w:tmpl w:val="A79CAF08"/>
    <w:lvl w:ilvl="0" w:tplc="37401E3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E3D72CF"/>
    <w:multiLevelType w:val="hybridMultilevel"/>
    <w:tmpl w:val="D8F255BA"/>
    <w:lvl w:ilvl="0" w:tplc="285EF1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pStyle w:val="S2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A364FF0"/>
    <w:multiLevelType w:val="hybridMultilevel"/>
    <w:tmpl w:val="C0BC94BA"/>
    <w:lvl w:ilvl="0" w:tplc="A73C5D9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CE273A"/>
    <w:multiLevelType w:val="hybridMultilevel"/>
    <w:tmpl w:val="B3623D40"/>
    <w:lvl w:ilvl="0" w:tplc="E2B4C870">
      <w:start w:val="1"/>
      <w:numFmt w:val="bullet"/>
      <w:lvlText w:val=""/>
      <w:lvlJc w:val="left"/>
      <w:pPr>
        <w:ind w:left="106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2">
    <w:nsid w:val="6DA93140"/>
    <w:multiLevelType w:val="hybridMultilevel"/>
    <w:tmpl w:val="45F06716"/>
    <w:lvl w:ilvl="0" w:tplc="FFFFFFFF">
      <w:start w:val="1"/>
      <w:numFmt w:val="bullet"/>
      <w:lvlText w:val="­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B0F45F5"/>
    <w:multiLevelType w:val="hybridMultilevel"/>
    <w:tmpl w:val="386CD0D4"/>
    <w:styleLink w:val="1111118"/>
    <w:lvl w:ilvl="0" w:tplc="2E189FE8">
      <w:start w:val="1"/>
      <w:numFmt w:val="bullet"/>
      <w:pStyle w:val="1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27A0A3E0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74DCBEE6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5FA5BC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7FE4CE3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4C82464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9AC0447C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52EE48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C28ADD30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1"/>
  </w:num>
  <w:num w:numId="5">
    <w:abstractNumId w:val="6"/>
  </w:num>
  <w:num w:numId="6">
    <w:abstractNumId w:val="0"/>
  </w:num>
  <w:num w:numId="7">
    <w:abstractNumId w:val="11"/>
  </w:num>
  <w:num w:numId="8">
    <w:abstractNumId w:val="4"/>
  </w:num>
  <w:num w:numId="9">
    <w:abstractNumId w:val="2"/>
  </w:num>
  <w:num w:numId="10">
    <w:abstractNumId w:val="13"/>
  </w:num>
  <w:num w:numId="11">
    <w:abstractNumId w:val="7"/>
  </w:num>
  <w:num w:numId="12">
    <w:abstractNumId w:val="12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4FBE"/>
    <w:rsid w:val="00025647"/>
    <w:rsid w:val="000320BD"/>
    <w:rsid w:val="00044949"/>
    <w:rsid w:val="000603CD"/>
    <w:rsid w:val="000842BE"/>
    <w:rsid w:val="000843A2"/>
    <w:rsid w:val="00095055"/>
    <w:rsid w:val="00096A58"/>
    <w:rsid w:val="000A6516"/>
    <w:rsid w:val="000B0E27"/>
    <w:rsid w:val="000C0F9D"/>
    <w:rsid w:val="000C4AB7"/>
    <w:rsid w:val="000F1E10"/>
    <w:rsid w:val="000F701E"/>
    <w:rsid w:val="00116FFF"/>
    <w:rsid w:val="00123E3B"/>
    <w:rsid w:val="001375C2"/>
    <w:rsid w:val="00146916"/>
    <w:rsid w:val="001500F7"/>
    <w:rsid w:val="0015308D"/>
    <w:rsid w:val="001571E2"/>
    <w:rsid w:val="001620C7"/>
    <w:rsid w:val="00181310"/>
    <w:rsid w:val="0018488C"/>
    <w:rsid w:val="0019139E"/>
    <w:rsid w:val="00191870"/>
    <w:rsid w:val="001A36BB"/>
    <w:rsid w:val="001A4272"/>
    <w:rsid w:val="001A4CEB"/>
    <w:rsid w:val="001A535B"/>
    <w:rsid w:val="001B5E4B"/>
    <w:rsid w:val="001B7DB5"/>
    <w:rsid w:val="001C605F"/>
    <w:rsid w:val="001F521F"/>
    <w:rsid w:val="001F683F"/>
    <w:rsid w:val="00211E77"/>
    <w:rsid w:val="00224960"/>
    <w:rsid w:val="00232C61"/>
    <w:rsid w:val="00234D89"/>
    <w:rsid w:val="002374B9"/>
    <w:rsid w:val="0024637D"/>
    <w:rsid w:val="00254B1D"/>
    <w:rsid w:val="00276186"/>
    <w:rsid w:val="002A0CD5"/>
    <w:rsid w:val="002A5D67"/>
    <w:rsid w:val="002C323B"/>
    <w:rsid w:val="002C3FB9"/>
    <w:rsid w:val="002C7AAC"/>
    <w:rsid w:val="002D7166"/>
    <w:rsid w:val="002E1727"/>
    <w:rsid w:val="002E5B36"/>
    <w:rsid w:val="003055C4"/>
    <w:rsid w:val="00313D74"/>
    <w:rsid w:val="003147C3"/>
    <w:rsid w:val="003235BF"/>
    <w:rsid w:val="00326DB2"/>
    <w:rsid w:val="00334191"/>
    <w:rsid w:val="003435DE"/>
    <w:rsid w:val="00364603"/>
    <w:rsid w:val="0038065B"/>
    <w:rsid w:val="003940C6"/>
    <w:rsid w:val="003A6211"/>
    <w:rsid w:val="003B027B"/>
    <w:rsid w:val="003B20C6"/>
    <w:rsid w:val="003B3310"/>
    <w:rsid w:val="003C4B59"/>
    <w:rsid w:val="003C6D81"/>
    <w:rsid w:val="003D2404"/>
    <w:rsid w:val="003E061A"/>
    <w:rsid w:val="003E56D4"/>
    <w:rsid w:val="003F01D6"/>
    <w:rsid w:val="003F42FD"/>
    <w:rsid w:val="00402522"/>
    <w:rsid w:val="0040707A"/>
    <w:rsid w:val="00415B9E"/>
    <w:rsid w:val="004265E9"/>
    <w:rsid w:val="00436F87"/>
    <w:rsid w:val="00461D5D"/>
    <w:rsid w:val="004647FF"/>
    <w:rsid w:val="00474A91"/>
    <w:rsid w:val="004A3BD7"/>
    <w:rsid w:val="004C54D4"/>
    <w:rsid w:val="004C67EF"/>
    <w:rsid w:val="004D03CD"/>
    <w:rsid w:val="005011C1"/>
    <w:rsid w:val="005027FB"/>
    <w:rsid w:val="00522291"/>
    <w:rsid w:val="005268BA"/>
    <w:rsid w:val="0054446C"/>
    <w:rsid w:val="0059211C"/>
    <w:rsid w:val="005D0EE1"/>
    <w:rsid w:val="005E09A2"/>
    <w:rsid w:val="005E2106"/>
    <w:rsid w:val="00613ACA"/>
    <w:rsid w:val="00613BEC"/>
    <w:rsid w:val="00624335"/>
    <w:rsid w:val="00645F59"/>
    <w:rsid w:val="00660A62"/>
    <w:rsid w:val="00671988"/>
    <w:rsid w:val="00680588"/>
    <w:rsid w:val="006A5140"/>
    <w:rsid w:val="006D3309"/>
    <w:rsid w:val="006D4FBE"/>
    <w:rsid w:val="006D50CC"/>
    <w:rsid w:val="006E2F39"/>
    <w:rsid w:val="006F3909"/>
    <w:rsid w:val="006F7E4E"/>
    <w:rsid w:val="00710FAA"/>
    <w:rsid w:val="0071645E"/>
    <w:rsid w:val="007213AB"/>
    <w:rsid w:val="007400C2"/>
    <w:rsid w:val="007920C7"/>
    <w:rsid w:val="0079290D"/>
    <w:rsid w:val="00795544"/>
    <w:rsid w:val="0079565E"/>
    <w:rsid w:val="007B5BDB"/>
    <w:rsid w:val="007C09A6"/>
    <w:rsid w:val="007F2DA2"/>
    <w:rsid w:val="008005A2"/>
    <w:rsid w:val="00807098"/>
    <w:rsid w:val="00820070"/>
    <w:rsid w:val="008212DA"/>
    <w:rsid w:val="00821743"/>
    <w:rsid w:val="008222A1"/>
    <w:rsid w:val="00831524"/>
    <w:rsid w:val="00836CEE"/>
    <w:rsid w:val="008370F6"/>
    <w:rsid w:val="00852154"/>
    <w:rsid w:val="00863ADE"/>
    <w:rsid w:val="008918DE"/>
    <w:rsid w:val="00896810"/>
    <w:rsid w:val="00896EA1"/>
    <w:rsid w:val="00897126"/>
    <w:rsid w:val="008A6035"/>
    <w:rsid w:val="008C6D30"/>
    <w:rsid w:val="008D7795"/>
    <w:rsid w:val="008F770A"/>
    <w:rsid w:val="00904D5B"/>
    <w:rsid w:val="009215B0"/>
    <w:rsid w:val="009564F2"/>
    <w:rsid w:val="00966C48"/>
    <w:rsid w:val="00974FE9"/>
    <w:rsid w:val="00985715"/>
    <w:rsid w:val="0099244D"/>
    <w:rsid w:val="00993C29"/>
    <w:rsid w:val="009A1A29"/>
    <w:rsid w:val="009C3410"/>
    <w:rsid w:val="009C4C86"/>
    <w:rsid w:val="009D21CF"/>
    <w:rsid w:val="00A15977"/>
    <w:rsid w:val="00A258AE"/>
    <w:rsid w:val="00A338BF"/>
    <w:rsid w:val="00A37328"/>
    <w:rsid w:val="00A55A44"/>
    <w:rsid w:val="00A65FA8"/>
    <w:rsid w:val="00A733A8"/>
    <w:rsid w:val="00A94371"/>
    <w:rsid w:val="00AA0F13"/>
    <w:rsid w:val="00AA7F80"/>
    <w:rsid w:val="00AB7F48"/>
    <w:rsid w:val="00AC712C"/>
    <w:rsid w:val="00AD535D"/>
    <w:rsid w:val="00AF555A"/>
    <w:rsid w:val="00B06BB6"/>
    <w:rsid w:val="00B178C0"/>
    <w:rsid w:val="00B20EAA"/>
    <w:rsid w:val="00B627E1"/>
    <w:rsid w:val="00B67DE3"/>
    <w:rsid w:val="00BB6E30"/>
    <w:rsid w:val="00BC35AC"/>
    <w:rsid w:val="00BC43A6"/>
    <w:rsid w:val="00BF7073"/>
    <w:rsid w:val="00C134A9"/>
    <w:rsid w:val="00C32F45"/>
    <w:rsid w:val="00C519A5"/>
    <w:rsid w:val="00C61D9E"/>
    <w:rsid w:val="00C94A72"/>
    <w:rsid w:val="00CA4DFC"/>
    <w:rsid w:val="00CB3AB5"/>
    <w:rsid w:val="00CB4EED"/>
    <w:rsid w:val="00CC1336"/>
    <w:rsid w:val="00CD6001"/>
    <w:rsid w:val="00CE4582"/>
    <w:rsid w:val="00CF240B"/>
    <w:rsid w:val="00CF6259"/>
    <w:rsid w:val="00D03027"/>
    <w:rsid w:val="00D05BA3"/>
    <w:rsid w:val="00D1412F"/>
    <w:rsid w:val="00D14372"/>
    <w:rsid w:val="00D17068"/>
    <w:rsid w:val="00D21D50"/>
    <w:rsid w:val="00D42B81"/>
    <w:rsid w:val="00D475D7"/>
    <w:rsid w:val="00D47D78"/>
    <w:rsid w:val="00D50B0E"/>
    <w:rsid w:val="00D72C4E"/>
    <w:rsid w:val="00D7555A"/>
    <w:rsid w:val="00D91B6A"/>
    <w:rsid w:val="00DA3596"/>
    <w:rsid w:val="00DB2A14"/>
    <w:rsid w:val="00DB312B"/>
    <w:rsid w:val="00DD0937"/>
    <w:rsid w:val="00DD2572"/>
    <w:rsid w:val="00DD6C45"/>
    <w:rsid w:val="00DD7984"/>
    <w:rsid w:val="00DE10C6"/>
    <w:rsid w:val="00DF07D3"/>
    <w:rsid w:val="00DF32A3"/>
    <w:rsid w:val="00DF3355"/>
    <w:rsid w:val="00E005A2"/>
    <w:rsid w:val="00E0501F"/>
    <w:rsid w:val="00E10343"/>
    <w:rsid w:val="00E14729"/>
    <w:rsid w:val="00E35564"/>
    <w:rsid w:val="00E42266"/>
    <w:rsid w:val="00E64776"/>
    <w:rsid w:val="00E6714F"/>
    <w:rsid w:val="00E7228B"/>
    <w:rsid w:val="00E75191"/>
    <w:rsid w:val="00E83A29"/>
    <w:rsid w:val="00E870F3"/>
    <w:rsid w:val="00E90AEA"/>
    <w:rsid w:val="00E91555"/>
    <w:rsid w:val="00EA47DA"/>
    <w:rsid w:val="00ED2A21"/>
    <w:rsid w:val="00ED7200"/>
    <w:rsid w:val="00F27454"/>
    <w:rsid w:val="00F3490B"/>
    <w:rsid w:val="00F4383B"/>
    <w:rsid w:val="00F4705B"/>
    <w:rsid w:val="00F50C87"/>
    <w:rsid w:val="00F678B5"/>
    <w:rsid w:val="00F951E0"/>
    <w:rsid w:val="00FA24E6"/>
    <w:rsid w:val="00FA3975"/>
    <w:rsid w:val="00FE6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1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11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11C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011C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5011C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011C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List Continue 2"/>
    <w:basedOn w:val="a"/>
    <w:uiPriority w:val="99"/>
    <w:unhideWhenUsed/>
    <w:rsid w:val="005011C1"/>
    <w:pPr>
      <w:spacing w:after="120"/>
      <w:ind w:left="566"/>
      <w:contextualSpacing/>
    </w:pPr>
    <w:rPr>
      <w:sz w:val="24"/>
      <w:szCs w:val="24"/>
    </w:rPr>
  </w:style>
  <w:style w:type="paragraph" w:customStyle="1" w:styleId="S2">
    <w:name w:val="S_Заголовок 2"/>
    <w:basedOn w:val="2"/>
    <w:uiPriority w:val="99"/>
    <w:rsid w:val="005011C1"/>
    <w:pPr>
      <w:keepNext w:val="0"/>
      <w:keepLines w:val="0"/>
      <w:numPr>
        <w:ilvl w:val="1"/>
        <w:numId w:val="1"/>
      </w:numPr>
      <w:tabs>
        <w:tab w:val="num" w:pos="3065"/>
      </w:tabs>
      <w:spacing w:before="0"/>
      <w:ind w:left="3065"/>
      <w:jc w:val="both"/>
    </w:pPr>
    <w:rPr>
      <w:rFonts w:ascii="Times New Roman" w:eastAsia="Times New Roman" w:hAnsi="Times New Roman" w:cs="Times New Roman"/>
      <w:b/>
      <w:color w:val="auto"/>
      <w:sz w:val="24"/>
      <w:szCs w:val="24"/>
    </w:rPr>
  </w:style>
  <w:style w:type="paragraph" w:customStyle="1" w:styleId="S">
    <w:name w:val="S_Обычный"/>
    <w:basedOn w:val="a"/>
    <w:link w:val="S0"/>
    <w:uiPriority w:val="99"/>
    <w:rsid w:val="005011C1"/>
    <w:pPr>
      <w:spacing w:line="360" w:lineRule="auto"/>
      <w:ind w:firstLine="709"/>
      <w:jc w:val="both"/>
    </w:pPr>
    <w:rPr>
      <w:sz w:val="24"/>
      <w:szCs w:val="24"/>
    </w:rPr>
  </w:style>
  <w:style w:type="character" w:customStyle="1" w:styleId="S0">
    <w:name w:val="S_Обычный Знак"/>
    <w:link w:val="S"/>
    <w:uiPriority w:val="99"/>
    <w:locked/>
    <w:rsid w:val="005011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lock Text"/>
    <w:basedOn w:val="a"/>
    <w:rsid w:val="005011C1"/>
    <w:pPr>
      <w:spacing w:line="360" w:lineRule="auto"/>
      <w:ind w:left="170" w:right="851" w:firstLine="709"/>
      <w:jc w:val="both"/>
    </w:pPr>
    <w:rPr>
      <w:sz w:val="24"/>
    </w:rPr>
  </w:style>
  <w:style w:type="character" w:customStyle="1" w:styleId="20">
    <w:name w:val="Заголовок 2 Знак"/>
    <w:basedOn w:val="a0"/>
    <w:link w:val="2"/>
    <w:uiPriority w:val="9"/>
    <w:semiHidden/>
    <w:rsid w:val="005011C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A651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A6516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a">
    <w:name w:val="Абзац списка Знак"/>
    <w:aliases w:val="Маркированный Знак,Абзац с отступом Знак,Абзац списка11 Знак"/>
    <w:link w:val="ab"/>
    <w:uiPriority w:val="34"/>
    <w:locked/>
    <w:rsid w:val="00D475D7"/>
  </w:style>
  <w:style w:type="paragraph" w:styleId="ab">
    <w:name w:val="List Paragraph"/>
    <w:aliases w:val="Маркированный,Абзац с отступом,Абзац списка11"/>
    <w:basedOn w:val="a"/>
    <w:link w:val="aa"/>
    <w:uiPriority w:val="34"/>
    <w:qFormat/>
    <w:rsid w:val="00D475D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4">
    <w:name w:val="toc 4"/>
    <w:basedOn w:val="a"/>
    <w:next w:val="a"/>
    <w:autoRedefine/>
    <w:uiPriority w:val="39"/>
    <w:rsid w:val="00F50C87"/>
    <w:pPr>
      <w:tabs>
        <w:tab w:val="left" w:pos="1200"/>
        <w:tab w:val="right" w:leader="dot" w:pos="9809"/>
      </w:tabs>
      <w:ind w:left="964" w:right="397" w:hanging="964"/>
    </w:pPr>
    <w:rPr>
      <w:noProof/>
      <w:sz w:val="24"/>
      <w:szCs w:val="24"/>
      <w:lang w:val="en-US"/>
    </w:rPr>
  </w:style>
  <w:style w:type="paragraph" w:customStyle="1" w:styleId="210">
    <w:name w:val="Основной текст 21"/>
    <w:basedOn w:val="a"/>
    <w:rsid w:val="00F50C87"/>
    <w:pPr>
      <w:suppressAutoHyphens/>
      <w:jc w:val="center"/>
    </w:pPr>
    <w:rPr>
      <w:sz w:val="24"/>
      <w:lang w:eastAsia="ar-SA"/>
    </w:rPr>
  </w:style>
  <w:style w:type="paragraph" w:styleId="ac">
    <w:name w:val="No Spacing"/>
    <w:link w:val="ad"/>
    <w:uiPriority w:val="1"/>
    <w:qFormat/>
    <w:rsid w:val="00F50C8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ody">
    <w:name w:val="Body"/>
    <w:basedOn w:val="a"/>
    <w:link w:val="Body0"/>
    <w:rsid w:val="00F50C87"/>
    <w:pPr>
      <w:spacing w:line="360" w:lineRule="atLeast"/>
      <w:ind w:left="284" w:firstLine="851"/>
      <w:jc w:val="both"/>
    </w:pPr>
    <w:rPr>
      <w:rFonts w:ascii="Pragmatica" w:eastAsia="SimSun" w:hAnsi="Pragmatica"/>
      <w:sz w:val="24"/>
      <w:szCs w:val="24"/>
    </w:rPr>
  </w:style>
  <w:style w:type="character" w:customStyle="1" w:styleId="Body0">
    <w:name w:val="Body Знак"/>
    <w:link w:val="Body"/>
    <w:rsid w:val="00F50C87"/>
    <w:rPr>
      <w:rFonts w:ascii="Pragmatica" w:eastAsia="SimSun" w:hAnsi="Pragmatica" w:cs="Times New Roman"/>
      <w:sz w:val="24"/>
      <w:szCs w:val="24"/>
    </w:rPr>
  </w:style>
  <w:style w:type="character" w:customStyle="1" w:styleId="ad">
    <w:name w:val="Без интервала Знак"/>
    <w:link w:val="ac"/>
    <w:uiPriority w:val="1"/>
    <w:rsid w:val="00F50C87"/>
    <w:rPr>
      <w:rFonts w:ascii="Calibri" w:eastAsia="Calibri" w:hAnsi="Calibri" w:cs="Times New Roman"/>
    </w:rPr>
  </w:style>
  <w:style w:type="paragraph" w:styleId="ae">
    <w:name w:val="caption"/>
    <w:basedOn w:val="a"/>
    <w:next w:val="a"/>
    <w:qFormat/>
    <w:rsid w:val="00CE4582"/>
    <w:pPr>
      <w:spacing w:before="120" w:after="120"/>
      <w:ind w:firstLine="720"/>
    </w:pPr>
    <w:rPr>
      <w:sz w:val="24"/>
    </w:rPr>
  </w:style>
  <w:style w:type="table" w:styleId="af">
    <w:name w:val="Table Grid"/>
    <w:basedOn w:val="a1"/>
    <w:uiPriority w:val="39"/>
    <w:rsid w:val="00123E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Маркированный1"/>
    <w:basedOn w:val="a"/>
    <w:qFormat/>
    <w:rsid w:val="00044949"/>
    <w:pPr>
      <w:numPr>
        <w:numId w:val="10"/>
      </w:numPr>
      <w:spacing w:line="360" w:lineRule="auto"/>
      <w:jc w:val="both"/>
    </w:pPr>
    <w:rPr>
      <w:rFonts w:eastAsia="Calibri"/>
      <w:color w:val="000000"/>
      <w:sz w:val="24"/>
      <w:szCs w:val="22"/>
      <w:lang w:eastAsia="en-US"/>
    </w:rPr>
  </w:style>
  <w:style w:type="numbering" w:customStyle="1" w:styleId="1111118">
    <w:name w:val="1 / 1.1 / 1.1.18"/>
    <w:basedOn w:val="a2"/>
    <w:next w:val="111111"/>
    <w:semiHidden/>
    <w:rsid w:val="00044949"/>
    <w:pPr>
      <w:numPr>
        <w:numId w:val="10"/>
      </w:numPr>
    </w:pPr>
  </w:style>
  <w:style w:type="numbering" w:styleId="111111">
    <w:name w:val="Outline List 2"/>
    <w:basedOn w:val="a2"/>
    <w:uiPriority w:val="99"/>
    <w:semiHidden/>
    <w:unhideWhenUsed/>
    <w:rsid w:val="00044949"/>
  </w:style>
  <w:style w:type="paragraph" w:customStyle="1" w:styleId="af0">
    <w:name w:val="Обычный. Нормальный"/>
    <w:basedOn w:val="a"/>
    <w:link w:val="af1"/>
    <w:rsid w:val="00FA24E6"/>
    <w:pPr>
      <w:spacing w:before="120"/>
      <w:ind w:firstLine="709"/>
      <w:jc w:val="both"/>
    </w:pPr>
    <w:rPr>
      <w:sz w:val="24"/>
      <w:szCs w:val="24"/>
    </w:rPr>
  </w:style>
  <w:style w:type="character" w:customStyle="1" w:styleId="af1">
    <w:name w:val="Обычный. Нормальный Знак"/>
    <w:link w:val="af0"/>
    <w:rsid w:val="00FA24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">
    <w:name w:val="Таблица - текст обычный"/>
    <w:basedOn w:val="a"/>
    <w:rsid w:val="00C134A9"/>
    <w:pPr>
      <w:ind w:left="56" w:right="56"/>
      <w:jc w:val="both"/>
    </w:pPr>
    <w:rPr>
      <w:rFonts w:ascii="Arial" w:hAnsi="Arial" w:cs="Arial"/>
    </w:rPr>
  </w:style>
  <w:style w:type="paragraph" w:customStyle="1" w:styleId="af2">
    <w:name w:val="ПЗ обычный"/>
    <w:qFormat/>
    <w:rsid w:val="00C134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 Bullet"/>
    <w:basedOn w:val="a"/>
    <w:next w:val="a"/>
    <w:uiPriority w:val="2"/>
    <w:qFormat/>
    <w:rsid w:val="00CF6259"/>
    <w:pPr>
      <w:tabs>
        <w:tab w:val="num" w:pos="360"/>
      </w:tabs>
      <w:contextualSpacing/>
    </w:pPr>
    <w:rPr>
      <w:sz w:val="24"/>
      <w:szCs w:val="24"/>
    </w:rPr>
  </w:style>
  <w:style w:type="paragraph" w:styleId="af4">
    <w:name w:val="Body Text Indent"/>
    <w:aliases w:val="Основной текст с отступом Знак2 Знак,Основной текст с отступом Знак1 Знак Знак,Основной текст с отступом Знак Знак Знак Знак,Основной текст с отступом Знак1 Знак Знак Знак Знак1, Знак Знак Знак"/>
    <w:basedOn w:val="a"/>
    <w:link w:val="10"/>
    <w:rsid w:val="00A94371"/>
    <w:pPr>
      <w:widowControl w:val="0"/>
      <w:overflowPunct w:val="0"/>
      <w:autoSpaceDE w:val="0"/>
      <w:autoSpaceDN w:val="0"/>
      <w:adjustRightInd w:val="0"/>
      <w:spacing w:after="120" w:line="360" w:lineRule="auto"/>
      <w:ind w:left="283"/>
      <w:textAlignment w:val="baseline"/>
    </w:pPr>
    <w:rPr>
      <w:sz w:val="24"/>
    </w:rPr>
  </w:style>
  <w:style w:type="character" w:customStyle="1" w:styleId="af5">
    <w:name w:val="Основной текст с отступом Знак"/>
    <w:basedOn w:val="a0"/>
    <w:uiPriority w:val="99"/>
    <w:semiHidden/>
    <w:rsid w:val="00A9437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Основной текст с отступом Знак1"/>
    <w:aliases w:val="Основной текст с отступом Знак2 Знак Знак,Основной текст с отступом Знак1 Знак Знак Знак,Основной текст с отступом Знак Знак Знак Знак Знак,Основной текст с отступом Знак1 Знак Знак Знак Знак1 Знак, Знак Знак Знак Знак"/>
    <w:link w:val="af4"/>
    <w:rsid w:val="00A9437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1">
    <w:name w:val="Основной текст (2)1"/>
    <w:basedOn w:val="a"/>
    <w:uiPriority w:val="99"/>
    <w:rsid w:val="00A94371"/>
    <w:pPr>
      <w:widowControl w:val="0"/>
      <w:shd w:val="clear" w:color="auto" w:fill="FFFFFF"/>
      <w:spacing w:line="370" w:lineRule="exact"/>
      <w:ind w:hanging="2080"/>
    </w:pPr>
    <w:rPr>
      <w:rFonts w:ascii="Sylfaen" w:eastAsia="Arial Unicode MS" w:hAnsi="Sylfaen" w:cs="Sylfaen"/>
      <w:sz w:val="26"/>
      <w:szCs w:val="26"/>
    </w:rPr>
  </w:style>
  <w:style w:type="paragraph" w:customStyle="1" w:styleId="af6">
    <w:name w:val="Основной тескт"/>
    <w:basedOn w:val="a"/>
    <w:link w:val="af7"/>
    <w:qFormat/>
    <w:rsid w:val="003D2404"/>
    <w:pPr>
      <w:spacing w:line="360" w:lineRule="auto"/>
      <w:ind w:firstLine="567"/>
      <w:jc w:val="both"/>
    </w:pPr>
    <w:rPr>
      <w:sz w:val="24"/>
    </w:rPr>
  </w:style>
  <w:style w:type="character" w:customStyle="1" w:styleId="af7">
    <w:name w:val="Основной тескт Знак"/>
    <w:basedOn w:val="a0"/>
    <w:link w:val="af6"/>
    <w:locked/>
    <w:rsid w:val="003D240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048">
    <w:name w:val="Стиль Основной текст Югранефтегазпроект + Слева:  048 см Первая с..."/>
    <w:basedOn w:val="a"/>
    <w:link w:val="0480"/>
    <w:qFormat/>
    <w:rsid w:val="005268BA"/>
    <w:pPr>
      <w:spacing w:line="360" w:lineRule="auto"/>
      <w:ind w:left="270" w:right="284" w:firstLine="450"/>
      <w:jc w:val="both"/>
    </w:pPr>
    <w:rPr>
      <w:rFonts w:ascii="Arial" w:hAnsi="Arial"/>
      <w:sz w:val="22"/>
    </w:rPr>
  </w:style>
  <w:style w:type="character" w:customStyle="1" w:styleId="0480">
    <w:name w:val="Стиль Основной текст Югранефтегазпроект + Слева:  048 см Первая с... Знак"/>
    <w:link w:val="048"/>
    <w:locked/>
    <w:rsid w:val="005268BA"/>
    <w:rPr>
      <w:rFonts w:ascii="Arial" w:eastAsia="Times New Roman" w:hAnsi="Arial" w:cs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1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11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11C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011C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5011C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011C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List Continue 2"/>
    <w:basedOn w:val="a"/>
    <w:uiPriority w:val="99"/>
    <w:unhideWhenUsed/>
    <w:rsid w:val="005011C1"/>
    <w:pPr>
      <w:spacing w:after="120"/>
      <w:ind w:left="566"/>
      <w:contextualSpacing/>
    </w:pPr>
    <w:rPr>
      <w:sz w:val="24"/>
      <w:szCs w:val="24"/>
    </w:rPr>
  </w:style>
  <w:style w:type="paragraph" w:customStyle="1" w:styleId="S2">
    <w:name w:val="S_Заголовок 2"/>
    <w:basedOn w:val="2"/>
    <w:uiPriority w:val="99"/>
    <w:rsid w:val="005011C1"/>
    <w:pPr>
      <w:keepNext w:val="0"/>
      <w:keepLines w:val="0"/>
      <w:numPr>
        <w:ilvl w:val="1"/>
        <w:numId w:val="1"/>
      </w:numPr>
      <w:tabs>
        <w:tab w:val="num" w:pos="3065"/>
      </w:tabs>
      <w:spacing w:before="0"/>
      <w:ind w:left="3065"/>
      <w:jc w:val="both"/>
    </w:pPr>
    <w:rPr>
      <w:rFonts w:ascii="Times New Roman" w:eastAsia="Times New Roman" w:hAnsi="Times New Roman" w:cs="Times New Roman"/>
      <w:b/>
      <w:color w:val="auto"/>
      <w:sz w:val="24"/>
      <w:szCs w:val="24"/>
    </w:rPr>
  </w:style>
  <w:style w:type="paragraph" w:customStyle="1" w:styleId="S">
    <w:name w:val="S_Обычный"/>
    <w:basedOn w:val="a"/>
    <w:link w:val="S0"/>
    <w:uiPriority w:val="99"/>
    <w:rsid w:val="005011C1"/>
    <w:pPr>
      <w:spacing w:line="360" w:lineRule="auto"/>
      <w:ind w:firstLine="709"/>
      <w:jc w:val="both"/>
    </w:pPr>
    <w:rPr>
      <w:sz w:val="24"/>
      <w:szCs w:val="24"/>
    </w:rPr>
  </w:style>
  <w:style w:type="character" w:customStyle="1" w:styleId="S0">
    <w:name w:val="S_Обычный Знак"/>
    <w:link w:val="S"/>
    <w:uiPriority w:val="99"/>
    <w:locked/>
    <w:rsid w:val="005011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lock Text"/>
    <w:basedOn w:val="a"/>
    <w:rsid w:val="005011C1"/>
    <w:pPr>
      <w:spacing w:line="360" w:lineRule="auto"/>
      <w:ind w:left="170" w:right="851" w:firstLine="709"/>
      <w:jc w:val="both"/>
    </w:pPr>
    <w:rPr>
      <w:sz w:val="24"/>
    </w:rPr>
  </w:style>
  <w:style w:type="character" w:customStyle="1" w:styleId="20">
    <w:name w:val="Заголовок 2 Знак"/>
    <w:basedOn w:val="a0"/>
    <w:link w:val="2"/>
    <w:uiPriority w:val="9"/>
    <w:semiHidden/>
    <w:rsid w:val="005011C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A651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A6516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a">
    <w:name w:val="Абзац списка Знак"/>
    <w:aliases w:val="Маркированный Знак,Абзац с отступом Знак,Абзац списка11 Знак"/>
    <w:link w:val="ab"/>
    <w:uiPriority w:val="34"/>
    <w:locked/>
    <w:rsid w:val="00D475D7"/>
    <w:rPr>
      <w:lang w:val="x-none"/>
    </w:rPr>
  </w:style>
  <w:style w:type="paragraph" w:styleId="ab">
    <w:name w:val="List Paragraph"/>
    <w:aliases w:val="Маркированный,Абзац с отступом,Абзац списка11"/>
    <w:basedOn w:val="a"/>
    <w:link w:val="aa"/>
    <w:uiPriority w:val="34"/>
    <w:qFormat/>
    <w:rsid w:val="00D475D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x-none" w:eastAsia="en-US"/>
    </w:rPr>
  </w:style>
  <w:style w:type="paragraph" w:styleId="4">
    <w:name w:val="toc 4"/>
    <w:basedOn w:val="a"/>
    <w:next w:val="a"/>
    <w:autoRedefine/>
    <w:uiPriority w:val="39"/>
    <w:rsid w:val="00F50C87"/>
    <w:pPr>
      <w:tabs>
        <w:tab w:val="left" w:pos="1200"/>
        <w:tab w:val="right" w:leader="dot" w:pos="9809"/>
      </w:tabs>
      <w:ind w:left="964" w:right="397" w:hanging="964"/>
    </w:pPr>
    <w:rPr>
      <w:noProof/>
      <w:sz w:val="24"/>
      <w:szCs w:val="24"/>
      <w:lang w:val="en-US"/>
    </w:rPr>
  </w:style>
  <w:style w:type="paragraph" w:customStyle="1" w:styleId="210">
    <w:name w:val="Основной текст 21"/>
    <w:basedOn w:val="a"/>
    <w:rsid w:val="00F50C87"/>
    <w:pPr>
      <w:suppressAutoHyphens/>
      <w:jc w:val="center"/>
    </w:pPr>
    <w:rPr>
      <w:sz w:val="24"/>
      <w:lang w:eastAsia="ar-SA"/>
    </w:rPr>
  </w:style>
  <w:style w:type="paragraph" w:styleId="ac">
    <w:name w:val="No Spacing"/>
    <w:link w:val="ad"/>
    <w:uiPriority w:val="1"/>
    <w:qFormat/>
    <w:rsid w:val="00F50C8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ody">
    <w:name w:val="Body"/>
    <w:basedOn w:val="a"/>
    <w:link w:val="Body0"/>
    <w:rsid w:val="00F50C87"/>
    <w:pPr>
      <w:spacing w:line="360" w:lineRule="atLeast"/>
      <w:ind w:left="284" w:firstLine="851"/>
      <w:jc w:val="both"/>
    </w:pPr>
    <w:rPr>
      <w:rFonts w:ascii="Pragmatica" w:eastAsia="SimSun" w:hAnsi="Pragmatica"/>
      <w:sz w:val="24"/>
      <w:szCs w:val="24"/>
      <w:lang w:val="x-none" w:eastAsia="x-none"/>
    </w:rPr>
  </w:style>
  <w:style w:type="character" w:customStyle="1" w:styleId="Body0">
    <w:name w:val="Body Знак"/>
    <w:link w:val="Body"/>
    <w:rsid w:val="00F50C87"/>
    <w:rPr>
      <w:rFonts w:ascii="Pragmatica" w:eastAsia="SimSun" w:hAnsi="Pragmatica" w:cs="Times New Roman"/>
      <w:sz w:val="24"/>
      <w:szCs w:val="24"/>
      <w:lang w:val="x-none" w:eastAsia="x-none"/>
    </w:rPr>
  </w:style>
  <w:style w:type="character" w:customStyle="1" w:styleId="ad">
    <w:name w:val="Без интервала Знак"/>
    <w:link w:val="ac"/>
    <w:uiPriority w:val="1"/>
    <w:rsid w:val="00F50C87"/>
    <w:rPr>
      <w:rFonts w:ascii="Calibri" w:eastAsia="Calibri" w:hAnsi="Calibri" w:cs="Times New Roman"/>
    </w:rPr>
  </w:style>
  <w:style w:type="paragraph" w:styleId="ae">
    <w:name w:val="caption"/>
    <w:basedOn w:val="a"/>
    <w:next w:val="a"/>
    <w:qFormat/>
    <w:rsid w:val="00CE4582"/>
    <w:pPr>
      <w:spacing w:before="120" w:after="120"/>
      <w:ind w:firstLine="720"/>
    </w:pPr>
    <w:rPr>
      <w:sz w:val="24"/>
    </w:rPr>
  </w:style>
  <w:style w:type="table" w:styleId="af">
    <w:name w:val="Table Grid"/>
    <w:basedOn w:val="a1"/>
    <w:uiPriority w:val="39"/>
    <w:rsid w:val="00123E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Маркированный1"/>
    <w:basedOn w:val="a"/>
    <w:qFormat/>
    <w:rsid w:val="00044949"/>
    <w:pPr>
      <w:numPr>
        <w:numId w:val="10"/>
      </w:numPr>
      <w:spacing w:line="360" w:lineRule="auto"/>
      <w:jc w:val="both"/>
    </w:pPr>
    <w:rPr>
      <w:rFonts w:eastAsia="Calibri"/>
      <w:color w:val="000000"/>
      <w:sz w:val="24"/>
      <w:szCs w:val="22"/>
      <w:lang w:eastAsia="en-US"/>
    </w:rPr>
  </w:style>
  <w:style w:type="numbering" w:customStyle="1" w:styleId="1111118">
    <w:name w:val="1 / 1.1 / 1.1.18"/>
    <w:basedOn w:val="a2"/>
    <w:next w:val="111111"/>
    <w:semiHidden/>
    <w:rsid w:val="00044949"/>
    <w:pPr>
      <w:numPr>
        <w:numId w:val="10"/>
      </w:numPr>
    </w:pPr>
  </w:style>
  <w:style w:type="numbering" w:styleId="111111">
    <w:name w:val="Outline List 2"/>
    <w:basedOn w:val="a2"/>
    <w:uiPriority w:val="99"/>
    <w:semiHidden/>
    <w:unhideWhenUsed/>
    <w:rsid w:val="00044949"/>
  </w:style>
  <w:style w:type="paragraph" w:customStyle="1" w:styleId="af0">
    <w:name w:val="Обычный. Нормальный"/>
    <w:basedOn w:val="a"/>
    <w:link w:val="af1"/>
    <w:rsid w:val="00FA24E6"/>
    <w:pPr>
      <w:spacing w:before="120"/>
      <w:ind w:firstLine="709"/>
      <w:jc w:val="both"/>
    </w:pPr>
    <w:rPr>
      <w:sz w:val="24"/>
      <w:szCs w:val="24"/>
    </w:rPr>
  </w:style>
  <w:style w:type="character" w:customStyle="1" w:styleId="af1">
    <w:name w:val="Обычный. Нормальный Знак"/>
    <w:link w:val="af0"/>
    <w:rsid w:val="00FA24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">
    <w:name w:val="Таблица - текст обычный"/>
    <w:basedOn w:val="a"/>
    <w:rsid w:val="00C134A9"/>
    <w:pPr>
      <w:ind w:left="56" w:right="56"/>
      <w:jc w:val="both"/>
    </w:pPr>
    <w:rPr>
      <w:rFonts w:ascii="Arial" w:hAnsi="Arial" w:cs="Arial"/>
    </w:rPr>
  </w:style>
  <w:style w:type="paragraph" w:customStyle="1" w:styleId="af2">
    <w:name w:val="ПЗ обычный"/>
    <w:qFormat/>
    <w:rsid w:val="00C134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 Bullet"/>
    <w:basedOn w:val="a"/>
    <w:next w:val="a"/>
    <w:uiPriority w:val="2"/>
    <w:qFormat/>
    <w:rsid w:val="00CF6259"/>
    <w:pPr>
      <w:tabs>
        <w:tab w:val="num" w:pos="360"/>
      </w:tabs>
      <w:contextualSpacing/>
    </w:pPr>
    <w:rPr>
      <w:sz w:val="24"/>
      <w:szCs w:val="24"/>
    </w:rPr>
  </w:style>
  <w:style w:type="paragraph" w:styleId="af4">
    <w:name w:val="Body Text Indent"/>
    <w:aliases w:val="Основной текст с отступом Знак2 Знак,Основной текст с отступом Знак1 Знак Знак,Основной текст с отступом Знак Знак Знак Знак,Основной текст с отступом Знак1 Знак Знак Знак Знак1, Знак Знак Знак"/>
    <w:basedOn w:val="a"/>
    <w:link w:val="10"/>
    <w:rsid w:val="00A94371"/>
    <w:pPr>
      <w:widowControl w:val="0"/>
      <w:overflowPunct w:val="0"/>
      <w:autoSpaceDE w:val="0"/>
      <w:autoSpaceDN w:val="0"/>
      <w:adjustRightInd w:val="0"/>
      <w:spacing w:after="120" w:line="360" w:lineRule="auto"/>
      <w:ind w:left="283"/>
      <w:textAlignment w:val="baseline"/>
    </w:pPr>
    <w:rPr>
      <w:sz w:val="24"/>
    </w:rPr>
  </w:style>
  <w:style w:type="character" w:customStyle="1" w:styleId="af5">
    <w:name w:val="Основной текст с отступом Знак"/>
    <w:basedOn w:val="a0"/>
    <w:uiPriority w:val="99"/>
    <w:semiHidden/>
    <w:rsid w:val="00A9437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Основной текст с отступом Знак1"/>
    <w:aliases w:val="Основной текст с отступом Знак2 Знак Знак,Основной текст с отступом Знак1 Знак Знак Знак,Основной текст с отступом Знак Знак Знак Знак Знак,Основной текст с отступом Знак1 Знак Знак Знак Знак1 Знак, Знак Знак Знак Знак"/>
    <w:link w:val="af4"/>
    <w:rsid w:val="00A9437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1">
    <w:name w:val="Основной текст (2)1"/>
    <w:basedOn w:val="a"/>
    <w:uiPriority w:val="99"/>
    <w:rsid w:val="00A94371"/>
    <w:pPr>
      <w:widowControl w:val="0"/>
      <w:shd w:val="clear" w:color="auto" w:fill="FFFFFF"/>
      <w:spacing w:line="370" w:lineRule="exact"/>
      <w:ind w:hanging="2080"/>
    </w:pPr>
    <w:rPr>
      <w:rFonts w:ascii="Sylfaen" w:eastAsia="Arial Unicode MS" w:hAnsi="Sylfaen" w:cs="Sylfaen"/>
      <w:sz w:val="26"/>
      <w:szCs w:val="26"/>
    </w:rPr>
  </w:style>
  <w:style w:type="paragraph" w:customStyle="1" w:styleId="af6">
    <w:name w:val="Основной тескт"/>
    <w:basedOn w:val="a"/>
    <w:link w:val="af7"/>
    <w:qFormat/>
    <w:rsid w:val="003D2404"/>
    <w:pPr>
      <w:spacing w:line="360" w:lineRule="auto"/>
      <w:ind w:firstLine="567"/>
      <w:jc w:val="both"/>
    </w:pPr>
    <w:rPr>
      <w:sz w:val="24"/>
    </w:rPr>
  </w:style>
  <w:style w:type="character" w:customStyle="1" w:styleId="af7">
    <w:name w:val="Основной тескт Знак"/>
    <w:basedOn w:val="a0"/>
    <w:link w:val="af6"/>
    <w:locked/>
    <w:rsid w:val="003D240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048">
    <w:name w:val="Стиль Основной текст Югранефтегазпроект + Слева:  048 см Первая с..."/>
    <w:basedOn w:val="a"/>
    <w:link w:val="0480"/>
    <w:qFormat/>
    <w:rsid w:val="005268BA"/>
    <w:pPr>
      <w:spacing w:line="360" w:lineRule="auto"/>
      <w:ind w:left="270" w:right="284" w:firstLine="450"/>
      <w:jc w:val="both"/>
    </w:pPr>
    <w:rPr>
      <w:rFonts w:ascii="Arial" w:hAnsi="Arial"/>
      <w:sz w:val="22"/>
      <w:lang w:val="x-none" w:eastAsia="x-none"/>
    </w:rPr>
  </w:style>
  <w:style w:type="character" w:customStyle="1" w:styleId="0480">
    <w:name w:val="Стиль Основной текст Югранефтегазпроект + Слева:  048 см Первая с... Знак"/>
    <w:link w:val="048"/>
    <w:locked/>
    <w:rsid w:val="005268BA"/>
    <w:rPr>
      <w:rFonts w:ascii="Arial" w:eastAsia="Times New Roman" w:hAnsi="Arial" w:cs="Times New Roman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settings" Target="setting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jpeg"/><Relationship Id="rId22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haredContentType xmlns="Microsoft.SharePoint.Taxonomy.ContentTypeSync" SourceId="1dd49b18-d814-4c12-b642-fecc9321ea51" ContentTypeId="0x0101000F5B2DE46E52DF49A00DB448A0E976C5" PreviousValue="false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4cf9436-db52-418d-ad82-538b9b762843">PROJ-2-842627</_dlc_DocId>
    <_dlc_DocIdUrl xmlns="f4cf9436-db52-418d-ad82-538b9b762843">
      <Url>https://nvs-is.tnn-nv.lan/sites/projects/_layouts/15/DocIdRedir.aspx?ID=PROJ-2-842627</Url>
      <Description>PROJ-2-842627</Description>
    </_dlc_DocIdUrl>
    <a4d6d5828634462380dab1c6ea8986b5 xmlns="f4cf9436-db52-418d-ad82-538b9b762843">
      <Terms xmlns="http://schemas.microsoft.com/office/infopath/2007/PartnerControls"/>
    </a4d6d5828634462380dab1c6ea8986b5>
    <TaxCatchAll xmlns="f4cf9436-db52-418d-ad82-538b9b762843"/>
    <j1520b507af54ba5a2ae6a5e4c6915f8 xmlns="f4cf9436-db52-418d-ad82-538b9b762843">
      <Terms xmlns="http://schemas.microsoft.com/office/infopath/2007/PartnerControls"/>
    </j1520b507af54ba5a2ae6a5e4c6915f8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 проекта" ma:contentTypeID="0x0101000F5B2DE46E52DF49A00DB448A0E976C5005E11B0E8EA09CE46A1E637A5056CAC2C" ma:contentTypeVersion="3" ma:contentTypeDescription="" ma:contentTypeScope="" ma:versionID="0cf5e1aa779dd448a6ede11240fb864e">
  <xsd:schema xmlns:xsd="http://www.w3.org/2001/XMLSchema" xmlns:xs="http://www.w3.org/2001/XMLSchema" xmlns:p="http://schemas.microsoft.com/office/2006/metadata/properties" xmlns:ns2="f4cf9436-db52-418d-ad82-538b9b762843" targetNamespace="http://schemas.microsoft.com/office/2006/metadata/properties" ma:root="true" ma:fieldsID="5684a0cd27d419e4d7da41317e7cfa67" ns2:_="">
    <xsd:import namespace="f4cf9436-db52-418d-ad82-538b9b7628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4d6d5828634462380dab1c6ea8986b5" minOccurs="0"/>
                <xsd:element ref="ns2:TaxCatchAll" minOccurs="0"/>
                <xsd:element ref="ns2:TaxCatchAllLabel" minOccurs="0"/>
                <xsd:element ref="ns2:j1520b507af54ba5a2ae6a5e4c6915f8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cf9436-db52-418d-ad82-538b9b7628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a4d6d5828634462380dab1c6ea8986b5" ma:index="11" nillable="true" ma:taxonomy="true" ma:internalName="a4d6d5828634462380dab1c6ea8986b5" ma:taxonomyFieldName="MayakDocumentType" ma:displayName="Тип документа" ma:default="" ma:fieldId="{a4d6d582-8634-4623-80da-b1c6ea8986b5}" ma:sspId="1dd49b18-d814-4c12-b642-fecc9321ea51" ma:termSetId="dc774587-0589-42b6-9cb8-bf11b58e0a2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Столбец для захвата всех терминов таксономии" ma:hidden="true" ma:list="{132b6248-237a-407f-899a-45d23b9dc22c}" ma:internalName="TaxCatchAll" ma:showField="CatchAllData" ma:web="7067b5ee-d292-4dee-a236-6db8ce3e95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Столбец для захвата всех терминов таксономии1" ma:hidden="true" ma:list="{132b6248-237a-407f-899a-45d23b9dc22c}" ma:internalName="TaxCatchAllLabel" ma:readOnly="true" ma:showField="CatchAllDataLabel" ma:web="7067b5ee-d292-4dee-a236-6db8ce3e95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1520b507af54ba5a2ae6a5e4c6915f8" ma:index="15" nillable="true" ma:taxonomy="true" ma:internalName="j1520b507af54ba5a2ae6a5e4c6915f8" ma:taxonomyFieldName="MayakPrjCode" ma:displayName="Шифр объекта" ma:default="" ma:fieldId="{31520b50-7af5-4ba5-a2ae-6a5e4c6915f8}" ma:sspId="1dd49b18-d814-4c12-b642-fecc9321ea51" ma:termSetId="e3c9b5be-9570-4c53-bd4a-ca97b6c431e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7AC536-6680-41A6-A5D0-4427CB94FF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769F01-DF9C-4943-A27F-801EC2E6AC7A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F4D4E188-A12B-4D18-8954-0EF22FC0CA8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85C28CEE-84B2-41B0-A8A8-DAAACD01F23F}">
  <ds:schemaRefs>
    <ds:schemaRef ds:uri="http://schemas.microsoft.com/office/2006/metadata/properties"/>
    <ds:schemaRef ds:uri="http://schemas.microsoft.com/office/infopath/2007/PartnerControls"/>
    <ds:schemaRef ds:uri="f4cf9436-db52-418d-ad82-538b9b762843"/>
  </ds:schemaRefs>
</ds:datastoreItem>
</file>

<file path=customXml/itemProps5.xml><?xml version="1.0" encoding="utf-8"?>
<ds:datastoreItem xmlns:ds="http://schemas.openxmlformats.org/officeDocument/2006/customXml" ds:itemID="{6F2DE57E-DC04-4B6B-9CA7-96B940CFB2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cf9436-db52-418d-ad82-538b9b7628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8358B11E-7D9C-40FA-B02D-3FECDDA73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1722</Words>
  <Characters>9817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Ирина Радмировна</dc:creator>
  <cp:lastModifiedBy>Трофимова Елена Александровна</cp:lastModifiedBy>
  <cp:revision>11</cp:revision>
  <cp:lastPrinted>2016-02-05T11:05:00Z</cp:lastPrinted>
  <dcterms:created xsi:type="dcterms:W3CDTF">2018-12-20T04:57:00Z</dcterms:created>
  <dcterms:modified xsi:type="dcterms:W3CDTF">2019-01-24T05:33:00Z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109f4d0d-ed0f-4b40-b1df-055a14111f9e</vt:lpwstr>
  </property>
  <property fmtid="{D5CDD505-2E9C-101B-9397-08002B2CF9AE}" pid="3" name="ContentTypeId">
    <vt:lpwstr>0x0101000F5B2DE46E52DF49A00DB448A0E976C5005E11B0E8EA09CE46A1E637A5056CAC2C</vt:lpwstr>
  </property>
  <property fmtid="{D5CDD505-2E9C-101B-9397-08002B2CF9AE}" pid="4" name="MayakPrjCode">
    <vt:lpwstr/>
  </property>
  <property fmtid="{D5CDD505-2E9C-101B-9397-08002B2CF9AE}" pid="5" name="MayakDocumentType">
    <vt:lpwstr/>
  </property>
</Properties>
</file>