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2C3" w:rsidRPr="00CF11CE" w:rsidRDefault="003418F5" w:rsidP="003418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1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810895" cy="9144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8F5" w:rsidRDefault="003418F5" w:rsidP="0047444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6DC8" w:rsidRPr="00196DC8" w:rsidRDefault="00196DC8" w:rsidP="003418F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96DC8">
        <w:rPr>
          <w:rFonts w:ascii="Times New Roman" w:hAnsi="Times New Roman"/>
          <w:b/>
          <w:bCs/>
          <w:sz w:val="28"/>
          <w:szCs w:val="28"/>
        </w:rPr>
        <w:t>СЛУЖБА ГОСУДАРСТВЕННОЙ ОХРАНЫ</w:t>
      </w:r>
    </w:p>
    <w:p w:rsidR="00196DC8" w:rsidRPr="00196DC8" w:rsidRDefault="00196DC8" w:rsidP="00196DC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96DC8">
        <w:rPr>
          <w:rFonts w:ascii="Times New Roman" w:hAnsi="Times New Roman"/>
          <w:b/>
          <w:bCs/>
          <w:sz w:val="28"/>
          <w:szCs w:val="28"/>
        </w:rPr>
        <w:t>ОБЪЕКТОВ КУЛЬТУРНОГО НАСЛЕДИЯ</w:t>
      </w:r>
    </w:p>
    <w:p w:rsidR="00196DC8" w:rsidRPr="00196DC8" w:rsidRDefault="00196DC8" w:rsidP="00196DC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96DC8">
        <w:rPr>
          <w:rFonts w:ascii="Times New Roman" w:hAnsi="Times New Roman"/>
          <w:b/>
          <w:bCs/>
          <w:sz w:val="28"/>
          <w:szCs w:val="28"/>
        </w:rPr>
        <w:t>ХАНТЫ-МАНСИЙСКОГО АВТОНОМНОГО ОКРУГА – ЮГРЫ</w:t>
      </w:r>
    </w:p>
    <w:p w:rsidR="00196DC8" w:rsidRPr="00196DC8" w:rsidRDefault="00196DC8" w:rsidP="00196DC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val="x-none" w:eastAsia="ru-RU"/>
        </w:rPr>
      </w:pPr>
    </w:p>
    <w:p w:rsidR="00196DC8" w:rsidRPr="00196DC8" w:rsidRDefault="00196DC8" w:rsidP="00196DC8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val="x-none" w:eastAsia="ru-RU"/>
        </w:rPr>
      </w:pPr>
      <w:r w:rsidRPr="00196DC8">
        <w:rPr>
          <w:rFonts w:ascii="Times New Roman" w:eastAsia="Times New Roman" w:hAnsi="Times New Roman"/>
          <w:b/>
          <w:bCs/>
          <w:kern w:val="32"/>
          <w:sz w:val="28"/>
          <w:szCs w:val="28"/>
          <w:lang w:val="x-none" w:eastAsia="ru-RU"/>
        </w:rPr>
        <w:t>ПРИКАЗ</w:t>
      </w:r>
    </w:p>
    <w:p w:rsidR="00196DC8" w:rsidRPr="00196DC8" w:rsidRDefault="00196DC8" w:rsidP="00196D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96DC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 утверждении границ территорий и особого режима использования земельных участков в границах территорий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выявленных </w:t>
      </w:r>
      <w:r w:rsidRPr="00196DC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объектов культурного наследия, расположенных в 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Кондин</w:t>
      </w:r>
      <w:r w:rsidRPr="00196DC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ском районе</w:t>
      </w:r>
    </w:p>
    <w:p w:rsidR="00196DC8" w:rsidRPr="00196DC8" w:rsidRDefault="00196DC8" w:rsidP="00196DC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96DC8" w:rsidRPr="00196DC8" w:rsidRDefault="00196DC8" w:rsidP="00196D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6DC8">
        <w:rPr>
          <w:rFonts w:ascii="Times New Roman" w:hAnsi="Times New Roman"/>
          <w:sz w:val="28"/>
          <w:szCs w:val="28"/>
        </w:rPr>
        <w:t xml:space="preserve">г. Ханты-Мансийск </w:t>
      </w:r>
    </w:p>
    <w:p w:rsidR="00196DC8" w:rsidRPr="00196DC8" w:rsidRDefault="00196DC8" w:rsidP="00196D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6DC8">
        <w:rPr>
          <w:rFonts w:ascii="Times New Roman" w:hAnsi="Times New Roman"/>
          <w:sz w:val="28"/>
          <w:szCs w:val="28"/>
        </w:rPr>
        <w:t>«</w:t>
      </w:r>
      <w:r w:rsidR="003418F5">
        <w:rPr>
          <w:rFonts w:ascii="Times New Roman" w:hAnsi="Times New Roman"/>
          <w:sz w:val="28"/>
          <w:szCs w:val="28"/>
        </w:rPr>
        <w:t>8</w:t>
      </w:r>
      <w:r w:rsidRPr="00196DC8">
        <w:rPr>
          <w:rFonts w:ascii="Times New Roman" w:hAnsi="Times New Roman"/>
          <w:sz w:val="28"/>
          <w:szCs w:val="28"/>
        </w:rPr>
        <w:t xml:space="preserve">» </w:t>
      </w:r>
      <w:r w:rsidR="003418F5">
        <w:rPr>
          <w:rFonts w:ascii="Times New Roman" w:hAnsi="Times New Roman"/>
          <w:sz w:val="28"/>
          <w:szCs w:val="28"/>
        </w:rPr>
        <w:t>июля</w:t>
      </w:r>
      <w:r>
        <w:rPr>
          <w:rFonts w:ascii="Times New Roman" w:hAnsi="Times New Roman"/>
          <w:sz w:val="28"/>
          <w:szCs w:val="28"/>
        </w:rPr>
        <w:t xml:space="preserve"> 2016 г.        </w:t>
      </w:r>
      <w:r>
        <w:rPr>
          <w:rFonts w:ascii="Times New Roman" w:hAnsi="Times New Roman"/>
          <w:sz w:val="28"/>
          <w:szCs w:val="28"/>
        </w:rPr>
        <w:tab/>
      </w:r>
      <w:r w:rsidRPr="00196DC8">
        <w:rPr>
          <w:rFonts w:ascii="Times New Roman" w:hAnsi="Times New Roman"/>
          <w:sz w:val="28"/>
          <w:szCs w:val="28"/>
        </w:rPr>
        <w:tab/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196DC8">
        <w:rPr>
          <w:rFonts w:ascii="Times New Roman" w:hAnsi="Times New Roman"/>
          <w:sz w:val="28"/>
          <w:szCs w:val="28"/>
        </w:rPr>
        <w:t xml:space="preserve">  </w:t>
      </w:r>
      <w:r w:rsidR="003418F5">
        <w:rPr>
          <w:rFonts w:ascii="Times New Roman" w:hAnsi="Times New Roman"/>
          <w:sz w:val="28"/>
          <w:szCs w:val="28"/>
        </w:rPr>
        <w:t xml:space="preserve">           </w:t>
      </w:r>
      <w:r w:rsidRPr="00196DC8">
        <w:rPr>
          <w:rFonts w:ascii="Times New Roman" w:hAnsi="Times New Roman"/>
          <w:sz w:val="28"/>
          <w:szCs w:val="28"/>
        </w:rPr>
        <w:t>№</w:t>
      </w:r>
      <w:r w:rsidR="003418F5">
        <w:rPr>
          <w:rFonts w:ascii="Times New Roman" w:hAnsi="Times New Roman"/>
          <w:sz w:val="28"/>
          <w:szCs w:val="28"/>
        </w:rPr>
        <w:t xml:space="preserve"> 12-нп</w:t>
      </w:r>
    </w:p>
    <w:p w:rsidR="00196DC8" w:rsidRPr="00196DC8" w:rsidRDefault="00196DC8" w:rsidP="00196DC8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</w:p>
    <w:p w:rsidR="00196DC8" w:rsidRPr="00196DC8" w:rsidRDefault="00196DC8" w:rsidP="00196D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96DC8">
        <w:rPr>
          <w:rFonts w:ascii="Times New Roman" w:hAnsi="Times New Roman"/>
          <w:sz w:val="28"/>
          <w:szCs w:val="28"/>
        </w:rPr>
        <w:t xml:space="preserve">В соответствии с Федеральным законом от 25 июня 2002 года </w:t>
      </w:r>
      <w:r w:rsidR="00FB3F9B">
        <w:rPr>
          <w:rFonts w:ascii="Times New Roman" w:hAnsi="Times New Roman"/>
          <w:sz w:val="28"/>
          <w:szCs w:val="28"/>
        </w:rPr>
        <w:br/>
      </w:r>
      <w:r w:rsidRPr="00196DC8">
        <w:rPr>
          <w:rFonts w:ascii="Times New Roman" w:eastAsia="TimesNewRomanPSMT" w:hAnsi="Times New Roman"/>
          <w:sz w:val="28"/>
          <w:szCs w:val="28"/>
        </w:rPr>
        <w:t xml:space="preserve">№ </w:t>
      </w:r>
      <w:r w:rsidRPr="00196DC8">
        <w:rPr>
          <w:rFonts w:ascii="Times New Roman" w:hAnsi="Times New Roman"/>
          <w:sz w:val="28"/>
          <w:szCs w:val="28"/>
        </w:rPr>
        <w:t xml:space="preserve">73-ФЗ «Об объектах культурного наследия (памятниках истории и культуры) народов Российской Федерации» (далее – Федеральный закон </w:t>
      </w:r>
      <w:r w:rsidR="00F26186">
        <w:rPr>
          <w:rFonts w:ascii="Times New Roman" w:hAnsi="Times New Roman"/>
          <w:sz w:val="28"/>
          <w:szCs w:val="28"/>
        </w:rPr>
        <w:br/>
      </w:r>
      <w:r w:rsidRPr="00196DC8">
        <w:rPr>
          <w:rFonts w:ascii="Times New Roman" w:hAnsi="Times New Roman"/>
          <w:sz w:val="28"/>
          <w:szCs w:val="28"/>
        </w:rPr>
        <w:t>от 25 июня 2002 года № 73-ФЗ</w:t>
      </w:r>
      <w:r w:rsidRPr="00F26186">
        <w:rPr>
          <w:rFonts w:ascii="Times New Roman" w:hAnsi="Times New Roman"/>
          <w:sz w:val="28"/>
          <w:szCs w:val="28"/>
        </w:rPr>
        <w:t>)</w:t>
      </w:r>
      <w:r w:rsidR="00F26186">
        <w:rPr>
          <w:rFonts w:ascii="Times New Roman" w:hAnsi="Times New Roman"/>
          <w:sz w:val="28"/>
          <w:szCs w:val="28"/>
        </w:rPr>
        <w:t>,</w:t>
      </w:r>
      <w:r w:rsidRPr="00196DC8">
        <w:rPr>
          <w:rFonts w:ascii="Times New Roman" w:hAnsi="Times New Roman"/>
          <w:sz w:val="28"/>
          <w:szCs w:val="28"/>
        </w:rPr>
        <w:t xml:space="preserve"> </w:t>
      </w:r>
      <w:r w:rsidR="00CC0880" w:rsidRPr="00CC0880">
        <w:rPr>
          <w:rFonts w:ascii="Times New Roman" w:hAnsi="Times New Roman"/>
          <w:sz w:val="28"/>
          <w:szCs w:val="28"/>
        </w:rPr>
        <w:t xml:space="preserve">Законом Ханты-Мансийского автономного округа – Югры от 29 июня 2006 года № 64-оз </w:t>
      </w:r>
      <w:r w:rsidR="00F26186">
        <w:rPr>
          <w:rFonts w:ascii="Times New Roman" w:hAnsi="Times New Roman"/>
          <w:sz w:val="28"/>
          <w:szCs w:val="28"/>
        </w:rPr>
        <w:br/>
      </w:r>
      <w:r w:rsidR="00CC0880" w:rsidRPr="00CC0880">
        <w:rPr>
          <w:rFonts w:ascii="Times New Roman" w:hAnsi="Times New Roman"/>
          <w:sz w:val="28"/>
          <w:szCs w:val="28"/>
        </w:rPr>
        <w:t>«О регулировании отдельных отношений в области сохранения, использования, популяризации и государственной охраны объектов культурного наследия»</w:t>
      </w:r>
      <w:r w:rsidR="00F26186" w:rsidRPr="00217960">
        <w:rPr>
          <w:rFonts w:ascii="Times New Roman" w:hAnsi="Times New Roman"/>
          <w:sz w:val="28"/>
          <w:szCs w:val="28"/>
        </w:rPr>
        <w:t>,</w:t>
      </w:r>
      <w:r w:rsidR="00CC0880">
        <w:rPr>
          <w:rFonts w:ascii="Times New Roman" w:hAnsi="Times New Roman"/>
          <w:sz w:val="28"/>
          <w:szCs w:val="28"/>
        </w:rPr>
        <w:t xml:space="preserve"> </w:t>
      </w:r>
      <w:r w:rsidRPr="00196DC8">
        <w:rPr>
          <w:rFonts w:ascii="Times New Roman" w:hAnsi="Times New Roman"/>
          <w:sz w:val="28"/>
          <w:szCs w:val="28"/>
        </w:rPr>
        <w:t xml:space="preserve">руководствуясь подпунктами </w:t>
      </w:r>
      <w:r w:rsidR="00C6087E">
        <w:rPr>
          <w:rFonts w:ascii="Times New Roman" w:hAnsi="Times New Roman"/>
          <w:sz w:val="28"/>
          <w:szCs w:val="28"/>
        </w:rPr>
        <w:t xml:space="preserve">5.4.6 и </w:t>
      </w:r>
      <w:r w:rsidRPr="00196DC8">
        <w:rPr>
          <w:rFonts w:ascii="Times New Roman" w:hAnsi="Times New Roman"/>
          <w:sz w:val="28"/>
          <w:szCs w:val="28"/>
        </w:rPr>
        <w:t>5.7.3 пункта 5 Положения о Службе государственной охраны объектов культурного наследия Ханты-Мансийского автономного</w:t>
      </w:r>
      <w:r w:rsidR="00F26186">
        <w:rPr>
          <w:rFonts w:ascii="Times New Roman" w:hAnsi="Times New Roman"/>
          <w:sz w:val="28"/>
          <w:szCs w:val="28"/>
        </w:rPr>
        <w:t xml:space="preserve"> </w:t>
      </w:r>
      <w:r w:rsidRPr="00196DC8">
        <w:rPr>
          <w:rFonts w:ascii="Times New Roman" w:hAnsi="Times New Roman"/>
          <w:sz w:val="28"/>
          <w:szCs w:val="28"/>
        </w:rPr>
        <w:t>округа - Югры, утвержденного постановлением Правительства Ханты-Мансийского автономного</w:t>
      </w:r>
      <w:r w:rsidR="003418F5">
        <w:rPr>
          <w:rFonts w:ascii="Times New Roman" w:hAnsi="Times New Roman"/>
          <w:sz w:val="28"/>
          <w:szCs w:val="28"/>
        </w:rPr>
        <w:br/>
      </w:r>
      <w:r w:rsidRPr="00196DC8">
        <w:rPr>
          <w:rFonts w:ascii="Times New Roman" w:hAnsi="Times New Roman"/>
          <w:sz w:val="28"/>
          <w:szCs w:val="28"/>
        </w:rPr>
        <w:t xml:space="preserve"> округа – Югры от 30 августа 2012 года № 309-п, в целях обеспечения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6DC8">
        <w:rPr>
          <w:rFonts w:ascii="Times New Roman" w:hAnsi="Times New Roman"/>
          <w:sz w:val="28"/>
          <w:szCs w:val="28"/>
        </w:rPr>
        <w:t xml:space="preserve">сохранности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6DC8">
        <w:rPr>
          <w:rFonts w:ascii="Times New Roman" w:hAnsi="Times New Roman"/>
          <w:sz w:val="28"/>
          <w:szCs w:val="28"/>
        </w:rPr>
        <w:t xml:space="preserve">выявленных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6DC8">
        <w:rPr>
          <w:rFonts w:ascii="Times New Roman" w:hAnsi="Times New Roman"/>
          <w:sz w:val="28"/>
          <w:szCs w:val="28"/>
        </w:rPr>
        <w:t xml:space="preserve">объектов </w:t>
      </w:r>
      <w:r>
        <w:rPr>
          <w:rFonts w:ascii="Times New Roman" w:hAnsi="Times New Roman"/>
          <w:sz w:val="28"/>
          <w:szCs w:val="28"/>
        </w:rPr>
        <w:t xml:space="preserve"> </w:t>
      </w:r>
      <w:r w:rsidR="00F4717A">
        <w:rPr>
          <w:rFonts w:ascii="Times New Roman" w:hAnsi="Times New Roman"/>
          <w:sz w:val="28"/>
          <w:szCs w:val="28"/>
        </w:rPr>
        <w:t>культурного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6DC8">
        <w:rPr>
          <w:rFonts w:ascii="Times New Roman" w:hAnsi="Times New Roman"/>
          <w:sz w:val="28"/>
          <w:szCs w:val="28"/>
        </w:rPr>
        <w:t>наследи</w:t>
      </w:r>
      <w:r w:rsidRPr="00CE46EA">
        <w:rPr>
          <w:rFonts w:ascii="Times New Roman" w:hAnsi="Times New Roman"/>
          <w:sz w:val="28"/>
          <w:szCs w:val="28"/>
        </w:rPr>
        <w:t>я</w:t>
      </w:r>
      <w:r w:rsidRPr="00196DC8">
        <w:rPr>
          <w:rFonts w:ascii="Times New Roman" w:hAnsi="Times New Roman"/>
          <w:sz w:val="28"/>
          <w:szCs w:val="28"/>
        </w:rPr>
        <w:t xml:space="preserve"> </w:t>
      </w:r>
      <w:r w:rsidR="003418F5">
        <w:rPr>
          <w:rFonts w:ascii="Times New Roman" w:hAnsi="Times New Roman"/>
          <w:sz w:val="28"/>
          <w:szCs w:val="28"/>
        </w:rPr>
        <w:br/>
      </w:r>
      <w:r w:rsidRPr="00CE46EA">
        <w:rPr>
          <w:rFonts w:ascii="Times New Roman" w:hAnsi="Times New Roman"/>
          <w:b/>
          <w:sz w:val="28"/>
          <w:szCs w:val="28"/>
        </w:rPr>
        <w:t>п р и к а з ы в а ю</w:t>
      </w:r>
      <w:r w:rsidRPr="00CE46EA">
        <w:rPr>
          <w:rFonts w:ascii="Times New Roman" w:hAnsi="Times New Roman"/>
          <w:sz w:val="28"/>
          <w:szCs w:val="28"/>
        </w:rPr>
        <w:t>:</w:t>
      </w:r>
    </w:p>
    <w:p w:rsidR="00196DC8" w:rsidRPr="00251E01" w:rsidRDefault="00196DC8" w:rsidP="00251E01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1E01">
        <w:rPr>
          <w:rFonts w:ascii="Times New Roman" w:eastAsia="Times New Roman" w:hAnsi="Times New Roman"/>
          <w:sz w:val="28"/>
          <w:szCs w:val="28"/>
          <w:lang w:eastAsia="ru-RU"/>
        </w:rPr>
        <w:t>1. Утвердить границы территорий выявленных объектов культурного наследия</w:t>
      </w:r>
      <w:r w:rsidR="0076390C" w:rsidRPr="0076390C">
        <w:rPr>
          <w:rFonts w:ascii="Times New Roman" w:eastAsia="Times New Roman" w:hAnsi="Times New Roman"/>
          <w:sz w:val="28"/>
          <w:szCs w:val="28"/>
          <w:lang w:eastAsia="ru-RU"/>
        </w:rPr>
        <w:t xml:space="preserve">, являющихся объектами археологического наследия </w:t>
      </w:r>
      <w:r w:rsidR="003418F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76390C" w:rsidRPr="0076390C">
        <w:rPr>
          <w:rFonts w:ascii="Times New Roman" w:eastAsia="Times New Roman" w:hAnsi="Times New Roman"/>
          <w:sz w:val="28"/>
          <w:szCs w:val="28"/>
          <w:lang w:eastAsia="ru-RU"/>
        </w:rPr>
        <w:t>(далее - выявленные объекты археологического наследия)</w:t>
      </w:r>
      <w:r w:rsidRPr="00A2702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51E01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расположенных </w:t>
      </w:r>
      <w:r w:rsidRPr="00251E0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Кондинском районе Ханты-Мансийского автономного округа – Югры</w:t>
      </w:r>
      <w:r w:rsidR="002124A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51E01"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 приложениям 1, 2 к настоящему приказу:</w:t>
      </w:r>
    </w:p>
    <w:p w:rsidR="00CF11CE" w:rsidRPr="00251E01" w:rsidRDefault="00CF11CE" w:rsidP="00251E01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1E01">
        <w:rPr>
          <w:rFonts w:ascii="Times New Roman" w:eastAsia="Times New Roman" w:hAnsi="Times New Roman"/>
          <w:sz w:val="28"/>
          <w:szCs w:val="28"/>
          <w:lang w:eastAsia="ru-RU"/>
        </w:rPr>
        <w:t>- поселение Сотник 5,</w:t>
      </w:r>
    </w:p>
    <w:p w:rsidR="00CF11CE" w:rsidRPr="00CF11CE" w:rsidRDefault="00CF11CE" w:rsidP="00FB602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>- городище Сотник 6,</w:t>
      </w:r>
    </w:p>
    <w:p w:rsidR="00CF11CE" w:rsidRPr="00CF11CE" w:rsidRDefault="00CF11CE" w:rsidP="00FB602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>- поселение Сотник 7,</w:t>
      </w:r>
    </w:p>
    <w:p w:rsidR="00CF11CE" w:rsidRPr="00CF11CE" w:rsidRDefault="00CF11CE" w:rsidP="00FB602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>- поселение Сотник 8.</w:t>
      </w:r>
    </w:p>
    <w:p w:rsidR="00196DC8" w:rsidRPr="00196DC8" w:rsidRDefault="00196DC8" w:rsidP="00251E01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DC8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196DC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6390C" w:rsidRPr="0076390C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Установить, что особый режим использования земельных участков в границах территорий выявленных объектов археологического наследия, указанных в </w:t>
      </w:r>
      <w:hyperlink r:id="rId10" w:history="1">
        <w:r w:rsidR="0076390C" w:rsidRPr="0076390C">
          <w:rPr>
            <w:rFonts w:ascii="Times New Roman" w:eastAsia="Times New Roman" w:hAnsi="Times New Roman"/>
            <w:sz w:val="28"/>
            <w:szCs w:val="28"/>
            <w:lang w:eastAsia="ru-RU"/>
          </w:rPr>
          <w:t>пункте 1</w:t>
        </w:r>
      </w:hyperlink>
      <w:r w:rsidR="0076390C" w:rsidRPr="0076390C">
        <w:rPr>
          <w:rFonts w:ascii="Times New Roman" w:eastAsia="Times New Roman" w:hAnsi="Times New Roman"/>
          <w:sz w:val="28"/>
          <w:szCs w:val="28"/>
          <w:lang w:eastAsia="ru-RU"/>
        </w:rPr>
        <w:t xml:space="preserve"> настоящего приказа, определяется в соответствии со </w:t>
      </w:r>
      <w:hyperlink r:id="rId11" w:history="1">
        <w:r w:rsidR="0076390C" w:rsidRPr="0076390C">
          <w:rPr>
            <w:rFonts w:ascii="Times New Roman" w:eastAsia="Times New Roman" w:hAnsi="Times New Roman"/>
            <w:sz w:val="28"/>
            <w:szCs w:val="28"/>
            <w:lang w:eastAsia="ru-RU"/>
          </w:rPr>
          <w:t>статьей 5.1</w:t>
        </w:r>
      </w:hyperlink>
      <w:r w:rsidR="0076390C" w:rsidRPr="0076390C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закона от 25 июня 2002 года </w:t>
      </w:r>
      <w:r w:rsidR="0076390C">
        <w:rPr>
          <w:rFonts w:ascii="Times New Roman" w:eastAsia="Times New Roman" w:hAnsi="Times New Roman"/>
          <w:sz w:val="28"/>
          <w:szCs w:val="28"/>
          <w:lang w:eastAsia="ru-RU"/>
        </w:rPr>
        <w:br/>
        <w:t>№</w:t>
      </w:r>
      <w:r w:rsidR="0076390C" w:rsidRPr="0076390C">
        <w:rPr>
          <w:rFonts w:ascii="Times New Roman" w:eastAsia="Times New Roman" w:hAnsi="Times New Roman"/>
          <w:sz w:val="28"/>
          <w:szCs w:val="28"/>
          <w:lang w:eastAsia="ru-RU"/>
        </w:rPr>
        <w:t xml:space="preserve"> 73-ФЗ</w:t>
      </w:r>
      <w:r w:rsidRPr="00196DC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96DC8" w:rsidRPr="00196DC8" w:rsidRDefault="00196DC8" w:rsidP="00196DC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DC8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196DC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Рекомендовать органам местного самоуправления муниципального образования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Кондин</w:t>
      </w:r>
      <w:r w:rsidRPr="00196DC8">
        <w:rPr>
          <w:rFonts w:ascii="Times New Roman" w:eastAsia="Times New Roman" w:hAnsi="Times New Roman"/>
          <w:sz w:val="28"/>
          <w:szCs w:val="28"/>
          <w:lang w:eastAsia="ru-RU"/>
        </w:rPr>
        <w:t>ский район в пределах своей компетенции:</w:t>
      </w:r>
    </w:p>
    <w:p w:rsidR="0076390C" w:rsidRPr="0076390C" w:rsidRDefault="0076390C" w:rsidP="0076390C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390C">
        <w:rPr>
          <w:rFonts w:ascii="Times New Roman" w:eastAsia="Times New Roman" w:hAnsi="Times New Roman"/>
          <w:sz w:val="28"/>
          <w:szCs w:val="28"/>
          <w:lang w:eastAsia="ru-RU"/>
        </w:rPr>
        <w:t>учитывать и отображать границы территорий выявленных объектов археологического наследия в документах территориального планирования, правилах землепользования и застройки, документации по планировке территории, в случае необходимости вносить в указанные документы изменения в установленном порядке;</w:t>
      </w:r>
    </w:p>
    <w:p w:rsidR="00196DC8" w:rsidRPr="00196DC8" w:rsidRDefault="0076390C" w:rsidP="00196DC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390C">
        <w:rPr>
          <w:rFonts w:ascii="Times New Roman" w:eastAsia="Times New Roman" w:hAnsi="Times New Roman"/>
          <w:sz w:val="28"/>
          <w:szCs w:val="28"/>
          <w:lang w:eastAsia="ru-RU"/>
        </w:rPr>
        <w:t>обеспечить соблюдение особого режима использования земельных участков в границах территорий выявленных объектов археологического наследия</w:t>
      </w:r>
      <w:r w:rsidR="00196DC8" w:rsidRPr="00196DC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96DC8" w:rsidRPr="00196DC8" w:rsidRDefault="00196DC8" w:rsidP="00196DC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DC8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196DC8">
        <w:rPr>
          <w:rFonts w:ascii="Times New Roman" w:eastAsia="Times New Roman" w:hAnsi="Times New Roman"/>
          <w:sz w:val="28"/>
          <w:szCs w:val="28"/>
          <w:lang w:eastAsia="ru-RU"/>
        </w:rPr>
        <w:tab/>
        <w:t>Контроль за исполнением приказа возложить на заместителя руководителя Службы государственной охраны объектов культурного наследия Ханты-Мансийского автономного округа – Югры.</w:t>
      </w:r>
    </w:p>
    <w:p w:rsidR="0047444E" w:rsidRPr="00196DC8" w:rsidRDefault="0047444E" w:rsidP="00196DC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C32E3" w:rsidRDefault="00C6087E" w:rsidP="00251E0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Руководитель</w:t>
      </w:r>
      <w:r w:rsidR="00196DC8" w:rsidRPr="00196DC8">
        <w:rPr>
          <w:rFonts w:ascii="Times New Roman" w:eastAsia="Times New Roman" w:hAnsi="Times New Roman"/>
          <w:sz w:val="28"/>
          <w:szCs w:val="28"/>
          <w:lang w:eastAsia="ru-RU"/>
        </w:rPr>
        <w:t xml:space="preserve"> Службы</w:t>
      </w:r>
      <w:r w:rsidR="00196DC8" w:rsidRPr="00196DC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96DC8" w:rsidRPr="00196DC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96DC8" w:rsidRPr="00196DC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96DC8" w:rsidRPr="00196DC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251E0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="00251E0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51E0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А.Н.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Кондрашёв</w:t>
      </w:r>
    </w:p>
    <w:p w:rsidR="0047444E" w:rsidRPr="0047444E" w:rsidRDefault="0047444E" w:rsidP="0047444E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eastAsia="DejaVu Sans" w:hAnsi="Times New Roman"/>
          <w:b/>
          <w:kern w:val="2"/>
          <w:sz w:val="20"/>
          <w:szCs w:val="20"/>
          <w:lang w:eastAsia="zh-CN" w:bidi="hi-IN"/>
        </w:rPr>
      </w:pPr>
      <w:r w:rsidRPr="0047444E">
        <w:rPr>
          <w:rFonts w:ascii="Times New Roman" w:eastAsia="DejaVu Sans" w:hAnsi="Times New Roman"/>
          <w:b/>
          <w:kern w:val="2"/>
          <w:sz w:val="20"/>
          <w:szCs w:val="20"/>
          <w:lang w:eastAsia="zh-CN" w:bidi="hi-IN"/>
        </w:rPr>
        <w:t>Внесен в государственный реестр нормативных правовых актов исполнительных органов государственной власти Ханты-Мансийского автономного округ</w:t>
      </w:r>
      <w:r>
        <w:rPr>
          <w:rFonts w:ascii="Times New Roman" w:eastAsia="DejaVu Sans" w:hAnsi="Times New Roman"/>
          <w:b/>
          <w:kern w:val="2"/>
          <w:sz w:val="20"/>
          <w:szCs w:val="20"/>
          <w:lang w:eastAsia="zh-CN" w:bidi="hi-IN"/>
        </w:rPr>
        <w:t xml:space="preserve">а – Югры за № </w:t>
      </w:r>
      <w:bookmarkStart w:id="0" w:name="_GoBack"/>
      <w:bookmarkEnd w:id="0"/>
      <w:r>
        <w:rPr>
          <w:rFonts w:ascii="Times New Roman" w:eastAsia="DejaVu Sans" w:hAnsi="Times New Roman"/>
          <w:b/>
          <w:kern w:val="2"/>
          <w:sz w:val="20"/>
          <w:szCs w:val="20"/>
          <w:lang w:eastAsia="zh-CN" w:bidi="hi-IN"/>
        </w:rPr>
        <w:t>2987 от 08.07</w:t>
      </w:r>
      <w:r w:rsidRPr="0047444E">
        <w:rPr>
          <w:rFonts w:ascii="Times New Roman" w:eastAsia="DejaVu Sans" w:hAnsi="Times New Roman"/>
          <w:b/>
          <w:kern w:val="2"/>
          <w:sz w:val="20"/>
          <w:szCs w:val="20"/>
          <w:lang w:eastAsia="zh-CN" w:bidi="hi-IN"/>
        </w:rPr>
        <w:t>.2016г</w:t>
      </w:r>
    </w:p>
    <w:p w:rsidR="0047444E" w:rsidRDefault="0047444E" w:rsidP="00251E0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73EC7" w:rsidRPr="00CF11CE" w:rsidRDefault="00A73EC7" w:rsidP="00A73EC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50700F" w:rsidRPr="00CF11C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br/>
        <w:t>к приказу Службы государственной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охраны объектов культурного наследия 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br/>
        <w:t>Ханты-Мансийского автономного округ</w:t>
      </w:r>
      <w:r w:rsidR="004B15E4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="00BC3EAC" w:rsidRPr="00CF11C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F0407F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Югры</w:t>
      </w:r>
      <w:r w:rsidR="00F0407F" w:rsidRPr="00CF11CE">
        <w:rPr>
          <w:rFonts w:ascii="Times New Roman" w:eastAsia="Times New Roman" w:hAnsi="Times New Roman"/>
          <w:sz w:val="28"/>
          <w:szCs w:val="28"/>
          <w:lang w:eastAsia="ru-RU"/>
        </w:rPr>
        <w:br/>
        <w:t>от «</w:t>
      </w:r>
      <w:r w:rsidR="003418F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F0407F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3418F5">
        <w:rPr>
          <w:rFonts w:ascii="Times New Roman" w:eastAsia="Times New Roman" w:hAnsi="Times New Roman"/>
          <w:sz w:val="28"/>
          <w:szCs w:val="28"/>
          <w:lang w:eastAsia="ru-RU"/>
        </w:rPr>
        <w:t>июля</w:t>
      </w:r>
      <w:r w:rsidR="00676CC6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201</w:t>
      </w:r>
      <w:r w:rsidR="002C32E3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F0407F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4B15E4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76CC6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15E4" w:rsidRPr="00CF11CE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3418F5">
        <w:rPr>
          <w:rFonts w:ascii="Times New Roman" w:eastAsia="Times New Roman" w:hAnsi="Times New Roman"/>
          <w:sz w:val="28"/>
          <w:szCs w:val="28"/>
          <w:lang w:eastAsia="ru-RU"/>
        </w:rPr>
        <w:t xml:space="preserve"> 12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-нп</w:t>
      </w:r>
    </w:p>
    <w:p w:rsidR="00BC5C57" w:rsidRPr="00CF11CE" w:rsidRDefault="00BC5C57" w:rsidP="00BC5C57">
      <w:pPr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 xml:space="preserve">Схема </w:t>
      </w:r>
      <w:r w:rsidR="0057591F" w:rsidRPr="00CF11CE">
        <w:rPr>
          <w:rFonts w:ascii="Times New Roman" w:hAnsi="Times New Roman"/>
          <w:b/>
          <w:sz w:val="28"/>
          <w:szCs w:val="28"/>
        </w:rPr>
        <w:t xml:space="preserve">№ </w:t>
      </w:r>
      <w:r w:rsidR="004F00D6">
        <w:rPr>
          <w:rFonts w:ascii="Times New Roman" w:hAnsi="Times New Roman"/>
          <w:b/>
          <w:sz w:val="28"/>
          <w:szCs w:val="28"/>
        </w:rPr>
        <w:t>1</w:t>
      </w:r>
    </w:p>
    <w:p w:rsidR="00BC5C57" w:rsidRPr="00CF11CE" w:rsidRDefault="00BC5C57" w:rsidP="00BC5C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>Схема границ территории выявленного объекта культурного наследия «</w:t>
      </w:r>
      <w:r w:rsidR="00CF11CE" w:rsidRPr="00CF11CE">
        <w:rPr>
          <w:rFonts w:ascii="Times New Roman" w:hAnsi="Times New Roman"/>
          <w:b/>
          <w:sz w:val="28"/>
          <w:szCs w:val="28"/>
        </w:rPr>
        <w:t>поселение Сотник 5</w:t>
      </w:r>
      <w:r w:rsidRPr="00CF11CE">
        <w:rPr>
          <w:rFonts w:ascii="Times New Roman" w:hAnsi="Times New Roman"/>
          <w:b/>
          <w:sz w:val="28"/>
          <w:szCs w:val="28"/>
        </w:rPr>
        <w:t>»</w:t>
      </w:r>
    </w:p>
    <w:p w:rsidR="00AB1D7F" w:rsidRPr="00CF11CE" w:rsidRDefault="00AB1D7F" w:rsidP="00BC5C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5C57" w:rsidRPr="00CF11CE" w:rsidRDefault="00D92F65" w:rsidP="00AB1D7F">
      <w:pPr>
        <w:spacing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</w:pPr>
      <w:r>
        <w:rPr>
          <w:rFonts w:ascii="Times New Roman CYR" w:eastAsia="Times New Roman" w:hAnsi="Times New Roman CYR" w:cs="Times New Roman CYR"/>
          <w:b/>
          <w:noProof/>
          <w:sz w:val="28"/>
          <w:szCs w:val="28"/>
          <w:lang w:eastAsia="ru-RU"/>
        </w:rPr>
        <w:drawing>
          <wp:inline distT="0" distB="0" distL="0" distR="0">
            <wp:extent cx="5560575" cy="5715969"/>
            <wp:effectExtent l="19050" t="19050" r="21590" b="18415"/>
            <wp:docPr id="6" name="Рисунок 6" descr="C:\Users\ShakirovDM\Desktop\Планы Сотник 5-8\поселение Сотни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kirovDM\Desktop\Планы Сотник 5-8\поселение Сотник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4" t="17288" r="30468" b="24460"/>
                    <a:stretch/>
                  </pic:blipFill>
                  <pic:spPr bwMode="auto">
                    <a:xfrm>
                      <a:off x="0" y="0"/>
                      <a:ext cx="5580410" cy="5736358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1D7F" w:rsidRPr="00CF11CE"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 xml:space="preserve"> </w:t>
      </w:r>
    </w:p>
    <w:p w:rsidR="00BC5C57" w:rsidRPr="00CF11CE" w:rsidRDefault="00BC5C57" w:rsidP="00BC5C57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</w:pPr>
      <w:r w:rsidRPr="00CF11CE">
        <w:rPr>
          <w:noProof/>
          <w:sz w:val="28"/>
          <w:szCs w:val="28"/>
          <w:lang w:eastAsia="ru-RU"/>
        </w:rPr>
        <w:drawing>
          <wp:inline distT="0" distB="0" distL="0" distR="0" wp14:anchorId="31A36C33" wp14:editId="657AA755">
            <wp:extent cx="4896615" cy="4724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076" t="19463" r="17926" b="73815"/>
                    <a:stretch/>
                  </pic:blipFill>
                  <pic:spPr bwMode="auto">
                    <a:xfrm>
                      <a:off x="0" y="0"/>
                      <a:ext cx="4944001" cy="47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C57" w:rsidRPr="00CF11CE" w:rsidRDefault="00BC5C57" w:rsidP="00BC5C57">
      <w:pPr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br w:type="page"/>
      </w:r>
      <w:r w:rsidRPr="00CF11CE">
        <w:rPr>
          <w:rFonts w:ascii="Times New Roman" w:hAnsi="Times New Roman"/>
          <w:b/>
          <w:sz w:val="28"/>
          <w:szCs w:val="28"/>
        </w:rPr>
        <w:lastRenderedPageBreak/>
        <w:t xml:space="preserve">Схема </w:t>
      </w:r>
      <w:r w:rsidR="0057591F" w:rsidRPr="00CF11CE">
        <w:rPr>
          <w:rFonts w:ascii="Times New Roman" w:hAnsi="Times New Roman"/>
          <w:b/>
          <w:sz w:val="28"/>
          <w:szCs w:val="28"/>
        </w:rPr>
        <w:t xml:space="preserve">№ </w:t>
      </w:r>
      <w:r w:rsidR="004F00D6">
        <w:rPr>
          <w:rFonts w:ascii="Times New Roman" w:hAnsi="Times New Roman"/>
          <w:b/>
          <w:sz w:val="28"/>
          <w:szCs w:val="28"/>
        </w:rPr>
        <w:t>2</w:t>
      </w:r>
    </w:p>
    <w:p w:rsidR="00BC5C57" w:rsidRPr="00CF11CE" w:rsidRDefault="00BC5C57" w:rsidP="00BC5C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>Схема границ территории выявленного объекта культурного наследия «</w:t>
      </w:r>
      <w:r w:rsidR="00CF11CE" w:rsidRPr="00CF11CE">
        <w:rPr>
          <w:rFonts w:ascii="Times New Roman" w:hAnsi="Times New Roman"/>
          <w:b/>
          <w:sz w:val="28"/>
          <w:szCs w:val="28"/>
        </w:rPr>
        <w:t>городище Сотник 6</w:t>
      </w:r>
      <w:r w:rsidRPr="00CF11CE">
        <w:rPr>
          <w:rFonts w:ascii="Times New Roman" w:hAnsi="Times New Roman"/>
          <w:b/>
          <w:sz w:val="28"/>
          <w:szCs w:val="28"/>
        </w:rPr>
        <w:t>»</w:t>
      </w:r>
    </w:p>
    <w:p w:rsidR="009A2B73" w:rsidRPr="00CF11CE" w:rsidRDefault="009A2B73" w:rsidP="00BC5C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5C57" w:rsidRPr="00CF11CE" w:rsidRDefault="00D92F65" w:rsidP="00BC5C57">
      <w:pPr>
        <w:spacing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4C1C160" wp14:editId="38244B67">
            <wp:extent cx="5195388" cy="5612860"/>
            <wp:effectExtent l="19050" t="19050" r="24765" b="26035"/>
            <wp:docPr id="4" name="Рисунок 4" descr="C:\Users\ShakirovDM\Desktop\Планы Сотник 5-8\Городище Сотни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kirovDM\Desktop\Планы Сотник 5-8\Городище Сотник 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21" cy="561819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AB1D7F" w:rsidRPr="00CF11CE"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 xml:space="preserve"> </w:t>
      </w:r>
    </w:p>
    <w:p w:rsidR="00BC5C57" w:rsidRPr="00CF11CE" w:rsidRDefault="009A2B73" w:rsidP="00BC5C57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</w:pPr>
      <w:r w:rsidRPr="00CF11CE">
        <w:rPr>
          <w:noProof/>
          <w:sz w:val="28"/>
          <w:szCs w:val="28"/>
          <w:lang w:eastAsia="ru-RU"/>
        </w:rPr>
        <w:drawing>
          <wp:inline distT="0" distB="0" distL="0" distR="0" wp14:anchorId="2D725AAC" wp14:editId="170D3674">
            <wp:extent cx="4895850" cy="4114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076" t="19463" r="17926" b="73815"/>
                    <a:stretch/>
                  </pic:blipFill>
                  <pic:spPr bwMode="auto">
                    <a:xfrm>
                      <a:off x="0" y="0"/>
                      <a:ext cx="4944001" cy="41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BF3" w:rsidRPr="00CF11CE" w:rsidRDefault="009D6BF3" w:rsidP="009D6BF3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</w:pPr>
      <w:r w:rsidRPr="00CF11CE"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br w:type="page"/>
      </w:r>
      <w:r w:rsidRPr="00CF11CE">
        <w:rPr>
          <w:rFonts w:ascii="Times New Roman" w:hAnsi="Times New Roman"/>
          <w:b/>
          <w:sz w:val="28"/>
          <w:szCs w:val="28"/>
        </w:rPr>
        <w:lastRenderedPageBreak/>
        <w:t xml:space="preserve">Схема </w:t>
      </w:r>
      <w:r w:rsidR="0057591F" w:rsidRPr="00CF11CE">
        <w:rPr>
          <w:rFonts w:ascii="Times New Roman" w:hAnsi="Times New Roman"/>
          <w:b/>
          <w:sz w:val="28"/>
          <w:szCs w:val="28"/>
        </w:rPr>
        <w:t xml:space="preserve">№ </w:t>
      </w:r>
      <w:r w:rsidR="004F00D6">
        <w:rPr>
          <w:rFonts w:ascii="Times New Roman" w:hAnsi="Times New Roman"/>
          <w:b/>
          <w:sz w:val="28"/>
          <w:szCs w:val="28"/>
        </w:rPr>
        <w:t>3</w:t>
      </w:r>
    </w:p>
    <w:p w:rsidR="009D6BF3" w:rsidRPr="00CF11CE" w:rsidRDefault="009D6BF3" w:rsidP="009D6B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>Схема границ территории выявленного объекта культурного наследия «</w:t>
      </w:r>
      <w:r w:rsidR="00CF11CE" w:rsidRPr="00CF11CE">
        <w:rPr>
          <w:rFonts w:ascii="Times New Roman" w:hAnsi="Times New Roman"/>
          <w:b/>
          <w:sz w:val="28"/>
          <w:szCs w:val="28"/>
        </w:rPr>
        <w:t>поселение Сотник 7</w:t>
      </w:r>
      <w:r w:rsidRPr="00CF11CE">
        <w:rPr>
          <w:rFonts w:ascii="Times New Roman" w:hAnsi="Times New Roman"/>
          <w:b/>
          <w:sz w:val="28"/>
          <w:szCs w:val="28"/>
        </w:rPr>
        <w:t>»</w:t>
      </w:r>
    </w:p>
    <w:p w:rsidR="009D6BF3" w:rsidRPr="00CF11CE" w:rsidRDefault="009D6BF3" w:rsidP="009D6B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6BF3" w:rsidRPr="00CF11CE" w:rsidRDefault="00D92F65" w:rsidP="00D92F65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</w:pPr>
      <w:r>
        <w:rPr>
          <w:rFonts w:ascii="Times New Roman CYR" w:eastAsia="Times New Roman" w:hAnsi="Times New Roman CYR" w:cs="Times New Roman CYR"/>
          <w:b/>
          <w:noProof/>
          <w:sz w:val="28"/>
          <w:szCs w:val="28"/>
          <w:lang w:eastAsia="ru-RU"/>
        </w:rPr>
        <w:drawing>
          <wp:inline distT="0" distB="0" distL="0" distR="0">
            <wp:extent cx="5161281" cy="5388788"/>
            <wp:effectExtent l="19050" t="19050" r="20320" b="21590"/>
            <wp:docPr id="7" name="Рисунок 7" descr="C:\Users\ShakirovDM\Desktop\Планы Сотник 5-8\поселение Сотни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kirovDM\Desktop\Планы Сотник 5-8\поселение Сотник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1" t="16986" r="51386" b="41866"/>
                    <a:stretch/>
                  </pic:blipFill>
                  <pic:spPr bwMode="auto">
                    <a:xfrm>
                      <a:off x="0" y="0"/>
                      <a:ext cx="5168927" cy="539677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1D7F" w:rsidRPr="00CF11CE"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t xml:space="preserve"> </w:t>
      </w:r>
    </w:p>
    <w:p w:rsidR="009D6BF3" w:rsidRPr="00CF11CE" w:rsidRDefault="009D6BF3" w:rsidP="009D6BF3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</w:pPr>
      <w:r w:rsidRPr="00CF11CE">
        <w:rPr>
          <w:noProof/>
          <w:sz w:val="28"/>
          <w:szCs w:val="28"/>
          <w:lang w:eastAsia="ru-RU"/>
        </w:rPr>
        <w:drawing>
          <wp:inline distT="0" distB="0" distL="0" distR="0" wp14:anchorId="70EEBBEE" wp14:editId="11AC97B8">
            <wp:extent cx="4895850" cy="41141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076" t="19463" r="17926" b="73815"/>
                    <a:stretch/>
                  </pic:blipFill>
                  <pic:spPr bwMode="auto">
                    <a:xfrm>
                      <a:off x="0" y="0"/>
                      <a:ext cx="4944001" cy="41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11CE"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  <w:br w:type="page"/>
      </w:r>
    </w:p>
    <w:p w:rsidR="009D6BF3" w:rsidRPr="00CF11CE" w:rsidRDefault="009D6BF3" w:rsidP="009D6BF3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ar-SA"/>
        </w:rPr>
      </w:pPr>
      <w:r w:rsidRPr="00CF11CE">
        <w:rPr>
          <w:rFonts w:ascii="Times New Roman" w:hAnsi="Times New Roman"/>
          <w:b/>
          <w:sz w:val="28"/>
          <w:szCs w:val="28"/>
        </w:rPr>
        <w:lastRenderedPageBreak/>
        <w:t xml:space="preserve">Схема </w:t>
      </w:r>
      <w:r w:rsidR="0057591F" w:rsidRPr="00CF11CE">
        <w:rPr>
          <w:rFonts w:ascii="Times New Roman" w:hAnsi="Times New Roman"/>
          <w:b/>
          <w:sz w:val="28"/>
          <w:szCs w:val="28"/>
        </w:rPr>
        <w:t xml:space="preserve">№ </w:t>
      </w:r>
      <w:r w:rsidR="004F00D6">
        <w:rPr>
          <w:rFonts w:ascii="Times New Roman" w:hAnsi="Times New Roman"/>
          <w:b/>
          <w:sz w:val="28"/>
          <w:szCs w:val="28"/>
        </w:rPr>
        <w:t>4</w:t>
      </w:r>
    </w:p>
    <w:p w:rsidR="009D6BF3" w:rsidRPr="00CF11CE" w:rsidRDefault="009D6BF3" w:rsidP="009D6B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>Схема границ территории выявленного объекта культурного наследия «</w:t>
      </w:r>
      <w:r w:rsidR="00CF11CE" w:rsidRPr="00CF11CE">
        <w:rPr>
          <w:rFonts w:ascii="Times New Roman" w:hAnsi="Times New Roman"/>
          <w:b/>
          <w:sz w:val="28"/>
          <w:szCs w:val="28"/>
        </w:rPr>
        <w:t>поселение Сотник 8</w:t>
      </w:r>
      <w:r w:rsidRPr="00CF11CE">
        <w:rPr>
          <w:rFonts w:ascii="Times New Roman" w:hAnsi="Times New Roman"/>
          <w:b/>
          <w:sz w:val="28"/>
          <w:szCs w:val="28"/>
        </w:rPr>
        <w:t>»</w:t>
      </w:r>
    </w:p>
    <w:p w:rsidR="00AB1D7F" w:rsidRPr="00CF11CE" w:rsidRDefault="00AB1D7F" w:rsidP="009D6B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1D7F" w:rsidRPr="00CF11CE" w:rsidRDefault="00D92F65" w:rsidP="007115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04298" cy="6066602"/>
            <wp:effectExtent l="19050" t="19050" r="15875" b="10795"/>
            <wp:docPr id="9" name="Рисунок 9" descr="C:\Users\ShakirovDM\Desktop\Планы Сотник 5-8\поселение Сотни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kirovDM\Desktop\Планы Сотник 5-8\поселение Сотник 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41" cy="606746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0638" w:rsidRPr="00CF11CE" w:rsidRDefault="005E0638" w:rsidP="007115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1ADC" w:rsidRPr="00CF11CE" w:rsidRDefault="00991ADC" w:rsidP="00991AD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noProof/>
          <w:sz w:val="28"/>
          <w:szCs w:val="28"/>
          <w:lang w:eastAsia="ru-RU"/>
        </w:rPr>
        <w:drawing>
          <wp:inline distT="0" distB="0" distL="0" distR="0" wp14:anchorId="3E3D508A" wp14:editId="51479918">
            <wp:extent cx="4895850" cy="4114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076" t="19463" r="17926" b="73815"/>
                    <a:stretch/>
                  </pic:blipFill>
                  <pic:spPr bwMode="auto">
                    <a:xfrm>
                      <a:off x="0" y="0"/>
                      <a:ext cx="4944001" cy="41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BF3" w:rsidRPr="00CF11CE" w:rsidRDefault="009D6BF3" w:rsidP="009D6B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6BF3" w:rsidRPr="00CF11CE" w:rsidRDefault="009D6BF3" w:rsidP="009D6BF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9736A0" w:rsidRPr="00CF11CE" w:rsidRDefault="009736A0" w:rsidP="00357E4E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0564" w:rsidRPr="00CF11CE" w:rsidRDefault="00DD0564" w:rsidP="00856263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Приложение 2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br/>
        <w:t>к приказу Службы государственной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охраны объектов культурного наследия 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br/>
        <w:t>Ханты-Мансийского а</w:t>
      </w:r>
      <w:r w:rsidR="004B15E4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втономного округа </w:t>
      </w:r>
      <w:r w:rsidR="005918D3" w:rsidRPr="00CF11C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F0407F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Югры</w:t>
      </w:r>
      <w:r w:rsidR="005918D3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0407F" w:rsidRPr="00CF11CE">
        <w:rPr>
          <w:rFonts w:ascii="Times New Roman" w:eastAsia="Times New Roman" w:hAnsi="Times New Roman"/>
          <w:sz w:val="28"/>
          <w:szCs w:val="28"/>
          <w:lang w:eastAsia="ru-RU"/>
        </w:rPr>
        <w:br/>
        <w:t>от «</w:t>
      </w:r>
      <w:r w:rsidR="003418F5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F0407F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3418F5">
        <w:rPr>
          <w:rFonts w:ascii="Times New Roman" w:eastAsia="Times New Roman" w:hAnsi="Times New Roman"/>
          <w:sz w:val="28"/>
          <w:szCs w:val="28"/>
          <w:lang w:eastAsia="ru-RU"/>
        </w:rPr>
        <w:t>июля</w:t>
      </w:r>
      <w:r w:rsidR="00F0407F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201</w:t>
      </w:r>
      <w:r w:rsidR="002C32E3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F0407F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4B15E4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765436" w:rsidRPr="00CF11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418F5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-нп</w:t>
      </w:r>
    </w:p>
    <w:p w:rsidR="00392A81" w:rsidRPr="00CF11CE" w:rsidRDefault="00392A81" w:rsidP="000C2C9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>Координаты характерных точек границ территории выявленного объекта культурного наследия «</w:t>
      </w:r>
      <w:r w:rsidR="00CF11CE" w:rsidRPr="00CF11CE">
        <w:rPr>
          <w:rFonts w:ascii="Times New Roman" w:hAnsi="Times New Roman"/>
          <w:b/>
          <w:sz w:val="28"/>
          <w:szCs w:val="28"/>
        </w:rPr>
        <w:t>поселение Сотник 5</w:t>
      </w:r>
      <w:r w:rsidRPr="00CF11CE">
        <w:rPr>
          <w:rFonts w:ascii="Times New Roman" w:hAnsi="Times New Roman"/>
          <w:b/>
          <w:sz w:val="28"/>
          <w:szCs w:val="28"/>
        </w:rPr>
        <w:t>»</w:t>
      </w: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 xml:space="preserve">в местной системе координат (МСК 86) (к схеме № </w:t>
      </w:r>
      <w:r w:rsidR="004F00D6">
        <w:rPr>
          <w:rFonts w:ascii="Times New Roman" w:hAnsi="Times New Roman"/>
          <w:b/>
          <w:sz w:val="28"/>
          <w:szCs w:val="28"/>
        </w:rPr>
        <w:t>1</w:t>
      </w:r>
      <w:r w:rsidRPr="00CF11CE">
        <w:rPr>
          <w:rFonts w:ascii="Times New Roman" w:hAnsi="Times New Roman"/>
          <w:b/>
          <w:sz w:val="28"/>
          <w:szCs w:val="28"/>
        </w:rPr>
        <w:t>)</w:t>
      </w: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5103" w:type="dxa"/>
        <w:tblInd w:w="108" w:type="dxa"/>
        <w:tblLook w:val="04A0" w:firstRow="1" w:lastRow="0" w:firstColumn="1" w:lastColumn="0" w:noHBand="0" w:noVBand="1"/>
      </w:tblPr>
      <w:tblGrid>
        <w:gridCol w:w="906"/>
        <w:gridCol w:w="2213"/>
        <w:gridCol w:w="1984"/>
      </w:tblGrid>
      <w:tr w:rsidR="00DD0564" w:rsidRPr="00CF11CE" w:rsidTr="00212C3D">
        <w:trPr>
          <w:trHeight w:val="328"/>
        </w:trPr>
        <w:tc>
          <w:tcPr>
            <w:tcW w:w="906" w:type="dxa"/>
            <w:vMerge w:val="restart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№ точки</w:t>
            </w:r>
          </w:p>
        </w:tc>
        <w:tc>
          <w:tcPr>
            <w:tcW w:w="4197" w:type="dxa"/>
            <w:gridSpan w:val="2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Координаты, м</w:t>
            </w:r>
          </w:p>
        </w:tc>
      </w:tr>
      <w:tr w:rsidR="00DD0564" w:rsidRPr="00CF11CE" w:rsidTr="00212C3D">
        <w:trPr>
          <w:trHeight w:val="145"/>
        </w:trPr>
        <w:tc>
          <w:tcPr>
            <w:tcW w:w="906" w:type="dxa"/>
            <w:vMerge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3" w:type="dxa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Широта (Х)</w:t>
            </w:r>
          </w:p>
        </w:tc>
        <w:tc>
          <w:tcPr>
            <w:tcW w:w="1984" w:type="dxa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Долгота</w:t>
            </w:r>
            <w:r w:rsidR="003C097F" w:rsidRPr="00CF11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11CE">
              <w:rPr>
                <w:rFonts w:ascii="Times New Roman" w:hAnsi="Times New Roman"/>
                <w:sz w:val="28"/>
                <w:szCs w:val="28"/>
              </w:rPr>
              <w:t>(</w:t>
            </w:r>
            <w:r w:rsidRPr="00CF11CE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CF11C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784343.6682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2505802.7375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784341.3417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2505834.3531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784321.612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2505889.2721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784309.4672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2505898.363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784305.7206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2505933.2212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784283.701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2505950.514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784275.7954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2505974.9699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784218.7896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2505964.3294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784206.053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2505783.8555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784142.1627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2505745.0402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784191.478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2505671.793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784243.6134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2505700.9354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784248.3488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2505717.0329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784261.7803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2505732.0862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784297.096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2505761.7042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76771D" w:rsidRDefault="000F2C89" w:rsidP="00767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771D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784334.8171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2505784.3027</w:t>
            </w:r>
          </w:p>
        </w:tc>
      </w:tr>
    </w:tbl>
    <w:p w:rsidR="002E37EC" w:rsidRPr="00CF11CE" w:rsidRDefault="002E37EC" w:rsidP="000F335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0564" w:rsidRPr="00CF11CE" w:rsidRDefault="00DD0564" w:rsidP="000C2C9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 xml:space="preserve">Общий периметр границ территории 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выявленного объекта культурного наследия</w:t>
      </w:r>
      <w:r w:rsidRPr="00CF11CE">
        <w:rPr>
          <w:rFonts w:ascii="Times New Roman" w:hAnsi="Times New Roman"/>
          <w:sz w:val="28"/>
          <w:szCs w:val="28"/>
        </w:rPr>
        <w:t>:</w:t>
      </w:r>
      <w:r w:rsidR="00813755" w:rsidRPr="00CF11CE">
        <w:rPr>
          <w:sz w:val="28"/>
          <w:szCs w:val="28"/>
        </w:rPr>
        <w:t xml:space="preserve"> </w:t>
      </w:r>
      <w:r w:rsidR="00D21B20">
        <w:rPr>
          <w:rFonts w:ascii="Times New Roman" w:hAnsi="Times New Roman"/>
          <w:sz w:val="28"/>
          <w:szCs w:val="28"/>
        </w:rPr>
        <w:t>80</w:t>
      </w:r>
      <w:r w:rsidR="008D43CD">
        <w:rPr>
          <w:rFonts w:ascii="Times New Roman" w:hAnsi="Times New Roman"/>
          <w:sz w:val="28"/>
          <w:szCs w:val="28"/>
        </w:rPr>
        <w:t>3</w:t>
      </w:r>
      <w:r w:rsidR="00D21B20">
        <w:rPr>
          <w:rFonts w:ascii="Times New Roman" w:hAnsi="Times New Roman"/>
          <w:sz w:val="28"/>
          <w:szCs w:val="28"/>
        </w:rPr>
        <w:t>,</w:t>
      </w:r>
      <w:r w:rsidR="008D43CD">
        <w:rPr>
          <w:rFonts w:ascii="Times New Roman" w:hAnsi="Times New Roman"/>
          <w:sz w:val="28"/>
          <w:szCs w:val="28"/>
        </w:rPr>
        <w:t>39</w:t>
      </w:r>
      <w:r w:rsidR="00D21B20">
        <w:rPr>
          <w:sz w:val="28"/>
          <w:szCs w:val="28"/>
        </w:rPr>
        <w:t xml:space="preserve"> </w:t>
      </w:r>
      <w:r w:rsidRPr="00CF11CE">
        <w:rPr>
          <w:rFonts w:ascii="Times New Roman" w:hAnsi="Times New Roman"/>
          <w:sz w:val="28"/>
          <w:szCs w:val="28"/>
        </w:rPr>
        <w:t>м.</w:t>
      </w:r>
    </w:p>
    <w:p w:rsidR="00DD0564" w:rsidRPr="00CF11CE" w:rsidRDefault="00DD0564" w:rsidP="004C73F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 xml:space="preserve">Площадь территории 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выявленного объекта культурного наследия</w:t>
      </w:r>
      <w:r w:rsidRPr="00CF11CE">
        <w:rPr>
          <w:rFonts w:ascii="Times New Roman" w:hAnsi="Times New Roman"/>
          <w:sz w:val="28"/>
          <w:szCs w:val="28"/>
        </w:rPr>
        <w:t>:</w:t>
      </w:r>
      <w:r w:rsidR="005D6380" w:rsidRPr="00CF11CE">
        <w:rPr>
          <w:rFonts w:ascii="Times New Roman" w:hAnsi="Times New Roman"/>
          <w:sz w:val="28"/>
          <w:szCs w:val="28"/>
        </w:rPr>
        <w:t xml:space="preserve"> </w:t>
      </w:r>
      <w:r w:rsidR="0076771D" w:rsidRPr="0076771D">
        <w:rPr>
          <w:rFonts w:ascii="Times New Roman" w:hAnsi="Times New Roman"/>
          <w:sz w:val="28"/>
          <w:szCs w:val="28"/>
        </w:rPr>
        <w:t>3,0</w:t>
      </w:r>
      <w:r w:rsidR="008D43CD">
        <w:rPr>
          <w:rFonts w:ascii="Times New Roman" w:hAnsi="Times New Roman"/>
          <w:sz w:val="28"/>
          <w:szCs w:val="28"/>
        </w:rPr>
        <w:t>3</w:t>
      </w:r>
      <w:r w:rsidR="0076771D">
        <w:rPr>
          <w:rFonts w:ascii="Times New Roman" w:hAnsi="Times New Roman"/>
          <w:sz w:val="28"/>
          <w:szCs w:val="28"/>
        </w:rPr>
        <w:t xml:space="preserve"> </w:t>
      </w:r>
      <w:r w:rsidR="004C73FB" w:rsidRPr="00CF11CE">
        <w:rPr>
          <w:rFonts w:ascii="Times New Roman" w:hAnsi="Times New Roman"/>
          <w:sz w:val="28"/>
          <w:szCs w:val="28"/>
        </w:rPr>
        <w:t>га.</w:t>
      </w:r>
    </w:p>
    <w:p w:rsidR="004C73FB" w:rsidRPr="00CF11CE" w:rsidRDefault="004C73FB" w:rsidP="004C73FB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>Координаты характерных точек границ территории выявленного объекта культурного наследия «</w:t>
      </w:r>
      <w:r w:rsidR="00CF11CE" w:rsidRPr="00CF11CE">
        <w:rPr>
          <w:rFonts w:ascii="Times New Roman" w:hAnsi="Times New Roman"/>
          <w:b/>
          <w:sz w:val="28"/>
          <w:szCs w:val="28"/>
        </w:rPr>
        <w:t>городище Сотник 6</w:t>
      </w:r>
      <w:r w:rsidRPr="00CF11CE">
        <w:rPr>
          <w:rFonts w:ascii="Times New Roman" w:hAnsi="Times New Roman"/>
          <w:b/>
          <w:sz w:val="28"/>
          <w:szCs w:val="28"/>
        </w:rPr>
        <w:t>»</w:t>
      </w: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 xml:space="preserve">в местной системе координат (МСК 86) (к схеме № </w:t>
      </w:r>
      <w:r w:rsidR="004F00D6">
        <w:rPr>
          <w:rFonts w:ascii="Times New Roman" w:hAnsi="Times New Roman"/>
          <w:b/>
          <w:sz w:val="28"/>
          <w:szCs w:val="28"/>
        </w:rPr>
        <w:t>2</w:t>
      </w:r>
      <w:r w:rsidRPr="00CF11CE">
        <w:rPr>
          <w:rFonts w:ascii="Times New Roman" w:hAnsi="Times New Roman"/>
          <w:b/>
          <w:sz w:val="28"/>
          <w:szCs w:val="28"/>
        </w:rPr>
        <w:t>)</w:t>
      </w: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5103" w:type="dxa"/>
        <w:tblInd w:w="108" w:type="dxa"/>
        <w:tblLook w:val="04A0" w:firstRow="1" w:lastRow="0" w:firstColumn="1" w:lastColumn="0" w:noHBand="0" w:noVBand="1"/>
      </w:tblPr>
      <w:tblGrid>
        <w:gridCol w:w="906"/>
        <w:gridCol w:w="2213"/>
        <w:gridCol w:w="1984"/>
      </w:tblGrid>
      <w:tr w:rsidR="00DD0564" w:rsidRPr="00CF11CE" w:rsidTr="00212C3D">
        <w:trPr>
          <w:trHeight w:val="328"/>
        </w:trPr>
        <w:tc>
          <w:tcPr>
            <w:tcW w:w="906" w:type="dxa"/>
            <w:vMerge w:val="restart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№ точки</w:t>
            </w:r>
          </w:p>
        </w:tc>
        <w:tc>
          <w:tcPr>
            <w:tcW w:w="4197" w:type="dxa"/>
            <w:gridSpan w:val="2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Координаты, м</w:t>
            </w:r>
          </w:p>
        </w:tc>
      </w:tr>
      <w:tr w:rsidR="00DD0564" w:rsidRPr="00CF11CE" w:rsidTr="00212C3D">
        <w:trPr>
          <w:trHeight w:val="145"/>
        </w:trPr>
        <w:tc>
          <w:tcPr>
            <w:tcW w:w="906" w:type="dxa"/>
            <w:vMerge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3" w:type="dxa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Широта (Х)</w:t>
            </w:r>
          </w:p>
        </w:tc>
        <w:tc>
          <w:tcPr>
            <w:tcW w:w="1984" w:type="dxa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Долгота</w:t>
            </w:r>
            <w:r w:rsidR="003C097F" w:rsidRPr="00CF11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11CE">
              <w:rPr>
                <w:rFonts w:ascii="Times New Roman" w:hAnsi="Times New Roman"/>
                <w:sz w:val="28"/>
                <w:szCs w:val="28"/>
              </w:rPr>
              <w:t>(</w:t>
            </w:r>
            <w:r w:rsidRPr="00CF11CE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CF11C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387131" w:rsidRDefault="000F2C89" w:rsidP="008137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13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784405.2835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2505692.0006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387131" w:rsidRDefault="000F2C89" w:rsidP="008137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131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784408.8926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2505717.4208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387131" w:rsidRDefault="000F2C89" w:rsidP="008137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13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784401.0316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2505729.9752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387131" w:rsidRDefault="000F2C89" w:rsidP="008137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13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784350.5538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2505714.5297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387131" w:rsidRDefault="000F2C89" w:rsidP="008137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13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784371.6381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2505665.0489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387131" w:rsidRDefault="000F2C89" w:rsidP="0081375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1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784394.2681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60AAE">
              <w:rPr>
                <w:rFonts w:ascii="Times New Roman" w:hAnsi="Times New Roman"/>
                <w:sz w:val="28"/>
                <w:szCs w:val="28"/>
                <w:lang w:eastAsia="en-US"/>
              </w:rPr>
              <w:t>2505671.5841</w:t>
            </w:r>
          </w:p>
        </w:tc>
      </w:tr>
    </w:tbl>
    <w:p w:rsidR="002E37EC" w:rsidRPr="00CF11CE" w:rsidRDefault="002E37EC" w:rsidP="00212C3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0564" w:rsidRPr="00CF11CE" w:rsidRDefault="00DD0564" w:rsidP="000C2C9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 xml:space="preserve">Общий периметр границ территории 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выявленного объекта культурного наследия</w:t>
      </w:r>
      <w:r w:rsidRPr="00CF11CE">
        <w:rPr>
          <w:rFonts w:ascii="Times New Roman" w:hAnsi="Times New Roman"/>
          <w:sz w:val="28"/>
          <w:szCs w:val="28"/>
        </w:rPr>
        <w:t>:</w:t>
      </w:r>
      <w:r w:rsidR="00813755" w:rsidRPr="00CF11CE">
        <w:rPr>
          <w:sz w:val="28"/>
          <w:szCs w:val="28"/>
        </w:rPr>
        <w:t xml:space="preserve"> </w:t>
      </w:r>
      <w:r w:rsidR="008D43CD" w:rsidRPr="008D43CD">
        <w:rPr>
          <w:rFonts w:ascii="Times New Roman" w:hAnsi="Times New Roman"/>
          <w:sz w:val="28"/>
          <w:szCs w:val="28"/>
        </w:rPr>
        <w:t>193,02</w:t>
      </w:r>
      <w:r w:rsidR="008D43CD">
        <w:rPr>
          <w:sz w:val="28"/>
          <w:szCs w:val="28"/>
        </w:rPr>
        <w:t xml:space="preserve"> </w:t>
      </w:r>
      <w:r w:rsidRPr="00CF11CE">
        <w:rPr>
          <w:rFonts w:ascii="Times New Roman" w:hAnsi="Times New Roman"/>
          <w:sz w:val="28"/>
          <w:szCs w:val="28"/>
        </w:rPr>
        <w:t>м.</w:t>
      </w:r>
    </w:p>
    <w:p w:rsidR="00DD0564" w:rsidRPr="00CF11CE" w:rsidRDefault="00DD0564" w:rsidP="000C2C9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 xml:space="preserve">Площадь территории 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выявленного объекта культурного наследия</w:t>
      </w:r>
      <w:r w:rsidRPr="00CF11CE">
        <w:rPr>
          <w:rFonts w:ascii="Times New Roman" w:hAnsi="Times New Roman"/>
          <w:sz w:val="28"/>
          <w:szCs w:val="28"/>
        </w:rPr>
        <w:t>:</w:t>
      </w:r>
      <w:r w:rsidR="00AA1E13" w:rsidRPr="00CF11CE">
        <w:rPr>
          <w:rFonts w:ascii="Times New Roman" w:hAnsi="Times New Roman"/>
          <w:sz w:val="28"/>
          <w:szCs w:val="28"/>
        </w:rPr>
        <w:t xml:space="preserve"> </w:t>
      </w:r>
      <w:r w:rsidR="00942A80">
        <w:rPr>
          <w:rFonts w:ascii="Times New Roman" w:hAnsi="Times New Roman"/>
          <w:sz w:val="28"/>
          <w:szCs w:val="28"/>
        </w:rPr>
        <w:t xml:space="preserve">0,24 </w:t>
      </w:r>
      <w:r w:rsidRPr="00CF11CE">
        <w:rPr>
          <w:rFonts w:ascii="Times New Roman" w:hAnsi="Times New Roman"/>
          <w:sz w:val="28"/>
          <w:szCs w:val="28"/>
        </w:rPr>
        <w:t>га.</w:t>
      </w:r>
    </w:p>
    <w:p w:rsidR="00DD0564" w:rsidRPr="00CF11CE" w:rsidRDefault="00DD0564" w:rsidP="000C2C9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>Координаты характерных точек границ территории выявленного объекта культурного наследия «</w:t>
      </w:r>
      <w:r w:rsidR="00CF11CE" w:rsidRPr="00CF11CE">
        <w:rPr>
          <w:rFonts w:ascii="Times New Roman" w:hAnsi="Times New Roman"/>
          <w:b/>
          <w:sz w:val="28"/>
          <w:szCs w:val="28"/>
        </w:rPr>
        <w:t>поселение Сотник 7</w:t>
      </w:r>
      <w:r w:rsidRPr="00CF11CE">
        <w:rPr>
          <w:rFonts w:ascii="Times New Roman" w:hAnsi="Times New Roman"/>
          <w:b/>
          <w:sz w:val="28"/>
          <w:szCs w:val="28"/>
        </w:rPr>
        <w:t>»</w:t>
      </w: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 xml:space="preserve">в местной системе координат (МСК 86) (к схеме № </w:t>
      </w:r>
      <w:r w:rsidR="004F00D6">
        <w:rPr>
          <w:rFonts w:ascii="Times New Roman" w:hAnsi="Times New Roman"/>
          <w:b/>
          <w:sz w:val="28"/>
          <w:szCs w:val="28"/>
        </w:rPr>
        <w:t>3</w:t>
      </w:r>
      <w:r w:rsidRPr="00CF11CE">
        <w:rPr>
          <w:rFonts w:ascii="Times New Roman" w:hAnsi="Times New Roman"/>
          <w:b/>
          <w:sz w:val="28"/>
          <w:szCs w:val="28"/>
        </w:rPr>
        <w:t>)</w:t>
      </w: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5103" w:type="dxa"/>
        <w:tblInd w:w="108" w:type="dxa"/>
        <w:tblLook w:val="04A0" w:firstRow="1" w:lastRow="0" w:firstColumn="1" w:lastColumn="0" w:noHBand="0" w:noVBand="1"/>
      </w:tblPr>
      <w:tblGrid>
        <w:gridCol w:w="906"/>
        <w:gridCol w:w="2213"/>
        <w:gridCol w:w="1984"/>
      </w:tblGrid>
      <w:tr w:rsidR="00DD0564" w:rsidRPr="00CF11CE" w:rsidTr="00212C3D">
        <w:trPr>
          <w:trHeight w:val="328"/>
        </w:trPr>
        <w:tc>
          <w:tcPr>
            <w:tcW w:w="906" w:type="dxa"/>
            <w:vMerge w:val="restart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№ точки</w:t>
            </w:r>
          </w:p>
        </w:tc>
        <w:tc>
          <w:tcPr>
            <w:tcW w:w="4197" w:type="dxa"/>
            <w:gridSpan w:val="2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Координаты, м</w:t>
            </w:r>
          </w:p>
        </w:tc>
      </w:tr>
      <w:tr w:rsidR="00DD0564" w:rsidRPr="00CF11CE" w:rsidTr="00212C3D">
        <w:trPr>
          <w:trHeight w:val="145"/>
        </w:trPr>
        <w:tc>
          <w:tcPr>
            <w:tcW w:w="906" w:type="dxa"/>
            <w:vMerge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3" w:type="dxa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Широта (Х)</w:t>
            </w:r>
          </w:p>
        </w:tc>
        <w:tc>
          <w:tcPr>
            <w:tcW w:w="1984" w:type="dxa"/>
            <w:hideMark/>
          </w:tcPr>
          <w:p w:rsidR="00DD0564" w:rsidRPr="00CF11CE" w:rsidRDefault="00DD0564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Долгота</w:t>
            </w:r>
            <w:r w:rsidR="003C097F" w:rsidRPr="00CF11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11CE">
              <w:rPr>
                <w:rFonts w:ascii="Times New Roman" w:hAnsi="Times New Roman"/>
                <w:sz w:val="28"/>
                <w:szCs w:val="28"/>
              </w:rPr>
              <w:t>(</w:t>
            </w:r>
            <w:r w:rsidRPr="00CF11CE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CF11C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784418.2212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2505645.2635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784405.2835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2505692.0006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784394.2681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2505671.5841</w:t>
            </w:r>
          </w:p>
        </w:tc>
      </w:tr>
      <w:tr w:rsidR="000F2C89" w:rsidRPr="00CF11CE" w:rsidTr="00212C3D">
        <w:trPr>
          <w:trHeight w:val="328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784371.6381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2505665.0489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784350.5538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2505714.5297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784401.0316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2505729.9752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784374.9092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2505739.8926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784345.5913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2505772.8917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784313.901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2505740.5226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784316.3944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2505699.1386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784322.8434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2505694.715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784324.1225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2505659.0345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784276.3608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2505625.8377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784299.0628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2505586.354</w:t>
            </w:r>
            <w:r w:rsidR="00760AAE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0F2C89" w:rsidRPr="00CF11CE" w:rsidTr="00212C3D">
        <w:trPr>
          <w:trHeight w:val="315"/>
        </w:trPr>
        <w:tc>
          <w:tcPr>
            <w:tcW w:w="906" w:type="dxa"/>
          </w:tcPr>
          <w:p w:rsidR="000F2C89" w:rsidRPr="00CF11CE" w:rsidRDefault="000F2C89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213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784378.8695</w:t>
            </w:r>
          </w:p>
        </w:tc>
        <w:tc>
          <w:tcPr>
            <w:tcW w:w="1984" w:type="dxa"/>
          </w:tcPr>
          <w:p w:rsidR="000F2C89" w:rsidRPr="00760AAE" w:rsidRDefault="000F2C89" w:rsidP="00760AA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0AAE">
              <w:rPr>
                <w:rFonts w:ascii="Times New Roman" w:hAnsi="Times New Roman"/>
                <w:sz w:val="28"/>
                <w:szCs w:val="28"/>
              </w:rPr>
              <w:t>2505587.9177</w:t>
            </w:r>
          </w:p>
        </w:tc>
      </w:tr>
    </w:tbl>
    <w:p w:rsidR="009C6E33" w:rsidRPr="00CF11CE" w:rsidRDefault="009C6E33" w:rsidP="00212C3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0564" w:rsidRPr="00CF11CE" w:rsidRDefault="00DD0564" w:rsidP="000C2C9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 xml:space="preserve">Общий периметр границ территории 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выявленного объекта культурного наследия</w:t>
      </w:r>
      <w:r w:rsidRPr="00CF11CE">
        <w:rPr>
          <w:rFonts w:ascii="Times New Roman" w:hAnsi="Times New Roman"/>
          <w:sz w:val="28"/>
          <w:szCs w:val="28"/>
        </w:rPr>
        <w:t xml:space="preserve">: </w:t>
      </w:r>
      <w:r w:rsidR="008D43CD">
        <w:rPr>
          <w:rFonts w:ascii="Times New Roman" w:hAnsi="Times New Roman"/>
          <w:sz w:val="28"/>
          <w:szCs w:val="28"/>
        </w:rPr>
        <w:t xml:space="preserve">658,22 </w:t>
      </w:r>
      <w:r w:rsidRPr="00CF11CE">
        <w:rPr>
          <w:rFonts w:ascii="Times New Roman" w:hAnsi="Times New Roman"/>
          <w:sz w:val="28"/>
          <w:szCs w:val="28"/>
        </w:rPr>
        <w:t>м.</w:t>
      </w:r>
    </w:p>
    <w:p w:rsidR="00DD0564" w:rsidRPr="00CF11CE" w:rsidRDefault="00DD0564" w:rsidP="000C2C9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 xml:space="preserve">Площадь территории 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выявленного объекта культурного наследия</w:t>
      </w:r>
      <w:r w:rsidRPr="00CF11CE">
        <w:rPr>
          <w:rFonts w:ascii="Times New Roman" w:hAnsi="Times New Roman"/>
          <w:sz w:val="28"/>
          <w:szCs w:val="28"/>
        </w:rPr>
        <w:t xml:space="preserve">: </w:t>
      </w:r>
      <w:r w:rsidR="00942A80">
        <w:rPr>
          <w:rFonts w:ascii="Times New Roman" w:hAnsi="Times New Roman"/>
          <w:sz w:val="28"/>
          <w:szCs w:val="28"/>
        </w:rPr>
        <w:t>1,3</w:t>
      </w:r>
      <w:r w:rsidR="008D43CD">
        <w:rPr>
          <w:rFonts w:ascii="Times New Roman" w:hAnsi="Times New Roman"/>
          <w:sz w:val="28"/>
          <w:szCs w:val="28"/>
        </w:rPr>
        <w:t>3</w:t>
      </w:r>
      <w:r w:rsidR="00942A80">
        <w:rPr>
          <w:rFonts w:ascii="Times New Roman" w:hAnsi="Times New Roman"/>
          <w:sz w:val="28"/>
          <w:szCs w:val="28"/>
        </w:rPr>
        <w:t xml:space="preserve"> </w:t>
      </w:r>
      <w:r w:rsidRPr="00CF11CE">
        <w:rPr>
          <w:rFonts w:ascii="Times New Roman" w:hAnsi="Times New Roman"/>
          <w:sz w:val="28"/>
          <w:szCs w:val="28"/>
        </w:rPr>
        <w:t>га.</w:t>
      </w:r>
    </w:p>
    <w:p w:rsidR="00DD0564" w:rsidRPr="00CF11CE" w:rsidRDefault="00DD0564" w:rsidP="000C2C9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>Координаты характерных точек границ территории выявленного объекта культурного наследия «</w:t>
      </w:r>
      <w:r w:rsidR="00CF11CE" w:rsidRPr="00CF11CE">
        <w:rPr>
          <w:rFonts w:ascii="Times New Roman" w:hAnsi="Times New Roman"/>
          <w:b/>
          <w:sz w:val="28"/>
          <w:szCs w:val="28"/>
        </w:rPr>
        <w:t>поселение Сотник 8</w:t>
      </w:r>
      <w:r w:rsidRPr="00CF11CE">
        <w:rPr>
          <w:rFonts w:ascii="Times New Roman" w:hAnsi="Times New Roman"/>
          <w:b/>
          <w:sz w:val="28"/>
          <w:szCs w:val="28"/>
        </w:rPr>
        <w:t>»</w:t>
      </w: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1CE">
        <w:rPr>
          <w:rFonts w:ascii="Times New Roman" w:hAnsi="Times New Roman"/>
          <w:b/>
          <w:sz w:val="28"/>
          <w:szCs w:val="28"/>
        </w:rPr>
        <w:t xml:space="preserve">в местной системе координат (МСК 86) (к схеме № </w:t>
      </w:r>
      <w:r w:rsidR="004F00D6">
        <w:rPr>
          <w:rFonts w:ascii="Times New Roman" w:hAnsi="Times New Roman"/>
          <w:b/>
          <w:sz w:val="28"/>
          <w:szCs w:val="28"/>
        </w:rPr>
        <w:t>4</w:t>
      </w:r>
      <w:r w:rsidRPr="00CF11CE">
        <w:rPr>
          <w:rFonts w:ascii="Times New Roman" w:hAnsi="Times New Roman"/>
          <w:b/>
          <w:sz w:val="28"/>
          <w:szCs w:val="28"/>
        </w:rPr>
        <w:t>)</w:t>
      </w:r>
    </w:p>
    <w:p w:rsidR="00DD0564" w:rsidRPr="00CF11CE" w:rsidRDefault="00DD0564" w:rsidP="000C2C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5085" w:type="dxa"/>
        <w:tblInd w:w="108" w:type="dxa"/>
        <w:tblLook w:val="04A0" w:firstRow="1" w:lastRow="0" w:firstColumn="1" w:lastColumn="0" w:noHBand="0" w:noVBand="1"/>
      </w:tblPr>
      <w:tblGrid>
        <w:gridCol w:w="906"/>
        <w:gridCol w:w="2203"/>
        <w:gridCol w:w="1976"/>
      </w:tblGrid>
      <w:tr w:rsidR="002040A6" w:rsidRPr="00CF11CE" w:rsidTr="002040A6">
        <w:trPr>
          <w:trHeight w:val="328"/>
        </w:trPr>
        <w:tc>
          <w:tcPr>
            <w:tcW w:w="906" w:type="dxa"/>
            <w:vMerge w:val="restart"/>
            <w:hideMark/>
          </w:tcPr>
          <w:p w:rsidR="002040A6" w:rsidRPr="00CF11CE" w:rsidRDefault="002040A6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CF11CE">
              <w:rPr>
                <w:rFonts w:ascii="Times New Roman" w:hAnsi="Times New Roman"/>
                <w:sz w:val="28"/>
                <w:szCs w:val="28"/>
              </w:rPr>
              <w:lastRenderedPageBreak/>
              <w:t>точки</w:t>
            </w:r>
          </w:p>
        </w:tc>
        <w:tc>
          <w:tcPr>
            <w:tcW w:w="4179" w:type="dxa"/>
            <w:gridSpan w:val="2"/>
            <w:hideMark/>
          </w:tcPr>
          <w:p w:rsidR="002040A6" w:rsidRPr="00CF11CE" w:rsidRDefault="002040A6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lastRenderedPageBreak/>
              <w:t>Координаты, м</w:t>
            </w:r>
          </w:p>
        </w:tc>
      </w:tr>
      <w:tr w:rsidR="002040A6" w:rsidRPr="00CF11CE" w:rsidTr="002040A6">
        <w:trPr>
          <w:trHeight w:val="145"/>
        </w:trPr>
        <w:tc>
          <w:tcPr>
            <w:tcW w:w="906" w:type="dxa"/>
            <w:vMerge/>
            <w:hideMark/>
          </w:tcPr>
          <w:p w:rsidR="002040A6" w:rsidRPr="00CF11CE" w:rsidRDefault="002040A6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3" w:type="dxa"/>
            <w:hideMark/>
          </w:tcPr>
          <w:p w:rsidR="002040A6" w:rsidRPr="00CF11CE" w:rsidRDefault="002040A6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Широта (Х)</w:t>
            </w:r>
          </w:p>
        </w:tc>
        <w:tc>
          <w:tcPr>
            <w:tcW w:w="1976" w:type="dxa"/>
            <w:hideMark/>
          </w:tcPr>
          <w:p w:rsidR="002040A6" w:rsidRPr="00CF11CE" w:rsidRDefault="002040A6" w:rsidP="00212C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Долгота (</w:t>
            </w:r>
            <w:r w:rsidRPr="00CF11CE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CF11CE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2040A6" w:rsidRPr="00CF11CE" w:rsidTr="002040A6">
        <w:trPr>
          <w:trHeight w:val="328"/>
        </w:trPr>
        <w:tc>
          <w:tcPr>
            <w:tcW w:w="906" w:type="dxa"/>
          </w:tcPr>
          <w:p w:rsidR="002040A6" w:rsidRPr="00CF11CE" w:rsidRDefault="002040A6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03" w:type="dxa"/>
          </w:tcPr>
          <w:p w:rsidR="002040A6" w:rsidRPr="002040A6" w:rsidRDefault="002040A6" w:rsidP="0006289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40A6">
              <w:rPr>
                <w:rFonts w:ascii="Times New Roman" w:hAnsi="Times New Roman"/>
                <w:sz w:val="28"/>
                <w:szCs w:val="28"/>
                <w:lang w:eastAsia="en-US"/>
              </w:rPr>
              <w:t>783908.5404</w:t>
            </w:r>
          </w:p>
        </w:tc>
        <w:tc>
          <w:tcPr>
            <w:tcW w:w="1976" w:type="dxa"/>
          </w:tcPr>
          <w:p w:rsidR="002040A6" w:rsidRPr="002040A6" w:rsidRDefault="002040A6" w:rsidP="00CC294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40A6">
              <w:rPr>
                <w:rFonts w:ascii="Times New Roman" w:hAnsi="Times New Roman"/>
                <w:sz w:val="28"/>
                <w:szCs w:val="28"/>
                <w:lang w:eastAsia="en-US"/>
              </w:rPr>
              <w:t>2506045.9115</w:t>
            </w:r>
          </w:p>
        </w:tc>
      </w:tr>
      <w:tr w:rsidR="002040A6" w:rsidRPr="00CF11CE" w:rsidTr="002040A6">
        <w:trPr>
          <w:trHeight w:val="315"/>
        </w:trPr>
        <w:tc>
          <w:tcPr>
            <w:tcW w:w="906" w:type="dxa"/>
          </w:tcPr>
          <w:p w:rsidR="002040A6" w:rsidRPr="00CF11CE" w:rsidRDefault="002040A6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03" w:type="dxa"/>
          </w:tcPr>
          <w:p w:rsidR="002040A6" w:rsidRPr="002040A6" w:rsidRDefault="002040A6" w:rsidP="0006289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40A6">
              <w:rPr>
                <w:rFonts w:ascii="Times New Roman" w:hAnsi="Times New Roman"/>
                <w:sz w:val="28"/>
                <w:szCs w:val="28"/>
                <w:lang w:eastAsia="en-US"/>
              </w:rPr>
              <w:t>783920.7285</w:t>
            </w:r>
          </w:p>
        </w:tc>
        <w:tc>
          <w:tcPr>
            <w:tcW w:w="1976" w:type="dxa"/>
          </w:tcPr>
          <w:p w:rsidR="002040A6" w:rsidRPr="002040A6" w:rsidRDefault="002040A6" w:rsidP="00CC294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40A6">
              <w:rPr>
                <w:rFonts w:ascii="Times New Roman" w:hAnsi="Times New Roman"/>
                <w:sz w:val="28"/>
                <w:szCs w:val="28"/>
                <w:lang w:eastAsia="en-US"/>
              </w:rPr>
              <w:t>2506073.4196</w:t>
            </w:r>
          </w:p>
        </w:tc>
      </w:tr>
      <w:tr w:rsidR="002040A6" w:rsidRPr="00CF11CE" w:rsidTr="002040A6">
        <w:trPr>
          <w:trHeight w:val="315"/>
        </w:trPr>
        <w:tc>
          <w:tcPr>
            <w:tcW w:w="906" w:type="dxa"/>
          </w:tcPr>
          <w:p w:rsidR="002040A6" w:rsidRPr="00CF11CE" w:rsidRDefault="002040A6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03" w:type="dxa"/>
          </w:tcPr>
          <w:p w:rsidR="002040A6" w:rsidRPr="002040A6" w:rsidRDefault="002040A6" w:rsidP="0006289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40A6">
              <w:rPr>
                <w:rFonts w:ascii="Times New Roman" w:hAnsi="Times New Roman"/>
                <w:sz w:val="28"/>
                <w:szCs w:val="28"/>
                <w:lang w:eastAsia="en-US"/>
              </w:rPr>
              <w:t>783912.5738</w:t>
            </w:r>
          </w:p>
        </w:tc>
        <w:tc>
          <w:tcPr>
            <w:tcW w:w="1976" w:type="dxa"/>
          </w:tcPr>
          <w:p w:rsidR="002040A6" w:rsidRPr="002040A6" w:rsidRDefault="002040A6" w:rsidP="00CC294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40A6">
              <w:rPr>
                <w:rFonts w:ascii="Times New Roman" w:hAnsi="Times New Roman"/>
                <w:sz w:val="28"/>
                <w:szCs w:val="28"/>
                <w:lang w:eastAsia="en-US"/>
              </w:rPr>
              <w:t>2506112.4213</w:t>
            </w:r>
          </w:p>
        </w:tc>
      </w:tr>
      <w:tr w:rsidR="002040A6" w:rsidRPr="00CF11CE" w:rsidTr="002040A6">
        <w:trPr>
          <w:trHeight w:val="328"/>
        </w:trPr>
        <w:tc>
          <w:tcPr>
            <w:tcW w:w="906" w:type="dxa"/>
          </w:tcPr>
          <w:p w:rsidR="002040A6" w:rsidRPr="00CF11CE" w:rsidRDefault="002040A6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03" w:type="dxa"/>
          </w:tcPr>
          <w:p w:rsidR="002040A6" w:rsidRPr="002040A6" w:rsidRDefault="002040A6" w:rsidP="0006289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40A6">
              <w:rPr>
                <w:rFonts w:ascii="Times New Roman" w:hAnsi="Times New Roman"/>
                <w:sz w:val="28"/>
                <w:szCs w:val="28"/>
                <w:lang w:eastAsia="en-US"/>
              </w:rPr>
              <w:t>783855.0444</w:t>
            </w:r>
          </w:p>
        </w:tc>
        <w:tc>
          <w:tcPr>
            <w:tcW w:w="1976" w:type="dxa"/>
          </w:tcPr>
          <w:p w:rsidR="002040A6" w:rsidRPr="002040A6" w:rsidRDefault="002040A6" w:rsidP="00CC294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40A6">
              <w:rPr>
                <w:rFonts w:ascii="Times New Roman" w:hAnsi="Times New Roman"/>
                <w:sz w:val="28"/>
                <w:szCs w:val="28"/>
                <w:lang w:eastAsia="en-US"/>
              </w:rPr>
              <w:t>2506112.035</w:t>
            </w:r>
          </w:p>
        </w:tc>
      </w:tr>
      <w:tr w:rsidR="002040A6" w:rsidRPr="00CF11CE" w:rsidTr="002040A6">
        <w:trPr>
          <w:trHeight w:val="315"/>
        </w:trPr>
        <w:tc>
          <w:tcPr>
            <w:tcW w:w="906" w:type="dxa"/>
          </w:tcPr>
          <w:p w:rsidR="002040A6" w:rsidRPr="00CF11CE" w:rsidRDefault="002040A6" w:rsidP="00AA1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11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03" w:type="dxa"/>
          </w:tcPr>
          <w:p w:rsidR="002040A6" w:rsidRPr="002040A6" w:rsidRDefault="002040A6" w:rsidP="0006289E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40A6">
              <w:rPr>
                <w:rFonts w:ascii="Times New Roman" w:hAnsi="Times New Roman"/>
                <w:sz w:val="28"/>
                <w:szCs w:val="28"/>
                <w:lang w:eastAsia="en-US"/>
              </w:rPr>
              <w:t>783854.4662</w:t>
            </w:r>
          </w:p>
        </w:tc>
        <w:tc>
          <w:tcPr>
            <w:tcW w:w="1976" w:type="dxa"/>
          </w:tcPr>
          <w:p w:rsidR="002040A6" w:rsidRPr="002040A6" w:rsidRDefault="002040A6" w:rsidP="00CC2945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40A6">
              <w:rPr>
                <w:rFonts w:ascii="Times New Roman" w:hAnsi="Times New Roman"/>
                <w:sz w:val="28"/>
                <w:szCs w:val="28"/>
                <w:lang w:eastAsia="en-US"/>
              </w:rPr>
              <w:t>2506047.613</w:t>
            </w:r>
          </w:p>
        </w:tc>
      </w:tr>
    </w:tbl>
    <w:p w:rsidR="002E37EC" w:rsidRPr="00CF11CE" w:rsidRDefault="002E37EC" w:rsidP="002E37E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0564" w:rsidRPr="00CF11CE" w:rsidRDefault="00DD0564" w:rsidP="000C2C9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 xml:space="preserve">Общий периметр границ территории 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выявленного объекта культурного наследия</w:t>
      </w:r>
      <w:r w:rsidRPr="00CF11CE">
        <w:rPr>
          <w:rFonts w:ascii="Times New Roman" w:hAnsi="Times New Roman"/>
          <w:sz w:val="28"/>
          <w:szCs w:val="28"/>
        </w:rPr>
        <w:t xml:space="preserve">: </w:t>
      </w:r>
      <w:r w:rsidR="00470AC7">
        <w:rPr>
          <w:rFonts w:ascii="Times New Roman" w:hAnsi="Times New Roman"/>
          <w:sz w:val="28"/>
          <w:szCs w:val="28"/>
        </w:rPr>
        <w:t xml:space="preserve">247,14 </w:t>
      </w:r>
      <w:r w:rsidRPr="00CF11CE">
        <w:rPr>
          <w:rFonts w:ascii="Times New Roman" w:hAnsi="Times New Roman"/>
          <w:sz w:val="28"/>
          <w:szCs w:val="28"/>
        </w:rPr>
        <w:t>м.</w:t>
      </w:r>
    </w:p>
    <w:p w:rsidR="00DD0564" w:rsidRPr="00CF11CE" w:rsidRDefault="00DD0564" w:rsidP="000C2C9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11CE">
        <w:rPr>
          <w:rFonts w:ascii="Times New Roman" w:hAnsi="Times New Roman"/>
          <w:sz w:val="28"/>
          <w:szCs w:val="28"/>
        </w:rPr>
        <w:t xml:space="preserve">Площадь территории </w:t>
      </w:r>
      <w:r w:rsidRPr="00CF11CE">
        <w:rPr>
          <w:rFonts w:ascii="Times New Roman" w:eastAsia="Times New Roman" w:hAnsi="Times New Roman"/>
          <w:sz w:val="28"/>
          <w:szCs w:val="28"/>
          <w:lang w:eastAsia="ru-RU"/>
        </w:rPr>
        <w:t>выявленного объекта культурного наследия</w:t>
      </w:r>
      <w:r w:rsidRPr="00CF11CE">
        <w:rPr>
          <w:rFonts w:ascii="Times New Roman" w:hAnsi="Times New Roman"/>
          <w:sz w:val="28"/>
          <w:szCs w:val="28"/>
        </w:rPr>
        <w:t xml:space="preserve">: </w:t>
      </w:r>
      <w:r w:rsidR="00C14302" w:rsidRPr="00C14302">
        <w:rPr>
          <w:rFonts w:ascii="Times New Roman" w:hAnsi="Times New Roman"/>
          <w:sz w:val="28"/>
          <w:szCs w:val="28"/>
        </w:rPr>
        <w:t>0,4</w:t>
      </w:r>
      <w:r w:rsidR="00470AC7">
        <w:rPr>
          <w:rFonts w:ascii="Times New Roman" w:hAnsi="Times New Roman"/>
          <w:sz w:val="28"/>
          <w:szCs w:val="28"/>
        </w:rPr>
        <w:t>0</w:t>
      </w:r>
      <w:r w:rsidR="00C14302">
        <w:rPr>
          <w:rFonts w:ascii="Times New Roman" w:hAnsi="Times New Roman"/>
          <w:sz w:val="28"/>
          <w:szCs w:val="28"/>
        </w:rPr>
        <w:t xml:space="preserve"> </w:t>
      </w:r>
      <w:r w:rsidRPr="00CF11CE">
        <w:rPr>
          <w:rFonts w:ascii="Times New Roman" w:hAnsi="Times New Roman"/>
          <w:sz w:val="28"/>
          <w:szCs w:val="28"/>
        </w:rPr>
        <w:t>га.</w:t>
      </w:r>
    </w:p>
    <w:p w:rsidR="00DD0564" w:rsidRDefault="00DD0564" w:rsidP="000C2C9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6158" w:rsidRDefault="00AE6158" w:rsidP="000C2C9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6158" w:rsidRDefault="00AE6158" w:rsidP="000C2C9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6158" w:rsidRDefault="00AE6158" w:rsidP="000C2C9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6158" w:rsidRDefault="00AE6158" w:rsidP="000C2C9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6158" w:rsidRPr="00CF11CE" w:rsidRDefault="00AE6158" w:rsidP="000C2C9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AE6158" w:rsidRPr="00CF11CE" w:rsidSect="00F26186">
      <w:headerReference w:type="default" r:id="rId17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4BA" w:rsidRDefault="00EC04BA" w:rsidP="0047469A">
      <w:pPr>
        <w:spacing w:after="0" w:line="240" w:lineRule="auto"/>
      </w:pPr>
      <w:r>
        <w:separator/>
      </w:r>
    </w:p>
  </w:endnote>
  <w:endnote w:type="continuationSeparator" w:id="0">
    <w:p w:rsidR="00EC04BA" w:rsidRDefault="00EC04BA" w:rsidP="00474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4BA" w:rsidRDefault="00EC04BA" w:rsidP="0047469A">
      <w:pPr>
        <w:spacing w:after="0" w:line="240" w:lineRule="auto"/>
      </w:pPr>
      <w:r>
        <w:separator/>
      </w:r>
    </w:p>
  </w:footnote>
  <w:footnote w:type="continuationSeparator" w:id="0">
    <w:p w:rsidR="00EC04BA" w:rsidRDefault="00EC04BA" w:rsidP="00474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591780"/>
      <w:docPartObj>
        <w:docPartGallery w:val="Page Numbers (Top of Page)"/>
        <w:docPartUnique/>
      </w:docPartObj>
    </w:sdtPr>
    <w:sdtEndPr/>
    <w:sdtContent>
      <w:p w:rsidR="003817C1" w:rsidRDefault="003817C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73D">
          <w:rPr>
            <w:noProof/>
          </w:rPr>
          <w:t>3</w:t>
        </w:r>
        <w:r>
          <w:fldChar w:fldCharType="end"/>
        </w:r>
      </w:p>
    </w:sdtContent>
  </w:sdt>
  <w:p w:rsidR="003817C1" w:rsidRDefault="003817C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F6C5F"/>
    <w:multiLevelType w:val="hybridMultilevel"/>
    <w:tmpl w:val="6844844E"/>
    <w:lvl w:ilvl="0" w:tplc="2896651C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8843D12"/>
    <w:multiLevelType w:val="hybridMultilevel"/>
    <w:tmpl w:val="6EF06FBA"/>
    <w:lvl w:ilvl="0" w:tplc="B59E171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E6D"/>
    <w:rsid w:val="00000604"/>
    <w:rsid w:val="000041ED"/>
    <w:rsid w:val="000059FA"/>
    <w:rsid w:val="00010F5D"/>
    <w:rsid w:val="00012B7B"/>
    <w:rsid w:val="0001339B"/>
    <w:rsid w:val="00025064"/>
    <w:rsid w:val="0002787B"/>
    <w:rsid w:val="00031389"/>
    <w:rsid w:val="00032FBF"/>
    <w:rsid w:val="00034EAB"/>
    <w:rsid w:val="0003720A"/>
    <w:rsid w:val="000408E4"/>
    <w:rsid w:val="00041868"/>
    <w:rsid w:val="00044E6B"/>
    <w:rsid w:val="00046460"/>
    <w:rsid w:val="0005428B"/>
    <w:rsid w:val="00056F51"/>
    <w:rsid w:val="0005703F"/>
    <w:rsid w:val="00057483"/>
    <w:rsid w:val="00060B19"/>
    <w:rsid w:val="00061498"/>
    <w:rsid w:val="00062DC7"/>
    <w:rsid w:val="00071EBF"/>
    <w:rsid w:val="000755AE"/>
    <w:rsid w:val="000777DB"/>
    <w:rsid w:val="00081C44"/>
    <w:rsid w:val="00082EAE"/>
    <w:rsid w:val="000904B7"/>
    <w:rsid w:val="00091268"/>
    <w:rsid w:val="00093ABC"/>
    <w:rsid w:val="0009540B"/>
    <w:rsid w:val="000967FA"/>
    <w:rsid w:val="000A1DFF"/>
    <w:rsid w:val="000A5AE7"/>
    <w:rsid w:val="000B0B9A"/>
    <w:rsid w:val="000B3278"/>
    <w:rsid w:val="000B59E0"/>
    <w:rsid w:val="000C0473"/>
    <w:rsid w:val="000C2C9A"/>
    <w:rsid w:val="000C7CB5"/>
    <w:rsid w:val="000D2DD8"/>
    <w:rsid w:val="000E06F6"/>
    <w:rsid w:val="000E72B9"/>
    <w:rsid w:val="000F2779"/>
    <w:rsid w:val="000F2C89"/>
    <w:rsid w:val="000F3354"/>
    <w:rsid w:val="000F5957"/>
    <w:rsid w:val="00100B91"/>
    <w:rsid w:val="00102651"/>
    <w:rsid w:val="00104A89"/>
    <w:rsid w:val="00107804"/>
    <w:rsid w:val="00113997"/>
    <w:rsid w:val="001142D9"/>
    <w:rsid w:val="00116D58"/>
    <w:rsid w:val="00122CB2"/>
    <w:rsid w:val="00127F31"/>
    <w:rsid w:val="0014562D"/>
    <w:rsid w:val="0015173C"/>
    <w:rsid w:val="00151BB6"/>
    <w:rsid w:val="001529A4"/>
    <w:rsid w:val="00153CBB"/>
    <w:rsid w:val="0016004F"/>
    <w:rsid w:val="00163E36"/>
    <w:rsid w:val="00173151"/>
    <w:rsid w:val="001812B5"/>
    <w:rsid w:val="00182F1A"/>
    <w:rsid w:val="0019200F"/>
    <w:rsid w:val="00196584"/>
    <w:rsid w:val="00196DC8"/>
    <w:rsid w:val="00197ABC"/>
    <w:rsid w:val="001A0A65"/>
    <w:rsid w:val="001B388E"/>
    <w:rsid w:val="001D1264"/>
    <w:rsid w:val="001E217B"/>
    <w:rsid w:val="001E664B"/>
    <w:rsid w:val="001F090B"/>
    <w:rsid w:val="001F1E19"/>
    <w:rsid w:val="001F48FA"/>
    <w:rsid w:val="001F69C1"/>
    <w:rsid w:val="002040A6"/>
    <w:rsid w:val="00205C66"/>
    <w:rsid w:val="00212400"/>
    <w:rsid w:val="002124A8"/>
    <w:rsid w:val="00212C3D"/>
    <w:rsid w:val="00215FC1"/>
    <w:rsid w:val="00217960"/>
    <w:rsid w:val="00225BD0"/>
    <w:rsid w:val="002332AD"/>
    <w:rsid w:val="00234978"/>
    <w:rsid w:val="00237EDC"/>
    <w:rsid w:val="00242D9C"/>
    <w:rsid w:val="00245A29"/>
    <w:rsid w:val="00251E01"/>
    <w:rsid w:val="002676AF"/>
    <w:rsid w:val="002758F9"/>
    <w:rsid w:val="00292D27"/>
    <w:rsid w:val="002974AC"/>
    <w:rsid w:val="002A27DC"/>
    <w:rsid w:val="002A4ACD"/>
    <w:rsid w:val="002A4C32"/>
    <w:rsid w:val="002B1C7B"/>
    <w:rsid w:val="002B3C80"/>
    <w:rsid w:val="002B40A2"/>
    <w:rsid w:val="002B72EE"/>
    <w:rsid w:val="002C05D1"/>
    <w:rsid w:val="002C15C8"/>
    <w:rsid w:val="002C32E3"/>
    <w:rsid w:val="002E06BB"/>
    <w:rsid w:val="002E27DD"/>
    <w:rsid w:val="002E37EC"/>
    <w:rsid w:val="002E65BD"/>
    <w:rsid w:val="002F0D74"/>
    <w:rsid w:val="002F1E5B"/>
    <w:rsid w:val="002F2B88"/>
    <w:rsid w:val="002F5926"/>
    <w:rsid w:val="002F5E39"/>
    <w:rsid w:val="00304BF0"/>
    <w:rsid w:val="00311C22"/>
    <w:rsid w:val="00312128"/>
    <w:rsid w:val="00312C9C"/>
    <w:rsid w:val="00316AB0"/>
    <w:rsid w:val="00316ADF"/>
    <w:rsid w:val="00320161"/>
    <w:rsid w:val="003240A5"/>
    <w:rsid w:val="003314E7"/>
    <w:rsid w:val="00335CD3"/>
    <w:rsid w:val="003418F5"/>
    <w:rsid w:val="0034225B"/>
    <w:rsid w:val="00342F7D"/>
    <w:rsid w:val="00351F23"/>
    <w:rsid w:val="00357E4E"/>
    <w:rsid w:val="003735E2"/>
    <w:rsid w:val="00375B9A"/>
    <w:rsid w:val="00380D8F"/>
    <w:rsid w:val="003817C1"/>
    <w:rsid w:val="00386737"/>
    <w:rsid w:val="00387131"/>
    <w:rsid w:val="00392A81"/>
    <w:rsid w:val="003954F3"/>
    <w:rsid w:val="00396CDF"/>
    <w:rsid w:val="003A1A5E"/>
    <w:rsid w:val="003A728F"/>
    <w:rsid w:val="003B4424"/>
    <w:rsid w:val="003C097F"/>
    <w:rsid w:val="003C2C08"/>
    <w:rsid w:val="003C2D75"/>
    <w:rsid w:val="003C4BA9"/>
    <w:rsid w:val="003C4F5E"/>
    <w:rsid w:val="003D133B"/>
    <w:rsid w:val="003D2F12"/>
    <w:rsid w:val="003E4965"/>
    <w:rsid w:val="003E504F"/>
    <w:rsid w:val="003F5A5B"/>
    <w:rsid w:val="004001F0"/>
    <w:rsid w:val="00402217"/>
    <w:rsid w:val="00405B05"/>
    <w:rsid w:val="0041325C"/>
    <w:rsid w:val="00413488"/>
    <w:rsid w:val="00426E13"/>
    <w:rsid w:val="00436CE5"/>
    <w:rsid w:val="0043740A"/>
    <w:rsid w:val="00444612"/>
    <w:rsid w:val="004538B9"/>
    <w:rsid w:val="004608EF"/>
    <w:rsid w:val="004659C3"/>
    <w:rsid w:val="00470AC7"/>
    <w:rsid w:val="0047444E"/>
    <w:rsid w:val="0047469A"/>
    <w:rsid w:val="00480825"/>
    <w:rsid w:val="00484BC4"/>
    <w:rsid w:val="00485147"/>
    <w:rsid w:val="004903EC"/>
    <w:rsid w:val="0049615A"/>
    <w:rsid w:val="00496A55"/>
    <w:rsid w:val="004A4358"/>
    <w:rsid w:val="004A57B2"/>
    <w:rsid w:val="004A5C88"/>
    <w:rsid w:val="004A666F"/>
    <w:rsid w:val="004A6BFB"/>
    <w:rsid w:val="004B0087"/>
    <w:rsid w:val="004B15E4"/>
    <w:rsid w:val="004B7019"/>
    <w:rsid w:val="004C1C32"/>
    <w:rsid w:val="004C73FB"/>
    <w:rsid w:val="004D1866"/>
    <w:rsid w:val="004D271C"/>
    <w:rsid w:val="004D3028"/>
    <w:rsid w:val="004D6221"/>
    <w:rsid w:val="004E4315"/>
    <w:rsid w:val="004F00D6"/>
    <w:rsid w:val="004F1DFA"/>
    <w:rsid w:val="004F512B"/>
    <w:rsid w:val="004F7573"/>
    <w:rsid w:val="00500A16"/>
    <w:rsid w:val="00500BCA"/>
    <w:rsid w:val="00501541"/>
    <w:rsid w:val="005047E9"/>
    <w:rsid w:val="00505D64"/>
    <w:rsid w:val="0050700F"/>
    <w:rsid w:val="0051076E"/>
    <w:rsid w:val="00511BEC"/>
    <w:rsid w:val="00513E2C"/>
    <w:rsid w:val="005169F4"/>
    <w:rsid w:val="00520E60"/>
    <w:rsid w:val="00521040"/>
    <w:rsid w:val="00531F4E"/>
    <w:rsid w:val="00535591"/>
    <w:rsid w:val="00536C0F"/>
    <w:rsid w:val="0055210C"/>
    <w:rsid w:val="00553015"/>
    <w:rsid w:val="00553709"/>
    <w:rsid w:val="00562F37"/>
    <w:rsid w:val="00572CF8"/>
    <w:rsid w:val="005730BF"/>
    <w:rsid w:val="0057591F"/>
    <w:rsid w:val="0058395C"/>
    <w:rsid w:val="00585257"/>
    <w:rsid w:val="005877E2"/>
    <w:rsid w:val="0059023E"/>
    <w:rsid w:val="005918D3"/>
    <w:rsid w:val="0059285C"/>
    <w:rsid w:val="005977B9"/>
    <w:rsid w:val="005A4928"/>
    <w:rsid w:val="005A547B"/>
    <w:rsid w:val="005B3F27"/>
    <w:rsid w:val="005C1499"/>
    <w:rsid w:val="005C192A"/>
    <w:rsid w:val="005C1E30"/>
    <w:rsid w:val="005C2E2E"/>
    <w:rsid w:val="005D17C7"/>
    <w:rsid w:val="005D6380"/>
    <w:rsid w:val="005E0638"/>
    <w:rsid w:val="005E0AD4"/>
    <w:rsid w:val="005E1716"/>
    <w:rsid w:val="005E6084"/>
    <w:rsid w:val="005F1ECC"/>
    <w:rsid w:val="005F2218"/>
    <w:rsid w:val="005F7426"/>
    <w:rsid w:val="0060089C"/>
    <w:rsid w:val="0060331B"/>
    <w:rsid w:val="00606E66"/>
    <w:rsid w:val="00607426"/>
    <w:rsid w:val="0061670D"/>
    <w:rsid w:val="0062571B"/>
    <w:rsid w:val="00630DD0"/>
    <w:rsid w:val="00636D4F"/>
    <w:rsid w:val="00642410"/>
    <w:rsid w:val="00643886"/>
    <w:rsid w:val="006473EA"/>
    <w:rsid w:val="00651A52"/>
    <w:rsid w:val="00655469"/>
    <w:rsid w:val="00657082"/>
    <w:rsid w:val="00657508"/>
    <w:rsid w:val="006612A7"/>
    <w:rsid w:val="006762CB"/>
    <w:rsid w:val="00676CC6"/>
    <w:rsid w:val="00677C2E"/>
    <w:rsid w:val="00680A46"/>
    <w:rsid w:val="0068113B"/>
    <w:rsid w:val="006833C1"/>
    <w:rsid w:val="006877F0"/>
    <w:rsid w:val="00687A93"/>
    <w:rsid w:val="006921B6"/>
    <w:rsid w:val="00692F04"/>
    <w:rsid w:val="00695D74"/>
    <w:rsid w:val="006A0038"/>
    <w:rsid w:val="006A4E2D"/>
    <w:rsid w:val="006B48CD"/>
    <w:rsid w:val="006B4D20"/>
    <w:rsid w:val="006B54CE"/>
    <w:rsid w:val="006C290D"/>
    <w:rsid w:val="006C4B1C"/>
    <w:rsid w:val="006D1D3A"/>
    <w:rsid w:val="006D3B9F"/>
    <w:rsid w:val="006D5E8A"/>
    <w:rsid w:val="006D5FBB"/>
    <w:rsid w:val="006E4F40"/>
    <w:rsid w:val="006E5F96"/>
    <w:rsid w:val="006F1AD2"/>
    <w:rsid w:val="006F355D"/>
    <w:rsid w:val="006F6D8A"/>
    <w:rsid w:val="006F71DD"/>
    <w:rsid w:val="0071011C"/>
    <w:rsid w:val="00711507"/>
    <w:rsid w:val="007167D5"/>
    <w:rsid w:val="0072490B"/>
    <w:rsid w:val="00725096"/>
    <w:rsid w:val="00740B35"/>
    <w:rsid w:val="00744238"/>
    <w:rsid w:val="00746083"/>
    <w:rsid w:val="007568C6"/>
    <w:rsid w:val="00757930"/>
    <w:rsid w:val="00760AAE"/>
    <w:rsid w:val="007624B1"/>
    <w:rsid w:val="0076390C"/>
    <w:rsid w:val="00765436"/>
    <w:rsid w:val="0076771D"/>
    <w:rsid w:val="00773F4E"/>
    <w:rsid w:val="0077467C"/>
    <w:rsid w:val="00775F1A"/>
    <w:rsid w:val="0078102B"/>
    <w:rsid w:val="00782A56"/>
    <w:rsid w:val="00783339"/>
    <w:rsid w:val="00784563"/>
    <w:rsid w:val="007919E3"/>
    <w:rsid w:val="00791F27"/>
    <w:rsid w:val="00792A11"/>
    <w:rsid w:val="00797FA4"/>
    <w:rsid w:val="007A60F3"/>
    <w:rsid w:val="007B0FE0"/>
    <w:rsid w:val="007C2B7F"/>
    <w:rsid w:val="007D1537"/>
    <w:rsid w:val="007D3F19"/>
    <w:rsid w:val="007D6788"/>
    <w:rsid w:val="007E4360"/>
    <w:rsid w:val="007F0FFB"/>
    <w:rsid w:val="007F61F1"/>
    <w:rsid w:val="00810896"/>
    <w:rsid w:val="00813755"/>
    <w:rsid w:val="00816DAC"/>
    <w:rsid w:val="00817B95"/>
    <w:rsid w:val="00820672"/>
    <w:rsid w:val="00820922"/>
    <w:rsid w:val="008212D4"/>
    <w:rsid w:val="00831402"/>
    <w:rsid w:val="0083595C"/>
    <w:rsid w:val="008467ED"/>
    <w:rsid w:val="00852F7F"/>
    <w:rsid w:val="00853C78"/>
    <w:rsid w:val="00854678"/>
    <w:rsid w:val="00856263"/>
    <w:rsid w:val="00860D32"/>
    <w:rsid w:val="00865025"/>
    <w:rsid w:val="008665CF"/>
    <w:rsid w:val="0086700E"/>
    <w:rsid w:val="0087016E"/>
    <w:rsid w:val="00872123"/>
    <w:rsid w:val="00875A50"/>
    <w:rsid w:val="00875FEE"/>
    <w:rsid w:val="00882E58"/>
    <w:rsid w:val="0088397D"/>
    <w:rsid w:val="008915A8"/>
    <w:rsid w:val="00892B93"/>
    <w:rsid w:val="00895D54"/>
    <w:rsid w:val="00896EC5"/>
    <w:rsid w:val="008A6AFE"/>
    <w:rsid w:val="008A6F29"/>
    <w:rsid w:val="008B40A9"/>
    <w:rsid w:val="008B4EB3"/>
    <w:rsid w:val="008B5EA9"/>
    <w:rsid w:val="008C1CE1"/>
    <w:rsid w:val="008C3756"/>
    <w:rsid w:val="008C4920"/>
    <w:rsid w:val="008D43CD"/>
    <w:rsid w:val="008E546C"/>
    <w:rsid w:val="008E7EAD"/>
    <w:rsid w:val="008F22FA"/>
    <w:rsid w:val="00900981"/>
    <w:rsid w:val="009009F4"/>
    <w:rsid w:val="009070F3"/>
    <w:rsid w:val="00910D61"/>
    <w:rsid w:val="0091273D"/>
    <w:rsid w:val="0091541A"/>
    <w:rsid w:val="00915FF0"/>
    <w:rsid w:val="00925A7D"/>
    <w:rsid w:val="0093112A"/>
    <w:rsid w:val="0093532E"/>
    <w:rsid w:val="00936743"/>
    <w:rsid w:val="00937778"/>
    <w:rsid w:val="00941BF7"/>
    <w:rsid w:val="00942A80"/>
    <w:rsid w:val="0094649C"/>
    <w:rsid w:val="0094717A"/>
    <w:rsid w:val="00953500"/>
    <w:rsid w:val="00962A2B"/>
    <w:rsid w:val="009736A0"/>
    <w:rsid w:val="00980917"/>
    <w:rsid w:val="00991291"/>
    <w:rsid w:val="0099159D"/>
    <w:rsid w:val="00991ADC"/>
    <w:rsid w:val="009972A6"/>
    <w:rsid w:val="009A2A08"/>
    <w:rsid w:val="009A2B73"/>
    <w:rsid w:val="009A2CF3"/>
    <w:rsid w:val="009A38E7"/>
    <w:rsid w:val="009A694A"/>
    <w:rsid w:val="009B034B"/>
    <w:rsid w:val="009B27AE"/>
    <w:rsid w:val="009B79F5"/>
    <w:rsid w:val="009C03EF"/>
    <w:rsid w:val="009C4562"/>
    <w:rsid w:val="009C5061"/>
    <w:rsid w:val="009C5369"/>
    <w:rsid w:val="009C6E33"/>
    <w:rsid w:val="009C7151"/>
    <w:rsid w:val="009D6BF3"/>
    <w:rsid w:val="009E20C2"/>
    <w:rsid w:val="009E4504"/>
    <w:rsid w:val="009E5064"/>
    <w:rsid w:val="009E60A6"/>
    <w:rsid w:val="009E72FC"/>
    <w:rsid w:val="009F2CD5"/>
    <w:rsid w:val="009F6904"/>
    <w:rsid w:val="009F7B8E"/>
    <w:rsid w:val="00A019F3"/>
    <w:rsid w:val="00A057C2"/>
    <w:rsid w:val="00A0708B"/>
    <w:rsid w:val="00A11BA7"/>
    <w:rsid w:val="00A140E1"/>
    <w:rsid w:val="00A26EA6"/>
    <w:rsid w:val="00A27020"/>
    <w:rsid w:val="00A3044D"/>
    <w:rsid w:val="00A42AFC"/>
    <w:rsid w:val="00A47A1E"/>
    <w:rsid w:val="00A507DF"/>
    <w:rsid w:val="00A53322"/>
    <w:rsid w:val="00A56DC5"/>
    <w:rsid w:val="00A578CA"/>
    <w:rsid w:val="00A6179F"/>
    <w:rsid w:val="00A63BA3"/>
    <w:rsid w:val="00A72D76"/>
    <w:rsid w:val="00A73EC7"/>
    <w:rsid w:val="00A85D49"/>
    <w:rsid w:val="00A9299A"/>
    <w:rsid w:val="00A93393"/>
    <w:rsid w:val="00A947CD"/>
    <w:rsid w:val="00A97047"/>
    <w:rsid w:val="00AA1E13"/>
    <w:rsid w:val="00AA46AE"/>
    <w:rsid w:val="00AA6411"/>
    <w:rsid w:val="00AB1D7F"/>
    <w:rsid w:val="00AB407A"/>
    <w:rsid w:val="00AB783A"/>
    <w:rsid w:val="00AC20FA"/>
    <w:rsid w:val="00AC3E35"/>
    <w:rsid w:val="00AC66A0"/>
    <w:rsid w:val="00AD4E6D"/>
    <w:rsid w:val="00AE198F"/>
    <w:rsid w:val="00AE1AB0"/>
    <w:rsid w:val="00AE6158"/>
    <w:rsid w:val="00B02050"/>
    <w:rsid w:val="00B05018"/>
    <w:rsid w:val="00B059E1"/>
    <w:rsid w:val="00B06458"/>
    <w:rsid w:val="00B14BB8"/>
    <w:rsid w:val="00B1673D"/>
    <w:rsid w:val="00B221AB"/>
    <w:rsid w:val="00B3395D"/>
    <w:rsid w:val="00B37F64"/>
    <w:rsid w:val="00B5136F"/>
    <w:rsid w:val="00B55E26"/>
    <w:rsid w:val="00B62C77"/>
    <w:rsid w:val="00B66EC1"/>
    <w:rsid w:val="00B749FF"/>
    <w:rsid w:val="00B858A1"/>
    <w:rsid w:val="00B934CC"/>
    <w:rsid w:val="00B949B9"/>
    <w:rsid w:val="00BB46D0"/>
    <w:rsid w:val="00BB4B4D"/>
    <w:rsid w:val="00BC1E3D"/>
    <w:rsid w:val="00BC3EAC"/>
    <w:rsid w:val="00BC5C57"/>
    <w:rsid w:val="00BE1767"/>
    <w:rsid w:val="00BE1961"/>
    <w:rsid w:val="00BE4347"/>
    <w:rsid w:val="00BE5206"/>
    <w:rsid w:val="00BE6C39"/>
    <w:rsid w:val="00BF2991"/>
    <w:rsid w:val="00BF3EBC"/>
    <w:rsid w:val="00BF6643"/>
    <w:rsid w:val="00BF79A9"/>
    <w:rsid w:val="00C13DF5"/>
    <w:rsid w:val="00C14302"/>
    <w:rsid w:val="00C2037D"/>
    <w:rsid w:val="00C274D1"/>
    <w:rsid w:val="00C33E23"/>
    <w:rsid w:val="00C3687B"/>
    <w:rsid w:val="00C430AB"/>
    <w:rsid w:val="00C50911"/>
    <w:rsid w:val="00C530CC"/>
    <w:rsid w:val="00C542D1"/>
    <w:rsid w:val="00C57F9F"/>
    <w:rsid w:val="00C6087E"/>
    <w:rsid w:val="00C64145"/>
    <w:rsid w:val="00C64351"/>
    <w:rsid w:val="00C67806"/>
    <w:rsid w:val="00C71A6D"/>
    <w:rsid w:val="00C73EC0"/>
    <w:rsid w:val="00C83824"/>
    <w:rsid w:val="00C84A15"/>
    <w:rsid w:val="00C94168"/>
    <w:rsid w:val="00C948AE"/>
    <w:rsid w:val="00C94B38"/>
    <w:rsid w:val="00C9665B"/>
    <w:rsid w:val="00CA2E71"/>
    <w:rsid w:val="00CA3F24"/>
    <w:rsid w:val="00CA7B13"/>
    <w:rsid w:val="00CB0303"/>
    <w:rsid w:val="00CB2183"/>
    <w:rsid w:val="00CB4F6F"/>
    <w:rsid w:val="00CB6DD9"/>
    <w:rsid w:val="00CC0880"/>
    <w:rsid w:val="00CC4687"/>
    <w:rsid w:val="00CC7C77"/>
    <w:rsid w:val="00CD0171"/>
    <w:rsid w:val="00CD6D23"/>
    <w:rsid w:val="00CE46EA"/>
    <w:rsid w:val="00CE7999"/>
    <w:rsid w:val="00CF11CE"/>
    <w:rsid w:val="00D00393"/>
    <w:rsid w:val="00D042C3"/>
    <w:rsid w:val="00D042DA"/>
    <w:rsid w:val="00D0475C"/>
    <w:rsid w:val="00D21B20"/>
    <w:rsid w:val="00D23EC1"/>
    <w:rsid w:val="00D30A6C"/>
    <w:rsid w:val="00D31A0E"/>
    <w:rsid w:val="00D4205C"/>
    <w:rsid w:val="00D46937"/>
    <w:rsid w:val="00D46D64"/>
    <w:rsid w:val="00D53754"/>
    <w:rsid w:val="00D53BDC"/>
    <w:rsid w:val="00D56EBB"/>
    <w:rsid w:val="00D6104C"/>
    <w:rsid w:val="00D61EA4"/>
    <w:rsid w:val="00D66E99"/>
    <w:rsid w:val="00D75AFC"/>
    <w:rsid w:val="00D77A91"/>
    <w:rsid w:val="00D806F9"/>
    <w:rsid w:val="00D92450"/>
    <w:rsid w:val="00D92F65"/>
    <w:rsid w:val="00D97AA0"/>
    <w:rsid w:val="00D97F4F"/>
    <w:rsid w:val="00DA588A"/>
    <w:rsid w:val="00DB43C5"/>
    <w:rsid w:val="00DB66DA"/>
    <w:rsid w:val="00DB7A76"/>
    <w:rsid w:val="00DC00C8"/>
    <w:rsid w:val="00DC0FF2"/>
    <w:rsid w:val="00DC19CB"/>
    <w:rsid w:val="00DD0564"/>
    <w:rsid w:val="00DD3578"/>
    <w:rsid w:val="00DD4717"/>
    <w:rsid w:val="00DE2939"/>
    <w:rsid w:val="00DE3012"/>
    <w:rsid w:val="00DE6956"/>
    <w:rsid w:val="00DF1E38"/>
    <w:rsid w:val="00DF317A"/>
    <w:rsid w:val="00DF6464"/>
    <w:rsid w:val="00E03981"/>
    <w:rsid w:val="00E06F36"/>
    <w:rsid w:val="00E118F5"/>
    <w:rsid w:val="00E11FA9"/>
    <w:rsid w:val="00E12DD2"/>
    <w:rsid w:val="00E13CA5"/>
    <w:rsid w:val="00E140EB"/>
    <w:rsid w:val="00E15234"/>
    <w:rsid w:val="00E16CF2"/>
    <w:rsid w:val="00E1726D"/>
    <w:rsid w:val="00E3364E"/>
    <w:rsid w:val="00E339B3"/>
    <w:rsid w:val="00E47F79"/>
    <w:rsid w:val="00E566C1"/>
    <w:rsid w:val="00E60579"/>
    <w:rsid w:val="00E60CAC"/>
    <w:rsid w:val="00E65092"/>
    <w:rsid w:val="00E65B6C"/>
    <w:rsid w:val="00E714A1"/>
    <w:rsid w:val="00E7336C"/>
    <w:rsid w:val="00E76E89"/>
    <w:rsid w:val="00E7753D"/>
    <w:rsid w:val="00E82CD2"/>
    <w:rsid w:val="00E84DAC"/>
    <w:rsid w:val="00E85EF9"/>
    <w:rsid w:val="00E87489"/>
    <w:rsid w:val="00E977CD"/>
    <w:rsid w:val="00EA07F3"/>
    <w:rsid w:val="00EA2D17"/>
    <w:rsid w:val="00EA3AAA"/>
    <w:rsid w:val="00EA6E0C"/>
    <w:rsid w:val="00EB3FD6"/>
    <w:rsid w:val="00EB545B"/>
    <w:rsid w:val="00EB555D"/>
    <w:rsid w:val="00EC04BA"/>
    <w:rsid w:val="00ED04E3"/>
    <w:rsid w:val="00EE3BE0"/>
    <w:rsid w:val="00EF02D1"/>
    <w:rsid w:val="00EF2355"/>
    <w:rsid w:val="00EF351B"/>
    <w:rsid w:val="00EF41FF"/>
    <w:rsid w:val="00F0407F"/>
    <w:rsid w:val="00F05CE6"/>
    <w:rsid w:val="00F10997"/>
    <w:rsid w:val="00F11545"/>
    <w:rsid w:val="00F12FFB"/>
    <w:rsid w:val="00F16093"/>
    <w:rsid w:val="00F17103"/>
    <w:rsid w:val="00F22157"/>
    <w:rsid w:val="00F26186"/>
    <w:rsid w:val="00F371FF"/>
    <w:rsid w:val="00F40CC8"/>
    <w:rsid w:val="00F42C4D"/>
    <w:rsid w:val="00F4406D"/>
    <w:rsid w:val="00F45E48"/>
    <w:rsid w:val="00F4717A"/>
    <w:rsid w:val="00F50D13"/>
    <w:rsid w:val="00F64286"/>
    <w:rsid w:val="00F66E79"/>
    <w:rsid w:val="00F705BA"/>
    <w:rsid w:val="00F73630"/>
    <w:rsid w:val="00F73E91"/>
    <w:rsid w:val="00F751AC"/>
    <w:rsid w:val="00F7668D"/>
    <w:rsid w:val="00F80103"/>
    <w:rsid w:val="00F84E2A"/>
    <w:rsid w:val="00F8584C"/>
    <w:rsid w:val="00F94C14"/>
    <w:rsid w:val="00F958AE"/>
    <w:rsid w:val="00F97388"/>
    <w:rsid w:val="00FA3714"/>
    <w:rsid w:val="00FB066A"/>
    <w:rsid w:val="00FB1EAE"/>
    <w:rsid w:val="00FB3F9B"/>
    <w:rsid w:val="00FB5D69"/>
    <w:rsid w:val="00FB6020"/>
    <w:rsid w:val="00FB60B1"/>
    <w:rsid w:val="00FC1678"/>
    <w:rsid w:val="00FC7B28"/>
    <w:rsid w:val="00FD1E68"/>
    <w:rsid w:val="00FD4A45"/>
    <w:rsid w:val="00FD5DF0"/>
    <w:rsid w:val="00FE0964"/>
    <w:rsid w:val="00FE3661"/>
    <w:rsid w:val="00FE57BA"/>
    <w:rsid w:val="00FF51BE"/>
    <w:rsid w:val="00FF64D3"/>
    <w:rsid w:val="00FF7D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42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EA2D17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2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2FB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FBF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081C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4A6B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"/>
    <w:aliases w:val="Основной текст Знак Знак"/>
    <w:basedOn w:val="a"/>
    <w:link w:val="11"/>
    <w:uiPriority w:val="99"/>
    <w:rsid w:val="000B0B9A"/>
    <w:pPr>
      <w:spacing w:after="120" w:line="240" w:lineRule="auto"/>
    </w:pPr>
    <w:rPr>
      <w:rFonts w:ascii="Times New Roman" w:eastAsia="Times New Roman" w:hAnsi="Times New Roman"/>
      <w:sz w:val="26"/>
      <w:szCs w:val="26"/>
      <w:lang w:val="x-none" w:eastAsia="ar-SA"/>
    </w:rPr>
  </w:style>
  <w:style w:type="character" w:customStyle="1" w:styleId="a9">
    <w:name w:val="Основной текст Знак"/>
    <w:basedOn w:val="a0"/>
    <w:uiPriority w:val="99"/>
    <w:semiHidden/>
    <w:rsid w:val="000B0B9A"/>
    <w:rPr>
      <w:rFonts w:ascii="Calibri" w:eastAsia="Calibri" w:hAnsi="Calibri" w:cs="Times New Roman"/>
    </w:rPr>
  </w:style>
  <w:style w:type="character" w:customStyle="1" w:styleId="11">
    <w:name w:val="Основной текст Знак1"/>
    <w:aliases w:val="Основной текст Знак Знак Знак"/>
    <w:link w:val="a8"/>
    <w:rsid w:val="000B0B9A"/>
    <w:rPr>
      <w:rFonts w:ascii="Times New Roman" w:eastAsia="Times New Roman" w:hAnsi="Times New Roman" w:cs="Times New Roman"/>
      <w:sz w:val="26"/>
      <w:szCs w:val="26"/>
      <w:lang w:val="x-none" w:eastAsia="ar-SA"/>
    </w:rPr>
  </w:style>
  <w:style w:type="paragraph" w:styleId="aa">
    <w:name w:val="header"/>
    <w:basedOn w:val="a"/>
    <w:link w:val="ab"/>
    <w:uiPriority w:val="99"/>
    <w:unhideWhenUsed/>
    <w:rsid w:val="00474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7469A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474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7469A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EA2D17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D05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42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EA2D17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2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2FB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FBF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081C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4A6B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"/>
    <w:aliases w:val="Основной текст Знак Знак"/>
    <w:basedOn w:val="a"/>
    <w:link w:val="11"/>
    <w:uiPriority w:val="99"/>
    <w:rsid w:val="000B0B9A"/>
    <w:pPr>
      <w:spacing w:after="120" w:line="240" w:lineRule="auto"/>
    </w:pPr>
    <w:rPr>
      <w:rFonts w:ascii="Times New Roman" w:eastAsia="Times New Roman" w:hAnsi="Times New Roman"/>
      <w:sz w:val="26"/>
      <w:szCs w:val="26"/>
      <w:lang w:val="x-none" w:eastAsia="ar-SA"/>
    </w:rPr>
  </w:style>
  <w:style w:type="character" w:customStyle="1" w:styleId="a9">
    <w:name w:val="Основной текст Знак"/>
    <w:basedOn w:val="a0"/>
    <w:uiPriority w:val="99"/>
    <w:semiHidden/>
    <w:rsid w:val="000B0B9A"/>
    <w:rPr>
      <w:rFonts w:ascii="Calibri" w:eastAsia="Calibri" w:hAnsi="Calibri" w:cs="Times New Roman"/>
    </w:rPr>
  </w:style>
  <w:style w:type="character" w:customStyle="1" w:styleId="11">
    <w:name w:val="Основной текст Знак1"/>
    <w:aliases w:val="Основной текст Знак Знак Знак"/>
    <w:link w:val="a8"/>
    <w:rsid w:val="000B0B9A"/>
    <w:rPr>
      <w:rFonts w:ascii="Times New Roman" w:eastAsia="Times New Roman" w:hAnsi="Times New Roman" w:cs="Times New Roman"/>
      <w:sz w:val="26"/>
      <w:szCs w:val="26"/>
      <w:lang w:val="x-none" w:eastAsia="ar-SA"/>
    </w:rPr>
  </w:style>
  <w:style w:type="paragraph" w:styleId="aa">
    <w:name w:val="header"/>
    <w:basedOn w:val="a"/>
    <w:link w:val="ab"/>
    <w:uiPriority w:val="99"/>
    <w:unhideWhenUsed/>
    <w:rsid w:val="00474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7469A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474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7469A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EA2D17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D0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ED9845572F189A8B231F23C5E3ED4B58C034B8B371DFF0B2BD5886E913A7009ACAFF6D000x94EH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7ED9845572F189A8B231EC31485283BA8B01118F3018F55D75898E39CE6A765CECEFF0864BDD9B2413982DD9xA40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89A51-53DA-440F-8CB3-D18A9E1F5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Стародумов Д.О.</dc:creator>
  <cp:lastModifiedBy>Бухгалтер</cp:lastModifiedBy>
  <cp:revision>2</cp:revision>
  <cp:lastPrinted>2016-07-08T05:04:00Z</cp:lastPrinted>
  <dcterms:created xsi:type="dcterms:W3CDTF">2016-07-20T05:50:00Z</dcterms:created>
  <dcterms:modified xsi:type="dcterms:W3CDTF">2016-07-20T05:50:00Z</dcterms:modified>
</cp:coreProperties>
</file>