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EB" w:rsidRPr="00314104" w:rsidRDefault="001A6A38" w:rsidP="00750FEB">
      <w:bookmarkStart w:id="0" w:name="_Toc501721147"/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415074" wp14:editId="08B85E6A">
                <wp:simplePos x="0" y="0"/>
                <wp:positionH relativeFrom="column">
                  <wp:posOffset>-815794</wp:posOffset>
                </wp:positionH>
                <wp:positionV relativeFrom="paragraph">
                  <wp:posOffset>-344896</wp:posOffset>
                </wp:positionV>
                <wp:extent cx="3533775" cy="1513115"/>
                <wp:effectExtent l="0" t="0" r="0" b="0"/>
                <wp:wrapNone/>
                <wp:docPr id="2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51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309F" w:rsidRPr="00BE28F0" w:rsidRDefault="005C309F" w:rsidP="00750FEB">
                            <w:pPr>
                              <w:shd w:val="clear" w:color="auto" w:fill="FFFFFF" w:themeFill="background1"/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Основная часть проекта планировки территории </w:t>
                            </w:r>
                          </w:p>
                          <w:p w:rsidR="005C309F" w:rsidRDefault="005C309F" w:rsidP="00750FEB">
                            <w:pPr>
                              <w:shd w:val="clear" w:color="auto" w:fill="FFFFFF" w:themeFill="background1"/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для размещения объекта </w:t>
                            </w:r>
                            <w:r w:rsidR="001A6A38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регионального значения Ханты-Мансийского автономного округа – Югры, </w:t>
                            </w:r>
                          </w:p>
                          <w:p w:rsidR="005C309F" w:rsidRDefault="005C309F" w:rsidP="00750FEB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>«</w:t>
                            </w:r>
                            <w:r w:rsidRPr="001C390E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Реконструкция ПС 110/35/6 </w:t>
                            </w:r>
                            <w:proofErr w:type="spellStart"/>
                            <w:r w:rsidRPr="001C390E">
                              <w:rPr>
                                <w:spacing w:val="-8"/>
                                <w:sz w:val="24"/>
                                <w:szCs w:val="24"/>
                              </w:rPr>
                              <w:t>кВ</w:t>
                            </w:r>
                            <w:proofErr w:type="spellEnd"/>
                            <w:r w:rsidRPr="001C390E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C390E">
                              <w:rPr>
                                <w:spacing w:val="-8"/>
                                <w:sz w:val="24"/>
                                <w:szCs w:val="24"/>
                              </w:rPr>
                              <w:t>Заобье</w:t>
                            </w:r>
                            <w:proofErr w:type="spellEnd"/>
                            <w:r w:rsidRPr="001C390E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(расширение ОРУ 110 </w:t>
                            </w:r>
                            <w:proofErr w:type="spellStart"/>
                            <w:r w:rsidRPr="001C390E">
                              <w:rPr>
                                <w:spacing w:val="-8"/>
                                <w:sz w:val="24"/>
                                <w:szCs w:val="24"/>
                              </w:rPr>
                              <w:t>кВ</w:t>
                            </w:r>
                            <w:proofErr w:type="spellEnd"/>
                            <w:r w:rsidRPr="001C390E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до схемы «110-5Н», замена выключателей 110 </w:t>
                            </w:r>
                            <w:proofErr w:type="spellStart"/>
                            <w:r w:rsidRPr="001C390E">
                              <w:rPr>
                                <w:spacing w:val="-8"/>
                                <w:sz w:val="24"/>
                                <w:szCs w:val="24"/>
                              </w:rPr>
                              <w:t>кВ</w:t>
                            </w:r>
                            <w:proofErr w:type="spellEnd"/>
                            <w:r w:rsidRPr="001C390E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, разъединителей 110 </w:t>
                            </w:r>
                            <w:proofErr w:type="spellStart"/>
                            <w:r w:rsidRPr="001C390E">
                              <w:rPr>
                                <w:spacing w:val="-8"/>
                                <w:sz w:val="24"/>
                                <w:szCs w:val="24"/>
                              </w:rPr>
                              <w:t>кВ</w:t>
                            </w:r>
                            <w:proofErr w:type="spellEnd"/>
                            <w:r w:rsidRPr="001C390E">
                              <w:rPr>
                                <w:spacing w:val="-8"/>
                                <w:sz w:val="24"/>
                                <w:szCs w:val="24"/>
                              </w:rPr>
                              <w:t>, ОПУ)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A6A38" w:rsidRDefault="005C309F" w:rsidP="001A6A38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>Масштаб 1: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  <w:p w:rsidR="001A6A38" w:rsidRDefault="001A6A38" w:rsidP="001A6A38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</w:p>
                          <w:p w:rsidR="001A6A38" w:rsidRPr="00BE28F0" w:rsidRDefault="001A6A38" w:rsidP="001A6A38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>Чертеж красных линий</w:t>
                            </w:r>
                          </w:p>
                          <w:p w:rsidR="005C309F" w:rsidRPr="00BE28F0" w:rsidRDefault="005C309F" w:rsidP="00750FEB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64.25pt;margin-top:-27.15pt;width:278.25pt;height:119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" filled="f" stroked="f">
                <v:textbox>
                  <w:txbxContent>
                    <w:p w:rsidR="005C309F" w:rsidRPr="00BE28F0" w:rsidRDefault="005C309F" w:rsidP="00750FEB">
                      <w:pPr>
                        <w:shd w:val="clear" w:color="auto" w:fill="FFFFFF" w:themeFill="background1"/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 xml:space="preserve">Основная часть проекта планировки территории </w:t>
                      </w:r>
                    </w:p>
                    <w:p w:rsidR="005C309F" w:rsidRDefault="005C309F" w:rsidP="00750FEB">
                      <w:pPr>
                        <w:shd w:val="clear" w:color="auto" w:fill="FFFFFF" w:themeFill="background1"/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 xml:space="preserve">для размещения объекта </w:t>
                      </w:r>
                      <w:r w:rsidR="001A6A38">
                        <w:rPr>
                          <w:spacing w:val="-8"/>
                          <w:sz w:val="24"/>
                          <w:szCs w:val="24"/>
                        </w:rPr>
                        <w:t xml:space="preserve">регионального значения Ханты-Мансийского автономного округа – Югры, </w:t>
                      </w:r>
                    </w:p>
                    <w:p w:rsidR="005C309F" w:rsidRDefault="005C309F" w:rsidP="00750FEB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spacing w:val="-8"/>
                          <w:sz w:val="24"/>
                          <w:szCs w:val="24"/>
                        </w:rPr>
                        <w:t>«</w:t>
                      </w:r>
                      <w:r w:rsidRPr="001C390E">
                        <w:rPr>
                          <w:spacing w:val="-8"/>
                          <w:sz w:val="24"/>
                          <w:szCs w:val="24"/>
                        </w:rPr>
                        <w:t xml:space="preserve">Реконструкция ПС 110/35/6 </w:t>
                      </w:r>
                      <w:proofErr w:type="spellStart"/>
                      <w:r w:rsidRPr="001C390E">
                        <w:rPr>
                          <w:spacing w:val="-8"/>
                          <w:sz w:val="24"/>
                          <w:szCs w:val="24"/>
                        </w:rPr>
                        <w:t>кВ</w:t>
                      </w:r>
                      <w:proofErr w:type="spellEnd"/>
                      <w:r w:rsidRPr="001C390E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C390E">
                        <w:rPr>
                          <w:spacing w:val="-8"/>
                          <w:sz w:val="24"/>
                          <w:szCs w:val="24"/>
                        </w:rPr>
                        <w:t>Заобье</w:t>
                      </w:r>
                      <w:proofErr w:type="spellEnd"/>
                      <w:r w:rsidRPr="001C390E">
                        <w:rPr>
                          <w:spacing w:val="-8"/>
                          <w:sz w:val="24"/>
                          <w:szCs w:val="24"/>
                        </w:rPr>
                        <w:t xml:space="preserve"> (расширение ОРУ 110 </w:t>
                      </w:r>
                      <w:proofErr w:type="spellStart"/>
                      <w:r w:rsidRPr="001C390E">
                        <w:rPr>
                          <w:spacing w:val="-8"/>
                          <w:sz w:val="24"/>
                          <w:szCs w:val="24"/>
                        </w:rPr>
                        <w:t>кВ</w:t>
                      </w:r>
                      <w:proofErr w:type="spellEnd"/>
                      <w:r w:rsidRPr="001C390E">
                        <w:rPr>
                          <w:spacing w:val="-8"/>
                          <w:sz w:val="24"/>
                          <w:szCs w:val="24"/>
                        </w:rPr>
                        <w:t xml:space="preserve"> до схемы «110-5Н», замена выключателей 110 </w:t>
                      </w:r>
                      <w:proofErr w:type="spellStart"/>
                      <w:r w:rsidRPr="001C390E">
                        <w:rPr>
                          <w:spacing w:val="-8"/>
                          <w:sz w:val="24"/>
                          <w:szCs w:val="24"/>
                        </w:rPr>
                        <w:t>кВ</w:t>
                      </w:r>
                      <w:proofErr w:type="spellEnd"/>
                      <w:r w:rsidRPr="001C390E">
                        <w:rPr>
                          <w:spacing w:val="-8"/>
                          <w:sz w:val="24"/>
                          <w:szCs w:val="24"/>
                        </w:rPr>
                        <w:t xml:space="preserve">, разъединителей 110 </w:t>
                      </w:r>
                      <w:proofErr w:type="spellStart"/>
                      <w:r w:rsidRPr="001C390E">
                        <w:rPr>
                          <w:spacing w:val="-8"/>
                          <w:sz w:val="24"/>
                          <w:szCs w:val="24"/>
                        </w:rPr>
                        <w:t>кВ</w:t>
                      </w:r>
                      <w:proofErr w:type="spellEnd"/>
                      <w:r w:rsidRPr="001C390E">
                        <w:rPr>
                          <w:spacing w:val="-8"/>
                          <w:sz w:val="24"/>
                          <w:szCs w:val="24"/>
                        </w:rPr>
                        <w:t>, ОПУ)</w:t>
                      </w:r>
                      <w:r>
                        <w:rPr>
                          <w:spacing w:val="-8"/>
                          <w:sz w:val="24"/>
                          <w:szCs w:val="24"/>
                        </w:rPr>
                        <w:t>»</w:t>
                      </w:r>
                    </w:p>
                    <w:p w:rsidR="001A6A38" w:rsidRDefault="005C309F" w:rsidP="001A6A38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>Масштаб 1:</w:t>
                      </w:r>
                      <w:r>
                        <w:rPr>
                          <w:spacing w:val="-8"/>
                          <w:sz w:val="24"/>
                          <w:szCs w:val="24"/>
                        </w:rPr>
                        <w:t xml:space="preserve">2 </w:t>
                      </w: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>000</w:t>
                      </w:r>
                    </w:p>
                    <w:p w:rsidR="001A6A38" w:rsidRDefault="001A6A38" w:rsidP="001A6A38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</w:p>
                    <w:p w:rsidR="001A6A38" w:rsidRPr="00BE28F0" w:rsidRDefault="001A6A38" w:rsidP="001A6A38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spacing w:val="-8"/>
                          <w:sz w:val="24"/>
                          <w:szCs w:val="24"/>
                        </w:rPr>
                        <w:t>Чертеж красных линий</w:t>
                      </w:r>
                    </w:p>
                    <w:p w:rsidR="005C309F" w:rsidRPr="00BE28F0" w:rsidRDefault="005C309F" w:rsidP="00750FEB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274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49E9B3" wp14:editId="709737B7">
                <wp:simplePos x="0" y="0"/>
                <wp:positionH relativeFrom="column">
                  <wp:posOffset>3246755</wp:posOffset>
                </wp:positionH>
                <wp:positionV relativeFrom="paragraph">
                  <wp:posOffset>-186690</wp:posOffset>
                </wp:positionV>
                <wp:extent cx="3185160" cy="1438275"/>
                <wp:effectExtent l="0" t="0" r="0" b="9525"/>
                <wp:wrapNone/>
                <wp:docPr id="26" name="Поле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309F" w:rsidRPr="003730FC" w:rsidRDefault="005C309F" w:rsidP="00750FEB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656D58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spacing w:val="-8"/>
                                <w:sz w:val="28"/>
                                <w:szCs w:val="28"/>
                              </w:rPr>
                              <w:t>41</w:t>
                            </w:r>
                          </w:p>
                          <w:p w:rsidR="005C309F" w:rsidRPr="003730FC" w:rsidRDefault="005C309F" w:rsidP="00750FEB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>к приказу</w:t>
                            </w:r>
                            <w:r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>Департамента строительства</w:t>
                            </w:r>
                          </w:p>
                          <w:p w:rsidR="005C309F" w:rsidRPr="003730FC" w:rsidRDefault="005C309F" w:rsidP="00750FEB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>Ханты-Мансийского</w:t>
                            </w:r>
                          </w:p>
                          <w:p w:rsidR="005C309F" w:rsidRPr="003730FC" w:rsidRDefault="005C309F" w:rsidP="00750FEB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автономного округа </w:t>
                            </w:r>
                            <w:r>
                              <w:rPr>
                                <w:spacing w:val="-8"/>
                                <w:sz w:val="28"/>
                                <w:szCs w:val="28"/>
                              </w:rPr>
                              <w:t>–</w:t>
                            </w: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Югры</w:t>
                            </w:r>
                          </w:p>
                          <w:p w:rsidR="005C309F" w:rsidRPr="002F795E" w:rsidRDefault="005C309F" w:rsidP="00750FEB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8C45E9">
                              <w:rPr>
                                <w:spacing w:val="-8"/>
                                <w:sz w:val="28"/>
                                <w:szCs w:val="28"/>
                              </w:rPr>
                              <w:t>24 января 2019 года</w:t>
                            </w: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8C45E9">
                              <w:rPr>
                                <w:spacing w:val="-8"/>
                                <w:sz w:val="28"/>
                                <w:szCs w:val="28"/>
                              </w:rPr>
                              <w:t>2</w:t>
                            </w: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>-нп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0" o:spid="_x0000_s1027" type="#_x0000_t202" style="position:absolute;margin-left:255.65pt;margin-top:-14.7pt;width:250.8pt;height:11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" filled="f" stroked="f">
                <v:textbox>
                  <w:txbxContent>
                    <w:p w:rsidR="005C309F" w:rsidRPr="003730FC" w:rsidRDefault="005C309F" w:rsidP="00750FEB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656D58">
                        <w:rPr>
                          <w:spacing w:val="-8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spacing w:val="-8"/>
                          <w:sz w:val="28"/>
                          <w:szCs w:val="28"/>
                        </w:rPr>
                        <w:t>41</w:t>
                      </w:r>
                    </w:p>
                    <w:p w:rsidR="005C309F" w:rsidRPr="003730FC" w:rsidRDefault="005C309F" w:rsidP="00750FEB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>к приказу</w:t>
                      </w:r>
                      <w:r>
                        <w:rPr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>Департамента строительства</w:t>
                      </w:r>
                    </w:p>
                    <w:p w:rsidR="005C309F" w:rsidRPr="003730FC" w:rsidRDefault="005C309F" w:rsidP="00750FEB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>Ханты-Мансийского</w:t>
                      </w:r>
                    </w:p>
                    <w:p w:rsidR="005C309F" w:rsidRPr="003730FC" w:rsidRDefault="005C309F" w:rsidP="00750FEB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 xml:space="preserve">автономного округа </w:t>
                      </w:r>
                      <w:r>
                        <w:rPr>
                          <w:spacing w:val="-8"/>
                          <w:sz w:val="28"/>
                          <w:szCs w:val="28"/>
                        </w:rPr>
                        <w:t>–</w:t>
                      </w: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 xml:space="preserve"> Югры</w:t>
                      </w:r>
                    </w:p>
                    <w:p w:rsidR="005C309F" w:rsidRPr="002F795E" w:rsidRDefault="005C309F" w:rsidP="00750FEB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 xml:space="preserve">от </w:t>
                      </w:r>
                      <w:r w:rsidR="008C45E9">
                        <w:rPr>
                          <w:spacing w:val="-8"/>
                          <w:sz w:val="28"/>
                          <w:szCs w:val="28"/>
                        </w:rPr>
                        <w:t>24 января 2019 года</w:t>
                      </w: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 xml:space="preserve"> № </w:t>
                      </w:r>
                      <w:r w:rsidR="008C45E9">
                        <w:rPr>
                          <w:spacing w:val="-8"/>
                          <w:sz w:val="28"/>
                          <w:szCs w:val="28"/>
                        </w:rPr>
                        <w:t>2</w:t>
                      </w: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>-нп</w:t>
                      </w:r>
                    </w:p>
                  </w:txbxContent>
                </v:textbox>
              </v:shape>
            </w:pict>
          </mc:Fallback>
        </mc:AlternateContent>
      </w:r>
    </w:p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tbl>
      <w:tblPr>
        <w:tblpPr w:leftFromText="181" w:rightFromText="181" w:vertAnchor="text" w:horzAnchor="page" w:tblpX="6268" w:tblpY="4421"/>
        <w:tblW w:w="3877" w:type="dxa"/>
        <w:tblLook w:val="04A0" w:firstRow="1" w:lastRow="0" w:firstColumn="1" w:lastColumn="0" w:noHBand="0" w:noVBand="1"/>
      </w:tblPr>
      <w:tblGrid>
        <w:gridCol w:w="1330"/>
        <w:gridCol w:w="1221"/>
        <w:gridCol w:w="1326"/>
      </w:tblGrid>
      <w:tr w:rsidR="00DD767A" w:rsidRPr="003101D7" w:rsidTr="00DD767A">
        <w:trPr>
          <w:trHeight w:val="450"/>
        </w:trPr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7A" w:rsidRPr="003101D7" w:rsidRDefault="00DD767A" w:rsidP="00DD767A">
            <w:pPr>
              <w:jc w:val="center"/>
              <w:rPr>
                <w:color w:val="000000"/>
              </w:rPr>
            </w:pPr>
            <w:r w:rsidRPr="003101D7">
              <w:rPr>
                <w:color w:val="000000"/>
              </w:rPr>
              <w:t>Каталог координат характерных точек красных линий</w:t>
            </w:r>
          </w:p>
        </w:tc>
      </w:tr>
      <w:tr w:rsidR="00DD767A" w:rsidRPr="003101D7" w:rsidTr="00DD767A">
        <w:trPr>
          <w:trHeight w:val="405"/>
        </w:trPr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7A" w:rsidRPr="003101D7" w:rsidRDefault="00DD767A" w:rsidP="00DD767A">
            <w:pPr>
              <w:jc w:val="center"/>
              <w:rPr>
                <w:color w:val="000000"/>
              </w:rPr>
            </w:pPr>
            <w:r w:rsidRPr="003101D7">
              <w:rPr>
                <w:color w:val="000000"/>
              </w:rPr>
              <w:t>Обозначение характерных точек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67A" w:rsidRPr="003101D7" w:rsidRDefault="00DD767A" w:rsidP="00DD767A">
            <w:pPr>
              <w:jc w:val="center"/>
              <w:rPr>
                <w:color w:val="000000"/>
              </w:rPr>
            </w:pPr>
            <w:r w:rsidRPr="003101D7">
              <w:rPr>
                <w:color w:val="000000"/>
              </w:rPr>
              <w:t xml:space="preserve">Координаты, </w:t>
            </w:r>
            <w:proofErr w:type="gramStart"/>
            <w:r w:rsidRPr="003101D7">
              <w:rPr>
                <w:color w:val="000000"/>
              </w:rPr>
              <w:t>м</w:t>
            </w:r>
            <w:proofErr w:type="gramEnd"/>
          </w:p>
        </w:tc>
      </w:tr>
      <w:tr w:rsidR="00DD767A" w:rsidRPr="003101D7" w:rsidTr="00DD767A">
        <w:trPr>
          <w:trHeight w:val="315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67A" w:rsidRPr="003101D7" w:rsidRDefault="00DD767A" w:rsidP="00DD767A">
            <w:pPr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7A" w:rsidRPr="003101D7" w:rsidRDefault="00DD767A" w:rsidP="00DD767A">
            <w:pPr>
              <w:jc w:val="center"/>
              <w:rPr>
                <w:color w:val="000000"/>
              </w:rPr>
            </w:pPr>
            <w:r w:rsidRPr="003101D7">
              <w:rPr>
                <w:color w:val="000000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7A" w:rsidRPr="003101D7" w:rsidRDefault="00DD767A" w:rsidP="00DD767A">
            <w:pPr>
              <w:jc w:val="center"/>
              <w:rPr>
                <w:color w:val="000000"/>
              </w:rPr>
            </w:pPr>
            <w:r w:rsidRPr="003101D7">
              <w:rPr>
                <w:color w:val="000000"/>
              </w:rPr>
              <w:t>Y</w:t>
            </w:r>
          </w:p>
        </w:tc>
      </w:tr>
      <w:tr w:rsidR="00DD767A" w:rsidRPr="003101D7" w:rsidTr="00DD767A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7A" w:rsidRPr="003101D7" w:rsidRDefault="00DD767A" w:rsidP="00DD767A">
            <w:pPr>
              <w:jc w:val="center"/>
              <w:rPr>
                <w:color w:val="000000"/>
              </w:rPr>
            </w:pPr>
            <w:r w:rsidRPr="003101D7">
              <w:rPr>
                <w:color w:val="00000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7A" w:rsidRPr="003101D7" w:rsidRDefault="00DD767A" w:rsidP="00DD767A">
            <w:pPr>
              <w:jc w:val="center"/>
              <w:rPr>
                <w:color w:val="000000"/>
              </w:rPr>
            </w:pPr>
            <w:r w:rsidRPr="004611B5">
              <w:rPr>
                <w:color w:val="000000"/>
              </w:rPr>
              <w:t>942271.97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7A" w:rsidRPr="004611B5" w:rsidRDefault="00DD767A" w:rsidP="00DD767A">
            <w:pPr>
              <w:jc w:val="center"/>
              <w:rPr>
                <w:color w:val="000000"/>
              </w:rPr>
            </w:pPr>
            <w:r w:rsidRPr="004611B5">
              <w:rPr>
                <w:color w:val="000000"/>
              </w:rPr>
              <w:t>4358439.98</w:t>
            </w:r>
          </w:p>
        </w:tc>
      </w:tr>
      <w:tr w:rsidR="00DD767A" w:rsidRPr="003101D7" w:rsidTr="00DD767A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7A" w:rsidRPr="003101D7" w:rsidRDefault="00DD767A" w:rsidP="00DD767A">
            <w:pPr>
              <w:jc w:val="center"/>
              <w:rPr>
                <w:color w:val="000000"/>
              </w:rPr>
            </w:pPr>
            <w:r w:rsidRPr="003101D7">
              <w:rPr>
                <w:color w:val="000000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7A" w:rsidRPr="003101D7" w:rsidRDefault="00DD767A" w:rsidP="00DD767A">
            <w:pPr>
              <w:jc w:val="center"/>
              <w:rPr>
                <w:color w:val="000000"/>
              </w:rPr>
            </w:pPr>
            <w:r w:rsidRPr="004611B5">
              <w:rPr>
                <w:color w:val="000000"/>
              </w:rPr>
              <w:t>942273.84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7A" w:rsidRPr="004611B5" w:rsidRDefault="00DD767A" w:rsidP="00DD767A">
            <w:pPr>
              <w:jc w:val="center"/>
              <w:rPr>
                <w:color w:val="000000"/>
              </w:rPr>
            </w:pPr>
            <w:r w:rsidRPr="004611B5">
              <w:rPr>
                <w:color w:val="000000"/>
              </w:rPr>
              <w:t>4358489.95</w:t>
            </w:r>
          </w:p>
        </w:tc>
      </w:tr>
      <w:tr w:rsidR="00DD767A" w:rsidRPr="003101D7" w:rsidTr="00DD767A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7A" w:rsidRPr="003101D7" w:rsidRDefault="00DD767A" w:rsidP="00DD767A">
            <w:pPr>
              <w:jc w:val="center"/>
              <w:rPr>
                <w:color w:val="000000"/>
              </w:rPr>
            </w:pPr>
            <w:r w:rsidRPr="003101D7">
              <w:rPr>
                <w:color w:val="000000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7A" w:rsidRPr="003101D7" w:rsidRDefault="00DD767A" w:rsidP="00DD767A">
            <w:pPr>
              <w:jc w:val="center"/>
              <w:rPr>
                <w:color w:val="000000"/>
              </w:rPr>
            </w:pPr>
            <w:r w:rsidRPr="004611B5">
              <w:rPr>
                <w:color w:val="000000"/>
              </w:rPr>
              <w:t>942099.23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7A" w:rsidRPr="004611B5" w:rsidRDefault="00DD767A" w:rsidP="00DD767A">
            <w:pPr>
              <w:jc w:val="center"/>
              <w:rPr>
                <w:color w:val="000000"/>
              </w:rPr>
            </w:pPr>
            <w:r w:rsidRPr="004611B5">
              <w:rPr>
                <w:color w:val="000000"/>
              </w:rPr>
              <w:t>4358496.48</w:t>
            </w:r>
          </w:p>
        </w:tc>
      </w:tr>
      <w:tr w:rsidR="00DD767A" w:rsidRPr="003101D7" w:rsidTr="00DD767A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7A" w:rsidRPr="003101D7" w:rsidRDefault="00DD767A" w:rsidP="00DD767A">
            <w:pPr>
              <w:jc w:val="center"/>
              <w:rPr>
                <w:color w:val="000000"/>
              </w:rPr>
            </w:pPr>
            <w:r w:rsidRPr="003101D7">
              <w:rPr>
                <w:color w:val="000000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7A" w:rsidRPr="003101D7" w:rsidRDefault="00DD767A" w:rsidP="00DD767A">
            <w:pPr>
              <w:jc w:val="center"/>
              <w:rPr>
                <w:color w:val="000000"/>
              </w:rPr>
            </w:pPr>
            <w:r w:rsidRPr="004611B5">
              <w:rPr>
                <w:color w:val="000000"/>
              </w:rPr>
              <w:t>942072.18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7A" w:rsidRPr="004611B5" w:rsidRDefault="00DD767A" w:rsidP="00DD767A">
            <w:pPr>
              <w:jc w:val="center"/>
              <w:rPr>
                <w:color w:val="000000"/>
              </w:rPr>
            </w:pPr>
            <w:r w:rsidRPr="004611B5">
              <w:rPr>
                <w:color w:val="000000"/>
              </w:rPr>
              <w:t>4358479.20</w:t>
            </w:r>
          </w:p>
        </w:tc>
      </w:tr>
      <w:tr w:rsidR="00DD767A" w:rsidRPr="003101D7" w:rsidTr="00DD767A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7A" w:rsidRPr="003101D7" w:rsidRDefault="00DD767A" w:rsidP="00DD767A">
            <w:pPr>
              <w:jc w:val="center"/>
              <w:rPr>
                <w:color w:val="000000"/>
              </w:rPr>
            </w:pPr>
            <w:r w:rsidRPr="003101D7">
              <w:rPr>
                <w:color w:val="00000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7A" w:rsidRPr="003101D7" w:rsidRDefault="00DD767A" w:rsidP="00DD767A">
            <w:pPr>
              <w:jc w:val="center"/>
              <w:rPr>
                <w:color w:val="000000"/>
              </w:rPr>
            </w:pPr>
            <w:r w:rsidRPr="004611B5">
              <w:rPr>
                <w:color w:val="000000"/>
              </w:rPr>
              <w:t>942082.46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7A" w:rsidRPr="004611B5" w:rsidRDefault="00DD767A" w:rsidP="00DD767A">
            <w:pPr>
              <w:jc w:val="center"/>
              <w:rPr>
                <w:color w:val="000000"/>
              </w:rPr>
            </w:pPr>
            <w:r w:rsidRPr="004611B5">
              <w:rPr>
                <w:color w:val="000000"/>
              </w:rPr>
              <w:t>4358458.56</w:t>
            </w:r>
          </w:p>
        </w:tc>
      </w:tr>
      <w:tr w:rsidR="00DD767A" w:rsidRPr="003101D7" w:rsidTr="00DD767A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7A" w:rsidRPr="003101D7" w:rsidRDefault="00DD767A" w:rsidP="00DD767A">
            <w:pPr>
              <w:jc w:val="center"/>
              <w:rPr>
                <w:color w:val="000000"/>
              </w:rPr>
            </w:pPr>
            <w:r w:rsidRPr="003101D7">
              <w:rPr>
                <w:color w:val="000000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7A" w:rsidRPr="003101D7" w:rsidRDefault="00DD767A" w:rsidP="00DD767A">
            <w:pPr>
              <w:jc w:val="center"/>
              <w:rPr>
                <w:color w:val="000000"/>
              </w:rPr>
            </w:pPr>
            <w:r w:rsidRPr="004611B5">
              <w:rPr>
                <w:color w:val="000000"/>
              </w:rPr>
              <w:t>942085.49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7A" w:rsidRPr="004611B5" w:rsidRDefault="00DD767A" w:rsidP="00DD767A">
            <w:pPr>
              <w:jc w:val="center"/>
              <w:rPr>
                <w:color w:val="000000"/>
              </w:rPr>
            </w:pPr>
            <w:r w:rsidRPr="004611B5">
              <w:rPr>
                <w:color w:val="000000"/>
              </w:rPr>
              <w:t>4358452.48</w:t>
            </w:r>
          </w:p>
        </w:tc>
      </w:tr>
      <w:tr w:rsidR="00DD767A" w:rsidRPr="003101D7" w:rsidTr="00DD767A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7A" w:rsidRPr="003101D7" w:rsidRDefault="00DD767A" w:rsidP="00DD767A">
            <w:pPr>
              <w:jc w:val="center"/>
              <w:rPr>
                <w:color w:val="000000"/>
              </w:rPr>
            </w:pPr>
            <w:r w:rsidRPr="003101D7">
              <w:rPr>
                <w:color w:val="000000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7A" w:rsidRPr="003101D7" w:rsidRDefault="00DD767A" w:rsidP="00DD767A">
            <w:pPr>
              <w:jc w:val="center"/>
              <w:rPr>
                <w:color w:val="000000"/>
              </w:rPr>
            </w:pPr>
            <w:r w:rsidRPr="004611B5">
              <w:rPr>
                <w:color w:val="000000"/>
              </w:rPr>
              <w:t>942094.60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7A" w:rsidRPr="004611B5" w:rsidRDefault="00DD767A" w:rsidP="00DD767A">
            <w:pPr>
              <w:jc w:val="center"/>
              <w:rPr>
                <w:color w:val="000000"/>
              </w:rPr>
            </w:pPr>
            <w:r w:rsidRPr="004611B5">
              <w:rPr>
                <w:color w:val="000000"/>
              </w:rPr>
              <w:t>4358434.19</w:t>
            </w:r>
          </w:p>
        </w:tc>
      </w:tr>
      <w:tr w:rsidR="00DD767A" w:rsidRPr="003101D7" w:rsidTr="00DD767A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7A" w:rsidRPr="003101D7" w:rsidRDefault="00DD767A" w:rsidP="00DD767A">
            <w:pPr>
              <w:jc w:val="center"/>
              <w:rPr>
                <w:color w:val="000000"/>
              </w:rPr>
            </w:pPr>
            <w:r w:rsidRPr="003101D7">
              <w:rPr>
                <w:color w:val="000000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7A" w:rsidRPr="003101D7" w:rsidRDefault="00DD767A" w:rsidP="00DD767A">
            <w:pPr>
              <w:jc w:val="center"/>
              <w:rPr>
                <w:color w:val="000000"/>
              </w:rPr>
            </w:pPr>
            <w:r w:rsidRPr="004611B5">
              <w:rPr>
                <w:color w:val="000000"/>
              </w:rPr>
              <w:t>942112.98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7A" w:rsidRPr="004611B5" w:rsidRDefault="00DD767A" w:rsidP="00DD767A">
            <w:pPr>
              <w:jc w:val="center"/>
              <w:rPr>
                <w:color w:val="000000"/>
              </w:rPr>
            </w:pPr>
            <w:r w:rsidRPr="004611B5">
              <w:rPr>
                <w:color w:val="000000"/>
              </w:rPr>
              <w:t>4358445.93</w:t>
            </w:r>
          </w:p>
        </w:tc>
      </w:tr>
      <w:tr w:rsidR="00DD767A" w:rsidRPr="003101D7" w:rsidTr="00DD767A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7A" w:rsidRPr="003101D7" w:rsidRDefault="00DD767A" w:rsidP="00DD7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7A" w:rsidRPr="003101D7" w:rsidRDefault="00DD767A" w:rsidP="00DD767A">
            <w:pPr>
              <w:jc w:val="center"/>
              <w:rPr>
                <w:color w:val="000000"/>
              </w:rPr>
            </w:pPr>
            <w:r w:rsidRPr="004611B5">
              <w:rPr>
                <w:color w:val="000000"/>
              </w:rPr>
              <w:t>942271.97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67A" w:rsidRPr="004611B5" w:rsidRDefault="00DD767A" w:rsidP="00DD767A">
            <w:pPr>
              <w:jc w:val="center"/>
              <w:rPr>
                <w:color w:val="000000"/>
              </w:rPr>
            </w:pPr>
            <w:r w:rsidRPr="004611B5">
              <w:rPr>
                <w:color w:val="000000"/>
              </w:rPr>
              <w:t>4358439.98</w:t>
            </w:r>
          </w:p>
        </w:tc>
      </w:tr>
      <w:tr w:rsidR="00DD767A" w:rsidRPr="003101D7" w:rsidTr="00DD767A">
        <w:trPr>
          <w:trHeight w:val="300"/>
        </w:trPr>
        <w:tc>
          <w:tcPr>
            <w:tcW w:w="3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7A" w:rsidRPr="003101D7" w:rsidRDefault="00DD767A" w:rsidP="00DD7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Площадь 9694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750FEB" w:rsidRPr="00314104" w:rsidRDefault="00DD767A" w:rsidP="00750FEB">
      <w:r>
        <w:rPr>
          <w:noProof/>
        </w:rPr>
        <w:drawing>
          <wp:anchor distT="0" distB="0" distL="114300" distR="114300" simplePos="0" relativeHeight="251785216" behindDoc="1" locked="0" layoutInCell="1" allowOverlap="1" wp14:anchorId="29701641" wp14:editId="4C127502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4270248" cy="55778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248" cy="557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Default="00750FEB" w:rsidP="00750FEB"/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7336"/>
      </w:tblGrid>
      <w:tr w:rsidR="008A1914" w:rsidRPr="008A1914" w:rsidTr="009141A3">
        <w:trPr>
          <w:trHeight w:val="371"/>
        </w:trPr>
        <w:tc>
          <w:tcPr>
            <w:tcW w:w="9287" w:type="dxa"/>
            <w:gridSpan w:val="3"/>
            <w:vAlign w:val="center"/>
          </w:tcPr>
          <w:p w:rsidR="008A1914" w:rsidRPr="008A1914" w:rsidRDefault="008A1914" w:rsidP="008A1914">
            <w:pPr>
              <w:jc w:val="center"/>
              <w:rPr>
                <w:b/>
              </w:rPr>
            </w:pPr>
            <w:r w:rsidRPr="008A1914">
              <w:rPr>
                <w:b/>
              </w:rPr>
              <w:t>Условные обозначения</w:t>
            </w:r>
          </w:p>
        </w:tc>
      </w:tr>
      <w:tr w:rsidR="008A1914" w:rsidRPr="008A1914" w:rsidTr="00464EBA">
        <w:trPr>
          <w:trHeight w:val="423"/>
        </w:trPr>
        <w:tc>
          <w:tcPr>
            <w:tcW w:w="1668" w:type="dxa"/>
            <w:vAlign w:val="center"/>
          </w:tcPr>
          <w:p w:rsidR="008A1914" w:rsidRPr="008A1914" w:rsidRDefault="008A1914" w:rsidP="008A1914">
            <w:pPr>
              <w:jc w:val="center"/>
            </w:pPr>
            <w:r w:rsidRPr="008A1914"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7B1FACCF" wp14:editId="09356E4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59690</wp:posOffset>
                  </wp:positionV>
                  <wp:extent cx="973455" cy="50165"/>
                  <wp:effectExtent l="0" t="0" r="0" b="6985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5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Align w:val="center"/>
          </w:tcPr>
          <w:p w:rsidR="008A1914" w:rsidRPr="008A1914" w:rsidRDefault="008A1914" w:rsidP="008A1914">
            <w:pPr>
              <w:jc w:val="center"/>
            </w:pPr>
            <w:r w:rsidRPr="008A1914">
              <w:t>-</w:t>
            </w:r>
          </w:p>
        </w:tc>
        <w:tc>
          <w:tcPr>
            <w:tcW w:w="7336" w:type="dxa"/>
            <w:vAlign w:val="center"/>
          </w:tcPr>
          <w:p w:rsidR="008A1914" w:rsidRPr="008A1914" w:rsidRDefault="008A1914" w:rsidP="008A1914">
            <w:r w:rsidRPr="008A1914">
              <w:t>границы территории, в отношении которой осуществляется подготовка проекта планировки</w:t>
            </w:r>
          </w:p>
        </w:tc>
      </w:tr>
      <w:tr w:rsidR="008A1914" w:rsidRPr="008A1914" w:rsidTr="00F606E3">
        <w:trPr>
          <w:trHeight w:val="670"/>
        </w:trPr>
        <w:tc>
          <w:tcPr>
            <w:tcW w:w="1668" w:type="dxa"/>
            <w:vAlign w:val="center"/>
          </w:tcPr>
          <w:p w:rsidR="008A1914" w:rsidRPr="008A1914" w:rsidRDefault="008A1914" w:rsidP="008A1914">
            <w:pPr>
              <w:jc w:val="center"/>
            </w:pPr>
            <w:r w:rsidRPr="008A1914"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61D51F11" wp14:editId="4815B7A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63500</wp:posOffset>
                  </wp:positionV>
                  <wp:extent cx="982980" cy="50165"/>
                  <wp:effectExtent l="0" t="0" r="7620" b="6985"/>
                  <wp:wrapNone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5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Align w:val="center"/>
          </w:tcPr>
          <w:p w:rsidR="008A1914" w:rsidRPr="008A1914" w:rsidRDefault="008A1914" w:rsidP="008A1914">
            <w:pPr>
              <w:jc w:val="center"/>
            </w:pPr>
            <w:r w:rsidRPr="008A1914">
              <w:t>-</w:t>
            </w:r>
          </w:p>
        </w:tc>
        <w:tc>
          <w:tcPr>
            <w:tcW w:w="7336" w:type="dxa"/>
            <w:vAlign w:val="center"/>
          </w:tcPr>
          <w:p w:rsidR="008A1914" w:rsidRPr="008A1914" w:rsidRDefault="008A1914" w:rsidP="002377A7">
            <w:r w:rsidRPr="008A1914">
              <w:t>устанавливаемые красные линии для объекта</w:t>
            </w:r>
          </w:p>
        </w:tc>
      </w:tr>
      <w:tr w:rsidR="008A1914" w:rsidRPr="008A1914" w:rsidTr="009141A3">
        <w:trPr>
          <w:trHeight w:val="25"/>
        </w:trPr>
        <w:tc>
          <w:tcPr>
            <w:tcW w:w="1668" w:type="dxa"/>
            <w:vAlign w:val="center"/>
          </w:tcPr>
          <w:p w:rsidR="008A1914" w:rsidRPr="008A1914" w:rsidRDefault="008A1914" w:rsidP="008A19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3256E9" wp14:editId="1A3CDDB2">
                  <wp:extent cx="182880" cy="114300"/>
                  <wp:effectExtent l="0" t="0" r="762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8A1914" w:rsidRPr="008A1914" w:rsidRDefault="008A1914" w:rsidP="008A1914">
            <w:pPr>
              <w:jc w:val="center"/>
            </w:pPr>
            <w:r w:rsidRPr="008A1914">
              <w:t>-</w:t>
            </w:r>
          </w:p>
        </w:tc>
        <w:tc>
          <w:tcPr>
            <w:tcW w:w="7336" w:type="dxa"/>
            <w:vAlign w:val="center"/>
          </w:tcPr>
          <w:p w:rsidR="008A1914" w:rsidRPr="008A1914" w:rsidRDefault="008A1914" w:rsidP="008A1914">
            <w:r w:rsidRPr="008A1914">
              <w:t>характерная точка устанавливаемых красных линий</w:t>
            </w:r>
          </w:p>
        </w:tc>
      </w:tr>
      <w:tr w:rsidR="008A1914" w:rsidRPr="008A1914" w:rsidTr="00F606E3">
        <w:trPr>
          <w:trHeight w:val="1293"/>
        </w:trPr>
        <w:tc>
          <w:tcPr>
            <w:tcW w:w="1668" w:type="dxa"/>
            <w:vAlign w:val="center"/>
          </w:tcPr>
          <w:p w:rsidR="008A1914" w:rsidRPr="008A1914" w:rsidRDefault="00B411D8" w:rsidP="008A19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11C038" wp14:editId="4007F3EB">
                  <wp:extent cx="694944" cy="768096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8A1914" w:rsidRPr="008A1914" w:rsidRDefault="008A1914" w:rsidP="008A1914">
            <w:pPr>
              <w:jc w:val="center"/>
            </w:pPr>
            <w:r w:rsidRPr="008A1914">
              <w:t>-</w:t>
            </w:r>
          </w:p>
        </w:tc>
        <w:tc>
          <w:tcPr>
            <w:tcW w:w="7336" w:type="dxa"/>
            <w:vAlign w:val="center"/>
          </w:tcPr>
          <w:p w:rsidR="008A1914" w:rsidRPr="008A1914" w:rsidRDefault="008A1914" w:rsidP="008A1914">
            <w:r w:rsidRPr="008A1914">
              <w:t>устанавливаемая опора, ее характеристики</w:t>
            </w:r>
          </w:p>
        </w:tc>
      </w:tr>
      <w:tr w:rsidR="008A1914" w:rsidRPr="008A1914" w:rsidTr="009141A3">
        <w:trPr>
          <w:trHeight w:val="275"/>
        </w:trPr>
        <w:tc>
          <w:tcPr>
            <w:tcW w:w="1668" w:type="dxa"/>
            <w:vAlign w:val="center"/>
          </w:tcPr>
          <w:p w:rsidR="008A1914" w:rsidRPr="008A1914" w:rsidRDefault="008A1914" w:rsidP="008A19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255478" wp14:editId="0F2627C2">
                  <wp:extent cx="900684" cy="16002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84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8A1914" w:rsidRPr="008A1914" w:rsidRDefault="008A1914" w:rsidP="008A1914">
            <w:pPr>
              <w:jc w:val="center"/>
            </w:pPr>
            <w:r w:rsidRPr="008A1914">
              <w:t>-</w:t>
            </w:r>
          </w:p>
        </w:tc>
        <w:tc>
          <w:tcPr>
            <w:tcW w:w="7336" w:type="dxa"/>
            <w:vAlign w:val="center"/>
          </w:tcPr>
          <w:p w:rsidR="008A1914" w:rsidRPr="008A1914" w:rsidRDefault="008A1914" w:rsidP="008A1914">
            <w:r>
              <w:t>обозначение</w:t>
            </w:r>
            <w:r w:rsidRPr="008A1914">
              <w:t xml:space="preserve"> кадастрового квартала</w:t>
            </w:r>
          </w:p>
        </w:tc>
      </w:tr>
      <w:tr w:rsidR="008A1914" w:rsidRPr="008A1914" w:rsidTr="009141A3">
        <w:trPr>
          <w:trHeight w:val="25"/>
        </w:trPr>
        <w:tc>
          <w:tcPr>
            <w:tcW w:w="1668" w:type="dxa"/>
            <w:vAlign w:val="center"/>
          </w:tcPr>
          <w:p w:rsidR="008A1914" w:rsidRPr="008A1914" w:rsidRDefault="00B411D8" w:rsidP="008A19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CFFEBD" wp14:editId="576C7A84">
                  <wp:extent cx="922020" cy="11620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8A1914" w:rsidRPr="008A1914" w:rsidRDefault="008A1914" w:rsidP="008A1914">
            <w:pPr>
              <w:jc w:val="center"/>
            </w:pPr>
            <w:r w:rsidRPr="008A1914">
              <w:t>-</w:t>
            </w:r>
          </w:p>
        </w:tc>
        <w:tc>
          <w:tcPr>
            <w:tcW w:w="7336" w:type="dxa"/>
            <w:vAlign w:val="center"/>
          </w:tcPr>
          <w:p w:rsidR="008A1914" w:rsidRPr="008A1914" w:rsidRDefault="008A1914" w:rsidP="008A1914">
            <w:r w:rsidRPr="008A1914">
              <w:t>граница земельного участка, сведения о котором содержатся в ЕГРН</w:t>
            </w:r>
          </w:p>
        </w:tc>
      </w:tr>
      <w:tr w:rsidR="008A1914" w:rsidRPr="008A1914" w:rsidTr="00464EBA">
        <w:trPr>
          <w:trHeight w:val="512"/>
        </w:trPr>
        <w:tc>
          <w:tcPr>
            <w:tcW w:w="1668" w:type="dxa"/>
            <w:vAlign w:val="center"/>
          </w:tcPr>
          <w:p w:rsidR="008A1914" w:rsidRPr="008A1914" w:rsidRDefault="00DD767A" w:rsidP="008A19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A4FC55" wp14:editId="0F7135AE">
                  <wp:extent cx="922020" cy="2451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д номер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8A1914" w:rsidRPr="008A1914" w:rsidRDefault="008A1914" w:rsidP="008A1914">
            <w:pPr>
              <w:jc w:val="center"/>
            </w:pPr>
            <w:r w:rsidRPr="008A1914">
              <w:t>-</w:t>
            </w:r>
          </w:p>
        </w:tc>
        <w:tc>
          <w:tcPr>
            <w:tcW w:w="7336" w:type="dxa"/>
            <w:vAlign w:val="center"/>
          </w:tcPr>
          <w:p w:rsidR="008A1914" w:rsidRPr="008A1914" w:rsidRDefault="008A1914" w:rsidP="008A1914">
            <w:r w:rsidRPr="008A1914">
              <w:t>кадастровый номер земельного участка</w:t>
            </w:r>
          </w:p>
        </w:tc>
      </w:tr>
    </w:tbl>
    <w:p w:rsidR="00750FEB" w:rsidRDefault="002B2741" w:rsidP="00750FE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24FDCD" wp14:editId="77294DAD">
                <wp:simplePos x="0" y="0"/>
                <wp:positionH relativeFrom="column">
                  <wp:posOffset>-249918</wp:posOffset>
                </wp:positionH>
                <wp:positionV relativeFrom="paragraph">
                  <wp:posOffset>-94615</wp:posOffset>
                </wp:positionV>
                <wp:extent cx="4312920" cy="1545772"/>
                <wp:effectExtent l="0" t="0" r="0" b="0"/>
                <wp:wrapNone/>
                <wp:docPr id="20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545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6A38" w:rsidRPr="00BE28F0" w:rsidRDefault="001A6A38" w:rsidP="001A6A38">
                            <w:pPr>
                              <w:shd w:val="clear" w:color="auto" w:fill="FFFFFF" w:themeFill="background1"/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Основная часть проекта планировки территории </w:t>
                            </w:r>
                          </w:p>
                          <w:p w:rsidR="001A6A38" w:rsidRDefault="001A6A38" w:rsidP="001A6A38">
                            <w:pPr>
                              <w:shd w:val="clear" w:color="auto" w:fill="FFFFFF" w:themeFill="background1"/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для размещения объекта 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регионального значения Ханты-Мансийского автономного округа – Югры, </w:t>
                            </w:r>
                          </w:p>
                          <w:p w:rsidR="001A6A38" w:rsidRDefault="001A6A38" w:rsidP="001A6A38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>«</w:t>
                            </w:r>
                            <w:r w:rsidRPr="001C390E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Реконструкция ПС 110/35/6 </w:t>
                            </w:r>
                            <w:proofErr w:type="spellStart"/>
                            <w:r w:rsidRPr="001C390E">
                              <w:rPr>
                                <w:spacing w:val="-8"/>
                                <w:sz w:val="24"/>
                                <w:szCs w:val="24"/>
                              </w:rPr>
                              <w:t>кВ</w:t>
                            </w:r>
                            <w:proofErr w:type="spellEnd"/>
                            <w:r w:rsidRPr="001C390E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C390E">
                              <w:rPr>
                                <w:spacing w:val="-8"/>
                                <w:sz w:val="24"/>
                                <w:szCs w:val="24"/>
                              </w:rPr>
                              <w:t>Заобье</w:t>
                            </w:r>
                            <w:proofErr w:type="spellEnd"/>
                            <w:r w:rsidRPr="001C390E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(расширение ОРУ 110 </w:t>
                            </w:r>
                            <w:proofErr w:type="spellStart"/>
                            <w:r w:rsidRPr="001C390E">
                              <w:rPr>
                                <w:spacing w:val="-8"/>
                                <w:sz w:val="24"/>
                                <w:szCs w:val="24"/>
                              </w:rPr>
                              <w:t>кВ</w:t>
                            </w:r>
                            <w:proofErr w:type="spellEnd"/>
                            <w:r w:rsidRPr="001C390E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до схемы «110-5Н», замена выключателей 110 </w:t>
                            </w:r>
                            <w:proofErr w:type="spellStart"/>
                            <w:r w:rsidRPr="001C390E">
                              <w:rPr>
                                <w:spacing w:val="-8"/>
                                <w:sz w:val="24"/>
                                <w:szCs w:val="24"/>
                              </w:rPr>
                              <w:t>кВ</w:t>
                            </w:r>
                            <w:proofErr w:type="spellEnd"/>
                            <w:r w:rsidRPr="001C390E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, разъединителей 110 </w:t>
                            </w:r>
                            <w:proofErr w:type="spellStart"/>
                            <w:r w:rsidRPr="001C390E">
                              <w:rPr>
                                <w:spacing w:val="-8"/>
                                <w:sz w:val="24"/>
                                <w:szCs w:val="24"/>
                              </w:rPr>
                              <w:t>кВ</w:t>
                            </w:r>
                            <w:proofErr w:type="spellEnd"/>
                            <w:r w:rsidRPr="001C390E">
                              <w:rPr>
                                <w:spacing w:val="-8"/>
                                <w:sz w:val="24"/>
                                <w:szCs w:val="24"/>
                              </w:rPr>
                              <w:t>, ОПУ)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A6A38" w:rsidRDefault="001A6A38" w:rsidP="001A6A38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>Масштаб 1: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  <w:p w:rsidR="001A6A38" w:rsidRDefault="001A6A38" w:rsidP="001A6A38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</w:p>
                          <w:p w:rsidR="001A6A38" w:rsidRPr="00BE28F0" w:rsidRDefault="001A6A38" w:rsidP="001A6A38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>Чертеж красных линий</w:t>
                            </w:r>
                          </w:p>
                          <w:p w:rsidR="005C309F" w:rsidRPr="00BE28F0" w:rsidRDefault="005C309F" w:rsidP="00750FEB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9.7pt;margin-top:-7.45pt;width:339.6pt;height:121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" filled="f" stroked="f">
                <v:textbox>
                  <w:txbxContent>
                    <w:p w:rsidR="001A6A38" w:rsidRPr="00BE28F0" w:rsidRDefault="001A6A38" w:rsidP="001A6A38">
                      <w:pPr>
                        <w:shd w:val="clear" w:color="auto" w:fill="FFFFFF" w:themeFill="background1"/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 xml:space="preserve">Основная часть проекта планировки территории </w:t>
                      </w:r>
                    </w:p>
                    <w:p w:rsidR="001A6A38" w:rsidRDefault="001A6A38" w:rsidP="001A6A38">
                      <w:pPr>
                        <w:shd w:val="clear" w:color="auto" w:fill="FFFFFF" w:themeFill="background1"/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 xml:space="preserve">для размещения объекта </w:t>
                      </w:r>
                      <w:r>
                        <w:rPr>
                          <w:spacing w:val="-8"/>
                          <w:sz w:val="24"/>
                          <w:szCs w:val="24"/>
                        </w:rPr>
                        <w:t xml:space="preserve">регионального значения Ханты-Мансийского автономного округа – Югры, </w:t>
                      </w:r>
                    </w:p>
                    <w:p w:rsidR="001A6A38" w:rsidRDefault="001A6A38" w:rsidP="001A6A38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spacing w:val="-8"/>
                          <w:sz w:val="24"/>
                          <w:szCs w:val="24"/>
                        </w:rPr>
                        <w:t>«</w:t>
                      </w:r>
                      <w:r w:rsidRPr="001C390E">
                        <w:rPr>
                          <w:spacing w:val="-8"/>
                          <w:sz w:val="24"/>
                          <w:szCs w:val="24"/>
                        </w:rPr>
                        <w:t xml:space="preserve">Реконструкция ПС 110/35/6 </w:t>
                      </w:r>
                      <w:proofErr w:type="spellStart"/>
                      <w:r w:rsidRPr="001C390E">
                        <w:rPr>
                          <w:spacing w:val="-8"/>
                          <w:sz w:val="24"/>
                          <w:szCs w:val="24"/>
                        </w:rPr>
                        <w:t>кВ</w:t>
                      </w:r>
                      <w:proofErr w:type="spellEnd"/>
                      <w:r w:rsidRPr="001C390E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C390E">
                        <w:rPr>
                          <w:spacing w:val="-8"/>
                          <w:sz w:val="24"/>
                          <w:szCs w:val="24"/>
                        </w:rPr>
                        <w:t>Заобье</w:t>
                      </w:r>
                      <w:proofErr w:type="spellEnd"/>
                      <w:r w:rsidRPr="001C390E">
                        <w:rPr>
                          <w:spacing w:val="-8"/>
                          <w:sz w:val="24"/>
                          <w:szCs w:val="24"/>
                        </w:rPr>
                        <w:t xml:space="preserve"> (расширение ОРУ 110 </w:t>
                      </w:r>
                      <w:proofErr w:type="spellStart"/>
                      <w:r w:rsidRPr="001C390E">
                        <w:rPr>
                          <w:spacing w:val="-8"/>
                          <w:sz w:val="24"/>
                          <w:szCs w:val="24"/>
                        </w:rPr>
                        <w:t>кВ</w:t>
                      </w:r>
                      <w:proofErr w:type="spellEnd"/>
                      <w:r w:rsidRPr="001C390E">
                        <w:rPr>
                          <w:spacing w:val="-8"/>
                          <w:sz w:val="24"/>
                          <w:szCs w:val="24"/>
                        </w:rPr>
                        <w:t xml:space="preserve"> до схемы «110-5Н», замена выключателей 110 </w:t>
                      </w:r>
                      <w:proofErr w:type="spellStart"/>
                      <w:r w:rsidRPr="001C390E">
                        <w:rPr>
                          <w:spacing w:val="-8"/>
                          <w:sz w:val="24"/>
                          <w:szCs w:val="24"/>
                        </w:rPr>
                        <w:t>кВ</w:t>
                      </w:r>
                      <w:proofErr w:type="spellEnd"/>
                      <w:r w:rsidRPr="001C390E">
                        <w:rPr>
                          <w:spacing w:val="-8"/>
                          <w:sz w:val="24"/>
                          <w:szCs w:val="24"/>
                        </w:rPr>
                        <w:t xml:space="preserve">, разъединителей 110 </w:t>
                      </w:r>
                      <w:proofErr w:type="spellStart"/>
                      <w:r w:rsidRPr="001C390E">
                        <w:rPr>
                          <w:spacing w:val="-8"/>
                          <w:sz w:val="24"/>
                          <w:szCs w:val="24"/>
                        </w:rPr>
                        <w:t>кВ</w:t>
                      </w:r>
                      <w:proofErr w:type="spellEnd"/>
                      <w:r w:rsidRPr="001C390E">
                        <w:rPr>
                          <w:spacing w:val="-8"/>
                          <w:sz w:val="24"/>
                          <w:szCs w:val="24"/>
                        </w:rPr>
                        <w:t>, ОПУ)</w:t>
                      </w:r>
                      <w:r>
                        <w:rPr>
                          <w:spacing w:val="-8"/>
                          <w:sz w:val="24"/>
                          <w:szCs w:val="24"/>
                        </w:rPr>
                        <w:t>»</w:t>
                      </w:r>
                    </w:p>
                    <w:p w:rsidR="001A6A38" w:rsidRDefault="001A6A38" w:rsidP="001A6A38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>Масштаб 1:</w:t>
                      </w:r>
                      <w:r>
                        <w:rPr>
                          <w:spacing w:val="-8"/>
                          <w:sz w:val="24"/>
                          <w:szCs w:val="24"/>
                        </w:rPr>
                        <w:t xml:space="preserve">2 </w:t>
                      </w: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>000</w:t>
                      </w:r>
                    </w:p>
                    <w:p w:rsidR="001A6A38" w:rsidRDefault="001A6A38" w:rsidP="001A6A38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</w:p>
                    <w:p w:rsidR="001A6A38" w:rsidRPr="00BE28F0" w:rsidRDefault="001A6A38" w:rsidP="001A6A38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spacing w:val="-8"/>
                          <w:sz w:val="24"/>
                          <w:szCs w:val="24"/>
                        </w:rPr>
                        <w:t>Чертеж красных линий</w:t>
                      </w:r>
                    </w:p>
                    <w:p w:rsidR="005C309F" w:rsidRPr="00BE28F0" w:rsidRDefault="005C309F" w:rsidP="00750FEB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bookmarkEnd w:id="0"/>
    <w:p w:rsidR="001D5796" w:rsidRDefault="00AB5016" w:rsidP="00951D37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4782312" cy="5061204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312" cy="506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7336"/>
      </w:tblGrid>
      <w:tr w:rsidR="00CF6C89" w:rsidRPr="00CF6C89" w:rsidTr="009141A3">
        <w:trPr>
          <w:trHeight w:val="371"/>
        </w:trPr>
        <w:tc>
          <w:tcPr>
            <w:tcW w:w="9287" w:type="dxa"/>
            <w:gridSpan w:val="3"/>
            <w:vAlign w:val="center"/>
          </w:tcPr>
          <w:p w:rsidR="00CF6C89" w:rsidRPr="00CF6C89" w:rsidRDefault="00CF6C89" w:rsidP="00CF6C89">
            <w:pPr>
              <w:jc w:val="center"/>
              <w:rPr>
                <w:b/>
              </w:rPr>
            </w:pPr>
            <w:r w:rsidRPr="00CF6C89">
              <w:rPr>
                <w:b/>
              </w:rPr>
              <w:t>Условные обозначения</w:t>
            </w:r>
          </w:p>
        </w:tc>
      </w:tr>
      <w:tr w:rsidR="00CF6C89" w:rsidRPr="00CF6C89" w:rsidTr="00951D37">
        <w:trPr>
          <w:trHeight w:val="29"/>
        </w:trPr>
        <w:tc>
          <w:tcPr>
            <w:tcW w:w="1668" w:type="dxa"/>
            <w:vAlign w:val="center"/>
          </w:tcPr>
          <w:p w:rsidR="00CF6C89" w:rsidRPr="00CF6C89" w:rsidRDefault="00CF6C89" w:rsidP="00CF6C89">
            <w:pPr>
              <w:jc w:val="center"/>
            </w:pPr>
            <w:r w:rsidRPr="00CF6C89"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32546103" wp14:editId="6A1A8D8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59690</wp:posOffset>
                  </wp:positionV>
                  <wp:extent cx="973455" cy="50165"/>
                  <wp:effectExtent l="0" t="0" r="0" b="6985"/>
                  <wp:wrapNone/>
                  <wp:docPr id="2240" name="Рисунок 2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5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Align w:val="center"/>
          </w:tcPr>
          <w:p w:rsidR="00CF6C89" w:rsidRPr="00CF6C89" w:rsidRDefault="00CF6C89" w:rsidP="00CF6C89">
            <w:pPr>
              <w:jc w:val="center"/>
            </w:pPr>
            <w:r w:rsidRPr="00CF6C89">
              <w:t>-</w:t>
            </w:r>
          </w:p>
        </w:tc>
        <w:tc>
          <w:tcPr>
            <w:tcW w:w="7336" w:type="dxa"/>
            <w:vAlign w:val="center"/>
          </w:tcPr>
          <w:p w:rsidR="00CF6C89" w:rsidRPr="00CF6C89" w:rsidRDefault="00CF6C89" w:rsidP="00CF6C89">
            <w:r w:rsidRPr="00CF6C89">
              <w:t>границы территории, в отношении которой осуществляется подготовка проекта планировки</w:t>
            </w:r>
          </w:p>
        </w:tc>
      </w:tr>
      <w:tr w:rsidR="00CF6C89" w:rsidRPr="00CF6C89" w:rsidTr="00951D37">
        <w:trPr>
          <w:trHeight w:val="163"/>
        </w:trPr>
        <w:tc>
          <w:tcPr>
            <w:tcW w:w="1668" w:type="dxa"/>
            <w:vAlign w:val="center"/>
          </w:tcPr>
          <w:p w:rsidR="00CF6C89" w:rsidRPr="00CF6C89" w:rsidRDefault="00CF6C89" w:rsidP="00CF6C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B43AEE" wp14:editId="7845697D">
                  <wp:extent cx="922020" cy="117475"/>
                  <wp:effectExtent l="0" t="0" r="0" b="0"/>
                  <wp:docPr id="2250" name="Рисунок 2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CF6C89" w:rsidRPr="00CF6C89" w:rsidRDefault="00CF6C89" w:rsidP="00CF6C89">
            <w:pPr>
              <w:jc w:val="center"/>
            </w:pPr>
            <w:r w:rsidRPr="00CF6C89">
              <w:t>-</w:t>
            </w:r>
          </w:p>
        </w:tc>
        <w:tc>
          <w:tcPr>
            <w:tcW w:w="7336" w:type="dxa"/>
            <w:vAlign w:val="center"/>
          </w:tcPr>
          <w:p w:rsidR="00CF6C89" w:rsidRPr="00CF6C89" w:rsidRDefault="00CF6C89" w:rsidP="00CF6C89">
            <w:r w:rsidRPr="00CF6C89">
              <w:t>границы зон планируемого размещения линейных объектов</w:t>
            </w:r>
          </w:p>
        </w:tc>
      </w:tr>
      <w:tr w:rsidR="00CF6C89" w:rsidRPr="00CF6C89" w:rsidTr="00951D37">
        <w:trPr>
          <w:trHeight w:val="163"/>
        </w:trPr>
        <w:tc>
          <w:tcPr>
            <w:tcW w:w="1668" w:type="dxa"/>
            <w:vAlign w:val="center"/>
          </w:tcPr>
          <w:p w:rsidR="00CF6C89" w:rsidRPr="00CF6C89" w:rsidRDefault="00CF6C89" w:rsidP="00CF6C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ECE6FC" wp14:editId="30660DB7">
                  <wp:extent cx="873252" cy="338328"/>
                  <wp:effectExtent l="0" t="0" r="3175" b="5080"/>
                  <wp:docPr id="2251" name="Рисунок 2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252" cy="33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CF6C89" w:rsidRPr="00CF6C89" w:rsidRDefault="00CF6C89" w:rsidP="00CF6C89">
            <w:pPr>
              <w:jc w:val="center"/>
            </w:pPr>
            <w:r w:rsidRPr="00CF6C89">
              <w:t>-</w:t>
            </w:r>
          </w:p>
        </w:tc>
        <w:tc>
          <w:tcPr>
            <w:tcW w:w="7336" w:type="dxa"/>
            <w:vAlign w:val="center"/>
          </w:tcPr>
          <w:p w:rsidR="00CF6C89" w:rsidRPr="00CF6C89" w:rsidRDefault="00CF6C89" w:rsidP="00CF6C89">
            <w:r w:rsidRPr="00CF6C89">
              <w:t>зона планируемого размещения линейных объектов</w:t>
            </w:r>
          </w:p>
        </w:tc>
      </w:tr>
      <w:tr w:rsidR="00CF6C89" w:rsidRPr="00CF6C89" w:rsidTr="00951D37">
        <w:trPr>
          <w:trHeight w:val="394"/>
        </w:trPr>
        <w:tc>
          <w:tcPr>
            <w:tcW w:w="1668" w:type="dxa"/>
            <w:vAlign w:val="center"/>
          </w:tcPr>
          <w:p w:rsidR="00CF6C89" w:rsidRPr="00CF6C89" w:rsidRDefault="00CF6C89" w:rsidP="00CF6C89">
            <w:pPr>
              <w:jc w:val="center"/>
            </w:pPr>
            <w:r w:rsidRPr="00CF6C89"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5628F9D9" wp14:editId="7D05E7E6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48895</wp:posOffset>
                  </wp:positionV>
                  <wp:extent cx="922020" cy="55245"/>
                  <wp:effectExtent l="0" t="0" r="0" b="1905"/>
                  <wp:wrapNone/>
                  <wp:docPr id="2243" name="Рисунок 2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3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Align w:val="center"/>
          </w:tcPr>
          <w:p w:rsidR="00CF6C89" w:rsidRPr="00CF6C89" w:rsidRDefault="00CF6C89" w:rsidP="00CF6C89">
            <w:pPr>
              <w:jc w:val="center"/>
            </w:pPr>
            <w:r w:rsidRPr="00CF6C89">
              <w:t>-</w:t>
            </w:r>
          </w:p>
        </w:tc>
        <w:tc>
          <w:tcPr>
            <w:tcW w:w="7336" w:type="dxa"/>
            <w:vAlign w:val="center"/>
          </w:tcPr>
          <w:p w:rsidR="00CF6C89" w:rsidRPr="00CF6C89" w:rsidRDefault="00CF6C89" w:rsidP="00CF6C89">
            <w:r w:rsidRPr="00CF6C89">
              <w:t>границы зон с особыми условиями использования территории, подлежащие установлению в связи с размещением линейных объектов</w:t>
            </w:r>
          </w:p>
        </w:tc>
      </w:tr>
      <w:tr w:rsidR="00CF6C89" w:rsidRPr="00CF6C89" w:rsidTr="00951D37">
        <w:trPr>
          <w:trHeight w:val="25"/>
        </w:trPr>
        <w:tc>
          <w:tcPr>
            <w:tcW w:w="1668" w:type="dxa"/>
            <w:vAlign w:val="center"/>
          </w:tcPr>
          <w:p w:rsidR="00CF6C89" w:rsidRPr="00CF6C89" w:rsidRDefault="00CF6C89" w:rsidP="00CF6C89">
            <w:pPr>
              <w:jc w:val="center"/>
            </w:pPr>
            <w:r w:rsidRPr="00CF6C89">
              <w:rPr>
                <w:noProof/>
              </w:rPr>
              <w:drawing>
                <wp:inline distT="0" distB="0" distL="0" distR="0" wp14:anchorId="669E5C3C" wp14:editId="64456966">
                  <wp:extent cx="932688" cy="123444"/>
                  <wp:effectExtent l="0" t="0" r="1270" b="0"/>
                  <wp:docPr id="2244" name="Рисунок 2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3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8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CF6C89" w:rsidRPr="00CF6C89" w:rsidRDefault="00CF6C89" w:rsidP="00CF6C89">
            <w:pPr>
              <w:jc w:val="center"/>
            </w:pPr>
            <w:r w:rsidRPr="00CF6C89">
              <w:t>-</w:t>
            </w:r>
          </w:p>
        </w:tc>
        <w:tc>
          <w:tcPr>
            <w:tcW w:w="7336" w:type="dxa"/>
            <w:vAlign w:val="center"/>
          </w:tcPr>
          <w:p w:rsidR="00CF6C89" w:rsidRPr="00CF6C89" w:rsidRDefault="00CF6C89" w:rsidP="00CF6C89">
            <w:r w:rsidRPr="00CF6C89">
              <w:t>характерная точка границы зоны планируемого размещения линейных объектов</w:t>
            </w:r>
          </w:p>
        </w:tc>
      </w:tr>
      <w:tr w:rsidR="00CF6C89" w:rsidRPr="00CF6C89" w:rsidTr="00951D37">
        <w:trPr>
          <w:trHeight w:val="1139"/>
        </w:trPr>
        <w:tc>
          <w:tcPr>
            <w:tcW w:w="1668" w:type="dxa"/>
            <w:vAlign w:val="center"/>
          </w:tcPr>
          <w:p w:rsidR="00CF6C89" w:rsidRPr="00CF6C89" w:rsidRDefault="00CF6C89" w:rsidP="00CF6C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E954B5" wp14:editId="736377BF">
                  <wp:extent cx="619125" cy="684296"/>
                  <wp:effectExtent l="0" t="0" r="0" b="1905"/>
                  <wp:docPr id="2252" name="Рисунок 2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86" cy="68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CF6C89" w:rsidRPr="00CF6C89" w:rsidRDefault="00CF6C89" w:rsidP="00CF6C89">
            <w:pPr>
              <w:jc w:val="center"/>
            </w:pPr>
            <w:r w:rsidRPr="00CF6C89">
              <w:t>-</w:t>
            </w:r>
          </w:p>
        </w:tc>
        <w:tc>
          <w:tcPr>
            <w:tcW w:w="7336" w:type="dxa"/>
            <w:vAlign w:val="center"/>
          </w:tcPr>
          <w:p w:rsidR="00CF6C89" w:rsidRPr="00CF6C89" w:rsidRDefault="00CF6C89" w:rsidP="00CF6C89">
            <w:r w:rsidRPr="00CF6C89">
              <w:t>устанавливаемая опора, ее характеристики</w:t>
            </w:r>
          </w:p>
        </w:tc>
      </w:tr>
      <w:tr w:rsidR="00CF6C89" w:rsidRPr="00CF6C89" w:rsidTr="00951D37">
        <w:trPr>
          <w:trHeight w:val="362"/>
        </w:trPr>
        <w:tc>
          <w:tcPr>
            <w:tcW w:w="1668" w:type="dxa"/>
            <w:vAlign w:val="center"/>
          </w:tcPr>
          <w:p w:rsidR="00CF6C89" w:rsidRPr="00CF6C89" w:rsidRDefault="00CF6C89" w:rsidP="00CF6C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F5CBFA" wp14:editId="759F1DBE">
                  <wp:extent cx="900684" cy="160020"/>
                  <wp:effectExtent l="0" t="0" r="0" b="0"/>
                  <wp:docPr id="2253" name="Рисунок 2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84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CF6C89" w:rsidRPr="00CF6C89" w:rsidRDefault="00CF6C89" w:rsidP="00CF6C89">
            <w:pPr>
              <w:jc w:val="center"/>
            </w:pPr>
            <w:r w:rsidRPr="00CF6C89">
              <w:t>-</w:t>
            </w:r>
          </w:p>
        </w:tc>
        <w:tc>
          <w:tcPr>
            <w:tcW w:w="7336" w:type="dxa"/>
            <w:vAlign w:val="center"/>
          </w:tcPr>
          <w:p w:rsidR="00CF6C89" w:rsidRPr="00CF6C89" w:rsidRDefault="00CF6C89" w:rsidP="00CF6C89">
            <w:r w:rsidRPr="00CF6C89">
              <w:t>обозначение кадастрового квартала</w:t>
            </w:r>
          </w:p>
        </w:tc>
      </w:tr>
      <w:tr w:rsidR="00CF6C89" w:rsidRPr="00CF6C89" w:rsidTr="00951D37">
        <w:trPr>
          <w:trHeight w:val="25"/>
        </w:trPr>
        <w:tc>
          <w:tcPr>
            <w:tcW w:w="1668" w:type="dxa"/>
            <w:vAlign w:val="center"/>
          </w:tcPr>
          <w:p w:rsidR="00CF6C89" w:rsidRPr="00CF6C89" w:rsidRDefault="00CF6C89" w:rsidP="00CF6C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44FFC0" wp14:editId="1614612A">
                  <wp:extent cx="922020" cy="116205"/>
                  <wp:effectExtent l="0" t="0" r="0" b="0"/>
                  <wp:docPr id="2255" name="Рисунок 2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CF6C89" w:rsidRPr="00CF6C89" w:rsidRDefault="00CF6C89" w:rsidP="00CF6C89">
            <w:pPr>
              <w:jc w:val="center"/>
            </w:pPr>
            <w:r w:rsidRPr="00CF6C89">
              <w:t>-</w:t>
            </w:r>
          </w:p>
        </w:tc>
        <w:tc>
          <w:tcPr>
            <w:tcW w:w="7336" w:type="dxa"/>
            <w:vAlign w:val="center"/>
          </w:tcPr>
          <w:p w:rsidR="00CF6C89" w:rsidRPr="00CF6C89" w:rsidRDefault="00CF6C89" w:rsidP="00CF6C89">
            <w:r w:rsidRPr="00CF6C89">
              <w:t>граница земельного участка, сведения о котором содержатся в ЕГРН</w:t>
            </w:r>
          </w:p>
        </w:tc>
      </w:tr>
      <w:tr w:rsidR="00CF6C89" w:rsidRPr="00CF6C89" w:rsidTr="00951D37">
        <w:trPr>
          <w:trHeight w:val="479"/>
        </w:trPr>
        <w:tc>
          <w:tcPr>
            <w:tcW w:w="1668" w:type="dxa"/>
            <w:vAlign w:val="center"/>
          </w:tcPr>
          <w:p w:rsidR="00CF6C89" w:rsidRPr="00CF6C89" w:rsidRDefault="00AB5016" w:rsidP="00CF6C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E037D7" wp14:editId="02CAF3B3">
                  <wp:extent cx="922020" cy="245110"/>
                  <wp:effectExtent l="0" t="0" r="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д номер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CF6C89" w:rsidRPr="00CF6C89" w:rsidRDefault="00CF6C89" w:rsidP="00CF6C89">
            <w:pPr>
              <w:jc w:val="center"/>
            </w:pPr>
            <w:r w:rsidRPr="00CF6C89">
              <w:t>-</w:t>
            </w:r>
          </w:p>
        </w:tc>
        <w:tc>
          <w:tcPr>
            <w:tcW w:w="7336" w:type="dxa"/>
            <w:vAlign w:val="center"/>
          </w:tcPr>
          <w:p w:rsidR="00CF6C89" w:rsidRPr="00CF6C89" w:rsidRDefault="00CF6C89" w:rsidP="00CF6C89">
            <w:r w:rsidRPr="00CF6C89">
              <w:t>кадастровый номер земельного участка</w:t>
            </w:r>
          </w:p>
        </w:tc>
      </w:tr>
    </w:tbl>
    <w:p w:rsidR="001D5796" w:rsidRDefault="001D5796">
      <w:pPr>
        <w:rPr>
          <w:lang w:eastAsia="en-US"/>
        </w:rPr>
      </w:pPr>
    </w:p>
    <w:p w:rsidR="005A4CB1" w:rsidRDefault="00FB0634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-7628890</wp:posOffset>
                </wp:positionV>
                <wp:extent cx="5469255" cy="1311275"/>
                <wp:effectExtent l="0" t="0" r="0" b="3175"/>
                <wp:wrapNone/>
                <wp:docPr id="9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309F" w:rsidRPr="00FE3633" w:rsidRDefault="005C309F" w:rsidP="003B64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633">
                              <w:rPr>
                                <w:sz w:val="28"/>
                                <w:szCs w:val="28"/>
                              </w:rPr>
                              <w:t xml:space="preserve">Основная часть проекта планировки </w:t>
                            </w:r>
                            <w:proofErr w:type="spellStart"/>
                            <w:r w:rsidRPr="00FE3633">
                              <w:rPr>
                                <w:sz w:val="28"/>
                                <w:szCs w:val="28"/>
                              </w:rPr>
                              <w:t>территориидля</w:t>
                            </w:r>
                            <w:proofErr w:type="spellEnd"/>
                            <w:r w:rsidRPr="00FE3633">
                              <w:rPr>
                                <w:sz w:val="28"/>
                                <w:szCs w:val="28"/>
                              </w:rPr>
                              <w:t xml:space="preserve"> размещения линейного объекта </w:t>
                            </w:r>
                            <w:proofErr w:type="spellStart"/>
                            <w:r w:rsidRPr="00FE3633">
                              <w:rPr>
                                <w:sz w:val="28"/>
                                <w:szCs w:val="28"/>
                              </w:rPr>
                              <w:t>региональногозначения</w:t>
                            </w:r>
                            <w:proofErr w:type="spellEnd"/>
                            <w:r w:rsidRPr="00FE3633">
                              <w:rPr>
                                <w:sz w:val="28"/>
                                <w:szCs w:val="28"/>
                              </w:rPr>
                              <w:t xml:space="preserve"> Ханты-Мансийского автономного округа - Югры</w:t>
                            </w:r>
                          </w:p>
                          <w:p w:rsidR="005C309F" w:rsidRDefault="005C309F" w:rsidP="003B64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633">
                              <w:rPr>
                                <w:sz w:val="28"/>
                                <w:szCs w:val="28"/>
                              </w:rPr>
                              <w:t>"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Обустройство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Локосовского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месторождения.  Ку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ст скв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ажин №130</w:t>
                            </w:r>
                            <w:r w:rsidRPr="00FE3633">
                              <w:rPr>
                                <w:sz w:val="28"/>
                                <w:szCs w:val="28"/>
                              </w:rPr>
                              <w:t>".</w:t>
                            </w:r>
                          </w:p>
                          <w:p w:rsidR="005C309F" w:rsidRDefault="005C309F" w:rsidP="003B64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Землепользователь О</w:t>
                            </w:r>
                            <w:r w:rsidRPr="00FE3633">
                              <w:rPr>
                                <w:sz w:val="28"/>
                                <w:szCs w:val="28"/>
                              </w:rPr>
                              <w:t>АО "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Славнефть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-Мегионнефтегаз</w:t>
                            </w:r>
                            <w:r w:rsidRPr="00FE3633">
                              <w:rPr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:rsidR="005C309F" w:rsidRPr="00FE3633" w:rsidRDefault="005C309F" w:rsidP="00763967">
                            <w:pPr>
                              <w:shd w:val="clear" w:color="auto" w:fill="FFFFFF" w:themeFill="background1"/>
                              <w:rPr>
                                <w:sz w:val="28"/>
                                <w:szCs w:val="28"/>
                              </w:rPr>
                            </w:pPr>
                            <w:r w:rsidRPr="00FE3633">
                              <w:rPr>
                                <w:sz w:val="28"/>
                                <w:szCs w:val="28"/>
                              </w:rPr>
                              <w:t>Масштаб 1:</w:t>
                            </w:r>
                            <w:r w:rsidRPr="00807096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FE3633">
                              <w:rPr>
                                <w:sz w:val="28"/>
                                <w:szCs w:val="28"/>
                              </w:rPr>
                              <w:t>000</w:t>
                            </w:r>
                          </w:p>
                          <w:p w:rsidR="005C309F" w:rsidRPr="00FE3633" w:rsidRDefault="005C309F" w:rsidP="003B64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C309F" w:rsidRPr="007B19F7" w:rsidRDefault="005C309F" w:rsidP="003B644A">
                            <w:pPr>
                              <w:shd w:val="clear" w:color="auto" w:fill="FFFFFF" w:themeFill="background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margin-left:9pt;margin-top:-600.7pt;width:430.65pt;height:10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" filled="f" stroked="f">
                <v:textbox>
                  <w:txbxContent>
                    <w:p w:rsidR="005C309F" w:rsidRPr="00FE3633" w:rsidRDefault="005C309F" w:rsidP="003B644A">
                      <w:pPr>
                        <w:rPr>
                          <w:sz w:val="28"/>
                          <w:szCs w:val="28"/>
                        </w:rPr>
                      </w:pPr>
                      <w:r w:rsidRPr="00FE3633">
                        <w:rPr>
                          <w:sz w:val="28"/>
                          <w:szCs w:val="28"/>
                        </w:rPr>
                        <w:t xml:space="preserve">Основная часть проекта планировки </w:t>
                      </w:r>
                      <w:proofErr w:type="spellStart"/>
                      <w:r w:rsidRPr="00FE3633">
                        <w:rPr>
                          <w:sz w:val="28"/>
                          <w:szCs w:val="28"/>
                        </w:rPr>
                        <w:t>территориидля</w:t>
                      </w:r>
                      <w:proofErr w:type="spellEnd"/>
                      <w:r w:rsidRPr="00FE3633">
                        <w:rPr>
                          <w:sz w:val="28"/>
                          <w:szCs w:val="28"/>
                        </w:rPr>
                        <w:t xml:space="preserve"> размещения линейного объекта </w:t>
                      </w:r>
                      <w:proofErr w:type="spellStart"/>
                      <w:r w:rsidRPr="00FE3633">
                        <w:rPr>
                          <w:sz w:val="28"/>
                          <w:szCs w:val="28"/>
                        </w:rPr>
                        <w:t>региональногозначения</w:t>
                      </w:r>
                      <w:proofErr w:type="spellEnd"/>
                      <w:r w:rsidRPr="00FE3633">
                        <w:rPr>
                          <w:sz w:val="28"/>
                          <w:szCs w:val="28"/>
                        </w:rPr>
                        <w:t xml:space="preserve"> Ханты-Мансийского автономного округа - Югры</w:t>
                      </w:r>
                    </w:p>
                    <w:p w:rsidR="005C309F" w:rsidRDefault="005C309F" w:rsidP="003B644A">
                      <w:pPr>
                        <w:rPr>
                          <w:sz w:val="28"/>
                          <w:szCs w:val="28"/>
                        </w:rPr>
                      </w:pPr>
                      <w:r w:rsidRPr="00FE3633">
                        <w:rPr>
                          <w:sz w:val="28"/>
                          <w:szCs w:val="28"/>
                        </w:rPr>
                        <w:t>"</w:t>
                      </w:r>
                      <w:r>
                        <w:rPr>
                          <w:sz w:val="28"/>
                          <w:szCs w:val="28"/>
                        </w:rPr>
                        <w:t xml:space="preserve">Обустройство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Локосовского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месторождения.  Ку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ст скв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ажин №130</w:t>
                      </w:r>
                      <w:r w:rsidRPr="00FE3633">
                        <w:rPr>
                          <w:sz w:val="28"/>
                          <w:szCs w:val="28"/>
                        </w:rPr>
                        <w:t>".</w:t>
                      </w:r>
                    </w:p>
                    <w:p w:rsidR="005C309F" w:rsidRDefault="005C309F" w:rsidP="003B64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Землепользователь О</w:t>
                      </w:r>
                      <w:r w:rsidRPr="00FE3633">
                        <w:rPr>
                          <w:sz w:val="28"/>
                          <w:szCs w:val="28"/>
                        </w:rPr>
                        <w:t>АО "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Славнефть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-Мегионнефтегаз</w:t>
                      </w:r>
                      <w:r w:rsidRPr="00FE3633">
                        <w:rPr>
                          <w:sz w:val="28"/>
                          <w:szCs w:val="28"/>
                        </w:rPr>
                        <w:t>"</w:t>
                      </w:r>
                    </w:p>
                    <w:p w:rsidR="005C309F" w:rsidRPr="00FE3633" w:rsidRDefault="005C309F" w:rsidP="00763967">
                      <w:pPr>
                        <w:shd w:val="clear" w:color="auto" w:fill="FFFFFF" w:themeFill="background1"/>
                        <w:rPr>
                          <w:sz w:val="28"/>
                          <w:szCs w:val="28"/>
                        </w:rPr>
                      </w:pPr>
                      <w:r w:rsidRPr="00FE3633">
                        <w:rPr>
                          <w:sz w:val="28"/>
                          <w:szCs w:val="28"/>
                        </w:rPr>
                        <w:t>Масштаб 1:</w:t>
                      </w:r>
                      <w:r w:rsidRPr="00807096">
                        <w:rPr>
                          <w:sz w:val="28"/>
                          <w:szCs w:val="28"/>
                        </w:rPr>
                        <w:t>5</w:t>
                      </w:r>
                      <w:r w:rsidRPr="00FE3633">
                        <w:rPr>
                          <w:sz w:val="28"/>
                          <w:szCs w:val="28"/>
                        </w:rPr>
                        <w:t>000</w:t>
                      </w:r>
                    </w:p>
                    <w:p w:rsidR="005C309F" w:rsidRPr="00FE3633" w:rsidRDefault="005C309F" w:rsidP="003B644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C309F" w:rsidRPr="007B19F7" w:rsidRDefault="005C309F" w:rsidP="003B644A">
                      <w:pPr>
                        <w:shd w:val="clear" w:color="auto" w:fill="FFFFFF" w:themeFill="background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Toc501721149"/>
    </w:p>
    <w:p w:rsidR="008D0A6C" w:rsidRDefault="00FB0634" w:rsidP="00862F68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-215900</wp:posOffset>
                </wp:positionV>
                <wp:extent cx="2747010" cy="1275715"/>
                <wp:effectExtent l="0" t="0" r="0" b="635"/>
                <wp:wrapNone/>
                <wp:docPr id="8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309F" w:rsidRPr="00FE3633" w:rsidRDefault="005C309F" w:rsidP="008D0A6C">
                            <w:pPr>
                              <w:jc w:val="right"/>
                              <w:rPr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D267A1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>42</w:t>
                            </w:r>
                          </w:p>
                          <w:p w:rsidR="005C309F" w:rsidRDefault="005C309F" w:rsidP="008D0A6C">
                            <w:pPr>
                              <w:jc w:val="right"/>
                              <w:rPr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FE3633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>приказу Департамента строительства Ханты-Мансийского</w:t>
                            </w:r>
                            <w:r w:rsidRPr="00FE3633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C309F" w:rsidRPr="00FE3633" w:rsidRDefault="005C309F" w:rsidP="008D0A6C">
                            <w:pPr>
                              <w:jc w:val="right"/>
                              <w:rPr>
                                <w:spacing w:val="-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автономного округа – Югры </w:t>
                            </w:r>
                          </w:p>
                          <w:p w:rsidR="005C309F" w:rsidRPr="002F795E" w:rsidRDefault="005C309F" w:rsidP="00750FEB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8C45E9">
                              <w:rPr>
                                <w:spacing w:val="-8"/>
                                <w:sz w:val="28"/>
                                <w:szCs w:val="28"/>
                              </w:rPr>
                              <w:t>24 января 2019 года</w:t>
                            </w: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8C45E9">
                              <w:rPr>
                                <w:spacing w:val="-8"/>
                                <w:sz w:val="28"/>
                                <w:szCs w:val="28"/>
                              </w:rPr>
                              <w:t>2</w:t>
                            </w: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>-нп</w:t>
                            </w:r>
                          </w:p>
                          <w:p w:rsidR="005C309F" w:rsidRPr="00FE3633" w:rsidRDefault="005C309F" w:rsidP="00750FEB">
                            <w:pPr>
                              <w:jc w:val="right"/>
                              <w:rPr>
                                <w:spacing w:val="-1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275.6pt;margin-top:-17pt;width:216.3pt;height:100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" filled="f" stroked="f">
                <v:textbox>
                  <w:txbxContent>
                    <w:p w:rsidR="005C309F" w:rsidRPr="00FE3633" w:rsidRDefault="005C309F" w:rsidP="008D0A6C">
                      <w:pPr>
                        <w:jc w:val="right"/>
                        <w:rPr>
                          <w:spacing w:val="-14"/>
                          <w:sz w:val="28"/>
                          <w:szCs w:val="28"/>
                        </w:rPr>
                      </w:pPr>
                      <w:r w:rsidRPr="00D267A1">
                        <w:rPr>
                          <w:spacing w:val="-14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>42</w:t>
                      </w:r>
                    </w:p>
                    <w:p w:rsidR="005C309F" w:rsidRDefault="005C309F" w:rsidP="008D0A6C">
                      <w:pPr>
                        <w:jc w:val="right"/>
                        <w:rPr>
                          <w:spacing w:val="-14"/>
                          <w:sz w:val="28"/>
                          <w:szCs w:val="28"/>
                        </w:rPr>
                      </w:pPr>
                      <w:r w:rsidRPr="00FE3633">
                        <w:rPr>
                          <w:spacing w:val="-14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>приказу Департамента строительства Ханты-Мансийского</w:t>
                      </w:r>
                      <w:r w:rsidRPr="00FE3633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C309F" w:rsidRPr="00FE3633" w:rsidRDefault="005C309F" w:rsidP="008D0A6C">
                      <w:pPr>
                        <w:jc w:val="right"/>
                        <w:rPr>
                          <w:spacing w:val="-14"/>
                          <w:sz w:val="28"/>
                          <w:szCs w:val="28"/>
                        </w:rPr>
                      </w:pPr>
                      <w:r>
                        <w:rPr>
                          <w:spacing w:val="-14"/>
                          <w:sz w:val="28"/>
                          <w:szCs w:val="28"/>
                        </w:rPr>
                        <w:t xml:space="preserve">автономного округа – Югры </w:t>
                      </w:r>
                    </w:p>
                    <w:p w:rsidR="005C309F" w:rsidRPr="002F795E" w:rsidRDefault="005C309F" w:rsidP="00750FEB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 xml:space="preserve">от </w:t>
                      </w:r>
                      <w:r w:rsidR="008C45E9">
                        <w:rPr>
                          <w:spacing w:val="-8"/>
                          <w:sz w:val="28"/>
                          <w:szCs w:val="28"/>
                        </w:rPr>
                        <w:t>24 января 2019 года</w:t>
                      </w: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 xml:space="preserve"> № </w:t>
                      </w:r>
                      <w:r w:rsidR="008C45E9">
                        <w:rPr>
                          <w:spacing w:val="-8"/>
                          <w:sz w:val="28"/>
                          <w:szCs w:val="28"/>
                        </w:rPr>
                        <w:t>2</w:t>
                      </w: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>-нп</w:t>
                      </w:r>
                    </w:p>
                    <w:p w:rsidR="005C309F" w:rsidRPr="00FE3633" w:rsidRDefault="005C309F" w:rsidP="00750FEB">
                      <w:pPr>
                        <w:jc w:val="right"/>
                        <w:rPr>
                          <w:spacing w:val="-1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0A1" w:rsidRPr="00221488">
        <w:rPr>
          <w:b/>
          <w:sz w:val="28"/>
        </w:rPr>
        <w:t xml:space="preserve"> </w:t>
      </w:r>
    </w:p>
    <w:p w:rsidR="008D0A6C" w:rsidRDefault="008D0A6C" w:rsidP="00862F68">
      <w:pPr>
        <w:jc w:val="center"/>
        <w:rPr>
          <w:b/>
          <w:sz w:val="28"/>
        </w:rPr>
      </w:pPr>
    </w:p>
    <w:p w:rsidR="008D0A6C" w:rsidRDefault="008D0A6C" w:rsidP="00862F68">
      <w:pPr>
        <w:jc w:val="center"/>
        <w:rPr>
          <w:b/>
          <w:sz w:val="28"/>
        </w:rPr>
      </w:pPr>
    </w:p>
    <w:p w:rsidR="008D0A6C" w:rsidRDefault="008D0A6C" w:rsidP="00862F68">
      <w:pPr>
        <w:jc w:val="center"/>
        <w:rPr>
          <w:b/>
          <w:sz w:val="28"/>
        </w:rPr>
      </w:pPr>
    </w:p>
    <w:p w:rsidR="005A4CB1" w:rsidRDefault="005A4CB1" w:rsidP="00862F68">
      <w:pPr>
        <w:jc w:val="center"/>
        <w:rPr>
          <w:b/>
          <w:sz w:val="28"/>
        </w:rPr>
      </w:pPr>
    </w:p>
    <w:p w:rsidR="005A4CB1" w:rsidRDefault="005A4CB1" w:rsidP="00862F68">
      <w:pPr>
        <w:jc w:val="center"/>
        <w:rPr>
          <w:b/>
          <w:sz w:val="28"/>
        </w:rPr>
      </w:pPr>
    </w:p>
    <w:p w:rsidR="003D56EB" w:rsidRPr="003D56EB" w:rsidRDefault="0063096F" w:rsidP="003D56EB">
      <w:pPr>
        <w:jc w:val="center"/>
        <w:rPr>
          <w:b/>
          <w:bCs/>
          <w:sz w:val="28"/>
        </w:rPr>
      </w:pPr>
      <w:r w:rsidRPr="00221488">
        <w:rPr>
          <w:b/>
          <w:sz w:val="28"/>
        </w:rPr>
        <w:t xml:space="preserve">Положение о размещении </w:t>
      </w:r>
      <w:bookmarkEnd w:id="1"/>
      <w:r w:rsidR="001A6A38" w:rsidRPr="003D56EB">
        <w:rPr>
          <w:b/>
          <w:bCs/>
          <w:sz w:val="28"/>
        </w:rPr>
        <w:t>объекта</w:t>
      </w:r>
      <w:r w:rsidR="001A6A38">
        <w:rPr>
          <w:b/>
          <w:bCs/>
          <w:sz w:val="28"/>
        </w:rPr>
        <w:t xml:space="preserve"> </w:t>
      </w:r>
      <w:r w:rsidR="002B2741">
        <w:rPr>
          <w:b/>
          <w:bCs/>
          <w:sz w:val="28"/>
        </w:rPr>
        <w:t>регионального</w:t>
      </w:r>
      <w:r w:rsidR="003D56EB" w:rsidRPr="003D56EB">
        <w:rPr>
          <w:b/>
          <w:bCs/>
          <w:sz w:val="28"/>
        </w:rPr>
        <w:t xml:space="preserve"> </w:t>
      </w:r>
      <w:r w:rsidR="001A6A38">
        <w:rPr>
          <w:b/>
          <w:bCs/>
          <w:sz w:val="28"/>
        </w:rPr>
        <w:t xml:space="preserve">значения Ханты-Мансийского автономного округа – Югры </w:t>
      </w:r>
    </w:p>
    <w:p w:rsidR="008803D9" w:rsidRPr="001D48B0" w:rsidRDefault="00781C25" w:rsidP="003D56EB">
      <w:pPr>
        <w:jc w:val="center"/>
        <w:rPr>
          <w:b/>
          <w:sz w:val="28"/>
          <w:szCs w:val="28"/>
        </w:rPr>
      </w:pPr>
      <w:r>
        <w:rPr>
          <w:b/>
          <w:sz w:val="28"/>
        </w:rPr>
        <w:t>«</w:t>
      </w:r>
      <w:r w:rsidR="00D267A1" w:rsidRPr="00D267A1">
        <w:rPr>
          <w:b/>
          <w:sz w:val="28"/>
        </w:rPr>
        <w:t xml:space="preserve">Реконструкция ПС 110/35/6 </w:t>
      </w:r>
      <w:proofErr w:type="spellStart"/>
      <w:r w:rsidR="00D267A1" w:rsidRPr="00D267A1">
        <w:rPr>
          <w:b/>
          <w:sz w:val="28"/>
        </w:rPr>
        <w:t>кВ</w:t>
      </w:r>
      <w:proofErr w:type="spellEnd"/>
      <w:r w:rsidR="00D267A1" w:rsidRPr="00D267A1">
        <w:rPr>
          <w:b/>
          <w:sz w:val="28"/>
        </w:rPr>
        <w:t xml:space="preserve"> </w:t>
      </w:r>
      <w:proofErr w:type="spellStart"/>
      <w:r w:rsidR="00D267A1" w:rsidRPr="00D267A1">
        <w:rPr>
          <w:b/>
          <w:sz w:val="28"/>
        </w:rPr>
        <w:t>Заобье</w:t>
      </w:r>
      <w:proofErr w:type="spellEnd"/>
      <w:r w:rsidR="00D267A1" w:rsidRPr="00D267A1">
        <w:rPr>
          <w:b/>
          <w:sz w:val="28"/>
        </w:rPr>
        <w:t xml:space="preserve"> (расширение ОРУ 110 </w:t>
      </w:r>
      <w:proofErr w:type="spellStart"/>
      <w:r w:rsidR="00D267A1" w:rsidRPr="00D267A1">
        <w:rPr>
          <w:b/>
          <w:sz w:val="28"/>
        </w:rPr>
        <w:t>кВ</w:t>
      </w:r>
      <w:proofErr w:type="spellEnd"/>
      <w:r w:rsidR="00D267A1" w:rsidRPr="00D267A1">
        <w:rPr>
          <w:b/>
          <w:sz w:val="28"/>
        </w:rPr>
        <w:t xml:space="preserve"> до схемы «110-5Н», замена выключателей 110 </w:t>
      </w:r>
      <w:proofErr w:type="spellStart"/>
      <w:r w:rsidR="00D267A1" w:rsidRPr="00D267A1">
        <w:rPr>
          <w:b/>
          <w:sz w:val="28"/>
        </w:rPr>
        <w:t>кВ</w:t>
      </w:r>
      <w:proofErr w:type="spellEnd"/>
      <w:r w:rsidR="00D267A1" w:rsidRPr="00D267A1">
        <w:rPr>
          <w:b/>
          <w:sz w:val="28"/>
        </w:rPr>
        <w:t xml:space="preserve">, разъединителей 110 </w:t>
      </w:r>
      <w:proofErr w:type="spellStart"/>
      <w:r w:rsidR="00D267A1" w:rsidRPr="00D267A1">
        <w:rPr>
          <w:b/>
          <w:sz w:val="28"/>
        </w:rPr>
        <w:t>кВ</w:t>
      </w:r>
      <w:proofErr w:type="spellEnd"/>
      <w:r w:rsidR="00D267A1" w:rsidRPr="00D267A1">
        <w:rPr>
          <w:b/>
          <w:sz w:val="28"/>
        </w:rPr>
        <w:t>, ОПУ)</w:t>
      </w:r>
      <w:r w:rsidR="001D48B0" w:rsidRPr="001D48B0">
        <w:rPr>
          <w:b/>
          <w:spacing w:val="-8"/>
          <w:sz w:val="28"/>
          <w:szCs w:val="28"/>
        </w:rPr>
        <w:t>»</w:t>
      </w:r>
    </w:p>
    <w:p w:rsidR="00095646" w:rsidRPr="00221488" w:rsidRDefault="00095646" w:rsidP="0090207C">
      <w:pPr>
        <w:jc w:val="center"/>
        <w:rPr>
          <w:lang w:eastAsia="en-US"/>
        </w:rPr>
      </w:pPr>
    </w:p>
    <w:p w:rsidR="002B2741" w:rsidRDefault="002B2741" w:rsidP="002B2741">
      <w:pPr>
        <w:pStyle w:val="2"/>
        <w:keepLines w:val="0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</w:t>
      </w:r>
    </w:p>
    <w:p w:rsidR="00221488" w:rsidRPr="00221488" w:rsidRDefault="00221488" w:rsidP="00221488">
      <w:pPr>
        <w:rPr>
          <w:lang w:eastAsia="en-US"/>
        </w:rPr>
      </w:pPr>
    </w:p>
    <w:p w:rsidR="008C45E9" w:rsidRPr="00044E97" w:rsidRDefault="008C45E9" w:rsidP="008C45E9">
      <w:pPr>
        <w:pStyle w:val="21"/>
        <w:tabs>
          <w:tab w:val="left" w:pos="851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044E97">
        <w:rPr>
          <w:sz w:val="28"/>
          <w:szCs w:val="28"/>
        </w:rPr>
        <w:t>Проект планировки территории (далее - Прое</w:t>
      </w:r>
      <w:r>
        <w:rPr>
          <w:sz w:val="28"/>
          <w:szCs w:val="28"/>
        </w:rPr>
        <w:t>кт) для линейного объекта «</w:t>
      </w:r>
      <w:r w:rsidRPr="009141A3">
        <w:rPr>
          <w:sz w:val="28"/>
          <w:szCs w:val="28"/>
        </w:rPr>
        <w:t xml:space="preserve">Реконструкция ПС 110/35/6 </w:t>
      </w:r>
      <w:proofErr w:type="spellStart"/>
      <w:r w:rsidRPr="009141A3">
        <w:rPr>
          <w:sz w:val="28"/>
          <w:szCs w:val="28"/>
        </w:rPr>
        <w:t>кВ</w:t>
      </w:r>
      <w:proofErr w:type="spellEnd"/>
      <w:r w:rsidRPr="009141A3">
        <w:rPr>
          <w:sz w:val="28"/>
          <w:szCs w:val="28"/>
        </w:rPr>
        <w:t xml:space="preserve"> </w:t>
      </w:r>
      <w:proofErr w:type="spellStart"/>
      <w:r w:rsidRPr="009141A3">
        <w:rPr>
          <w:sz w:val="28"/>
          <w:szCs w:val="28"/>
        </w:rPr>
        <w:t>Заобье</w:t>
      </w:r>
      <w:proofErr w:type="spellEnd"/>
      <w:r w:rsidRPr="009141A3">
        <w:rPr>
          <w:sz w:val="28"/>
          <w:szCs w:val="28"/>
        </w:rPr>
        <w:t xml:space="preserve"> (расширение ОРУ 110 </w:t>
      </w:r>
      <w:proofErr w:type="spellStart"/>
      <w:r w:rsidRPr="009141A3">
        <w:rPr>
          <w:sz w:val="28"/>
          <w:szCs w:val="28"/>
        </w:rPr>
        <w:t>кВ</w:t>
      </w:r>
      <w:proofErr w:type="spellEnd"/>
      <w:r w:rsidRPr="009141A3">
        <w:rPr>
          <w:sz w:val="28"/>
          <w:szCs w:val="28"/>
        </w:rPr>
        <w:t xml:space="preserve"> до схемы «110-5Н», замена выключателей 110 </w:t>
      </w:r>
      <w:proofErr w:type="spellStart"/>
      <w:r w:rsidRPr="009141A3">
        <w:rPr>
          <w:sz w:val="28"/>
          <w:szCs w:val="28"/>
        </w:rPr>
        <w:t>кВ</w:t>
      </w:r>
      <w:proofErr w:type="spellEnd"/>
      <w:r w:rsidRPr="009141A3">
        <w:rPr>
          <w:sz w:val="28"/>
          <w:szCs w:val="28"/>
        </w:rPr>
        <w:t xml:space="preserve">, разъединителей 110 </w:t>
      </w:r>
      <w:proofErr w:type="spellStart"/>
      <w:r w:rsidRPr="009141A3">
        <w:rPr>
          <w:sz w:val="28"/>
          <w:szCs w:val="28"/>
        </w:rPr>
        <w:t>кВ</w:t>
      </w:r>
      <w:proofErr w:type="spellEnd"/>
      <w:r w:rsidRPr="009141A3">
        <w:rPr>
          <w:sz w:val="28"/>
          <w:szCs w:val="28"/>
        </w:rPr>
        <w:t>, ОПУ)</w:t>
      </w:r>
      <w:r>
        <w:rPr>
          <w:sz w:val="28"/>
          <w:szCs w:val="28"/>
        </w:rPr>
        <w:t>» (далее – Объект)</w:t>
      </w:r>
      <w:r w:rsidRPr="00044E97">
        <w:rPr>
          <w:sz w:val="28"/>
          <w:szCs w:val="28"/>
        </w:rPr>
        <w:t xml:space="preserve"> предусматривает </w:t>
      </w:r>
      <w:r>
        <w:rPr>
          <w:sz w:val="28"/>
          <w:szCs w:val="28"/>
        </w:rPr>
        <w:t>реконструкцию</w:t>
      </w:r>
      <w:r w:rsidRPr="00044E97">
        <w:rPr>
          <w:sz w:val="28"/>
          <w:szCs w:val="28"/>
        </w:rPr>
        <w:t xml:space="preserve"> линейного объекта:</w:t>
      </w:r>
    </w:p>
    <w:p w:rsidR="008C45E9" w:rsidRDefault="008C45E9" w:rsidP="008C45E9">
      <w:pPr>
        <w:suppressAutoHyphens/>
        <w:snapToGrid w:val="0"/>
        <w:spacing w:before="10" w:after="10"/>
        <w:ind w:left="709" w:right="-1"/>
        <w:jc w:val="both"/>
        <w:rPr>
          <w:sz w:val="28"/>
          <w:szCs w:val="28"/>
          <w:highlight w:val="yellow"/>
        </w:rPr>
      </w:pPr>
      <w:r w:rsidRPr="00D42B94">
        <w:rPr>
          <w:sz w:val="28"/>
          <w:szCs w:val="28"/>
        </w:rPr>
        <w:t xml:space="preserve">- </w:t>
      </w:r>
      <w:proofErr w:type="gramStart"/>
      <w:r w:rsidRPr="00E2282D">
        <w:rPr>
          <w:sz w:val="28"/>
          <w:szCs w:val="28"/>
        </w:rPr>
        <w:t>ВЛ</w:t>
      </w:r>
      <w:proofErr w:type="gramEnd"/>
      <w:r w:rsidRPr="00E2282D">
        <w:rPr>
          <w:sz w:val="28"/>
          <w:szCs w:val="28"/>
        </w:rPr>
        <w:t xml:space="preserve"> 110 </w:t>
      </w:r>
      <w:proofErr w:type="spellStart"/>
      <w:r w:rsidRPr="00E2282D">
        <w:rPr>
          <w:sz w:val="28"/>
          <w:szCs w:val="28"/>
        </w:rPr>
        <w:t>кВ</w:t>
      </w:r>
      <w:proofErr w:type="spellEnd"/>
      <w:r w:rsidRPr="00E2282D">
        <w:rPr>
          <w:sz w:val="28"/>
          <w:szCs w:val="28"/>
        </w:rPr>
        <w:t xml:space="preserve"> </w:t>
      </w:r>
      <w:proofErr w:type="spellStart"/>
      <w:r w:rsidRPr="00E2282D">
        <w:rPr>
          <w:sz w:val="28"/>
          <w:szCs w:val="28"/>
        </w:rPr>
        <w:t>Кирьяновская-Заоб</w:t>
      </w:r>
      <w:r>
        <w:rPr>
          <w:sz w:val="28"/>
          <w:szCs w:val="28"/>
        </w:rPr>
        <w:t>ье</w:t>
      </w:r>
      <w:proofErr w:type="spellEnd"/>
      <w:r>
        <w:rPr>
          <w:sz w:val="28"/>
          <w:szCs w:val="28"/>
        </w:rPr>
        <w:t xml:space="preserve"> с отпайкой на ПС Ермаковская.</w:t>
      </w:r>
    </w:p>
    <w:p w:rsidR="008C45E9" w:rsidRDefault="008C45E9" w:rsidP="008C45E9">
      <w:pPr>
        <w:pStyle w:val="21"/>
        <w:tabs>
          <w:tab w:val="left" w:pos="851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E2282D">
        <w:rPr>
          <w:sz w:val="28"/>
          <w:szCs w:val="28"/>
        </w:rPr>
        <w:t xml:space="preserve">В проекте предусматривается изменение способа подключения к сети на </w:t>
      </w:r>
      <w:proofErr w:type="spellStart"/>
      <w:r w:rsidRPr="00E2282D">
        <w:rPr>
          <w:sz w:val="28"/>
          <w:szCs w:val="28"/>
        </w:rPr>
        <w:t>шлейфовый</w:t>
      </w:r>
      <w:proofErr w:type="spellEnd"/>
      <w:r w:rsidRPr="00E2282D">
        <w:rPr>
          <w:sz w:val="28"/>
          <w:szCs w:val="28"/>
        </w:rPr>
        <w:t xml:space="preserve"> заход с разрезан</w:t>
      </w:r>
      <w:r>
        <w:rPr>
          <w:sz w:val="28"/>
          <w:szCs w:val="28"/>
        </w:rPr>
        <w:t xml:space="preserve">ием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110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Кирьяновская</w:t>
      </w:r>
      <w:proofErr w:type="spellEnd"/>
      <w:r>
        <w:rPr>
          <w:sz w:val="28"/>
          <w:szCs w:val="28"/>
        </w:rPr>
        <w:t xml:space="preserve"> – ПП </w:t>
      </w:r>
      <w:r w:rsidRPr="00E2282D">
        <w:rPr>
          <w:sz w:val="28"/>
          <w:szCs w:val="28"/>
        </w:rPr>
        <w:t xml:space="preserve">Восточный-2 и отсоединением ПС </w:t>
      </w:r>
      <w:proofErr w:type="spellStart"/>
      <w:r w:rsidRPr="00E2282D">
        <w:rPr>
          <w:sz w:val="28"/>
          <w:szCs w:val="28"/>
        </w:rPr>
        <w:t>Заоб</w:t>
      </w:r>
      <w:r>
        <w:rPr>
          <w:sz w:val="28"/>
          <w:szCs w:val="28"/>
        </w:rPr>
        <w:t>ье</w:t>
      </w:r>
      <w:proofErr w:type="spellEnd"/>
      <w:r>
        <w:rPr>
          <w:sz w:val="28"/>
          <w:szCs w:val="28"/>
        </w:rPr>
        <w:t xml:space="preserve"> от ВЛ 110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Ореховская</w:t>
      </w:r>
      <w:proofErr w:type="spellEnd"/>
      <w:r>
        <w:rPr>
          <w:sz w:val="28"/>
          <w:szCs w:val="28"/>
        </w:rPr>
        <w:t xml:space="preserve"> – ПП </w:t>
      </w:r>
      <w:r w:rsidRPr="00E2282D">
        <w:rPr>
          <w:sz w:val="28"/>
          <w:szCs w:val="28"/>
        </w:rPr>
        <w:t>Восточный.</w:t>
      </w:r>
    </w:p>
    <w:p w:rsidR="002B2741" w:rsidRDefault="002B2741" w:rsidP="00E2282D">
      <w:pPr>
        <w:pStyle w:val="21"/>
        <w:tabs>
          <w:tab w:val="left" w:pos="851"/>
        </w:tabs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2B2741" w:rsidRDefault="002B2741" w:rsidP="002B2741">
      <w:pPr>
        <w:pStyle w:val="21"/>
        <w:tabs>
          <w:tab w:val="left" w:pos="851"/>
        </w:tabs>
        <w:suppressAutoHyphens/>
        <w:spacing w:after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2B2741" w:rsidRPr="003312CE" w:rsidRDefault="002B2741" w:rsidP="002B2741">
      <w:pPr>
        <w:pStyle w:val="21"/>
        <w:tabs>
          <w:tab w:val="left" w:pos="851"/>
        </w:tabs>
        <w:suppressAutoHyphens/>
        <w:spacing w:after="0"/>
        <w:ind w:left="0" w:firstLine="709"/>
        <w:jc w:val="right"/>
        <w:rPr>
          <w:sz w:val="28"/>
          <w:szCs w:val="28"/>
          <w:highlight w:val="yellow"/>
        </w:rPr>
      </w:pPr>
    </w:p>
    <w:p w:rsidR="00D42B94" w:rsidRDefault="00D42B94" w:rsidP="00750FEB">
      <w:pPr>
        <w:suppressAutoHyphens/>
        <w:snapToGrid w:val="0"/>
        <w:spacing w:before="10" w:after="10"/>
        <w:ind w:left="709" w:right="-1"/>
        <w:jc w:val="center"/>
        <w:rPr>
          <w:sz w:val="28"/>
          <w:szCs w:val="28"/>
        </w:rPr>
      </w:pPr>
      <w:r w:rsidRPr="00E2282D">
        <w:rPr>
          <w:sz w:val="28"/>
          <w:szCs w:val="28"/>
        </w:rPr>
        <w:t>Технико-экономическая характеристика линейного объекта</w:t>
      </w:r>
    </w:p>
    <w:p w:rsidR="002B2741" w:rsidRPr="00E2282D" w:rsidRDefault="002B2741" w:rsidP="00750FEB">
      <w:pPr>
        <w:suppressAutoHyphens/>
        <w:snapToGrid w:val="0"/>
        <w:spacing w:before="10" w:after="10"/>
        <w:ind w:left="709" w:right="-1"/>
        <w:jc w:val="center"/>
        <w:rPr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176531" w:rsidRPr="00176531" w:rsidTr="002377A7">
        <w:tc>
          <w:tcPr>
            <w:tcW w:w="2393" w:type="dxa"/>
          </w:tcPr>
          <w:p w:rsidR="00176531" w:rsidRPr="00176531" w:rsidRDefault="00176531" w:rsidP="005C309F">
            <w:pPr>
              <w:keepNext/>
              <w:tabs>
                <w:tab w:val="left" w:pos="0"/>
              </w:tabs>
              <w:suppressAutoHyphens/>
              <w:spacing w:before="10" w:after="1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1">
              <w:rPr>
                <w:rFonts w:ascii="Times New Roman" w:hAnsi="Times New Roman" w:cs="Times New Roman"/>
                <w:sz w:val="24"/>
                <w:szCs w:val="24"/>
              </w:rPr>
              <w:t>Линейный объект</w:t>
            </w:r>
          </w:p>
        </w:tc>
        <w:tc>
          <w:tcPr>
            <w:tcW w:w="2393" w:type="dxa"/>
          </w:tcPr>
          <w:p w:rsidR="00176531" w:rsidRPr="00176531" w:rsidRDefault="00176531" w:rsidP="005C309F">
            <w:pPr>
              <w:keepNext/>
              <w:tabs>
                <w:tab w:val="left" w:pos="0"/>
              </w:tabs>
              <w:suppressAutoHyphens/>
              <w:spacing w:before="10" w:after="1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1">
              <w:rPr>
                <w:rFonts w:ascii="Times New Roman" w:hAnsi="Times New Roman" w:cs="Times New Roman"/>
                <w:sz w:val="24"/>
                <w:szCs w:val="24"/>
              </w:rPr>
              <w:t>Параметры объекта</w:t>
            </w:r>
          </w:p>
        </w:tc>
        <w:tc>
          <w:tcPr>
            <w:tcW w:w="2393" w:type="dxa"/>
          </w:tcPr>
          <w:p w:rsidR="00176531" w:rsidRPr="00176531" w:rsidRDefault="00176531" w:rsidP="005C309F">
            <w:pPr>
              <w:keepNext/>
              <w:tabs>
                <w:tab w:val="left" w:pos="0"/>
              </w:tabs>
              <w:suppressAutoHyphens/>
              <w:spacing w:before="10" w:after="1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протяженность по проекту планировки, </w:t>
            </w:r>
            <w:proofErr w:type="gramStart"/>
            <w:r w:rsidRPr="001765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93" w:type="dxa"/>
          </w:tcPr>
          <w:p w:rsidR="00176531" w:rsidRPr="00176531" w:rsidRDefault="00176531" w:rsidP="005C309F">
            <w:pPr>
              <w:keepNext/>
              <w:tabs>
                <w:tab w:val="left" w:pos="0"/>
              </w:tabs>
              <w:suppressAutoHyphens/>
              <w:spacing w:before="10" w:after="1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1">
              <w:rPr>
                <w:rFonts w:ascii="Times New Roman" w:hAnsi="Times New Roman" w:cs="Times New Roman"/>
                <w:sz w:val="24"/>
                <w:szCs w:val="24"/>
              </w:rPr>
              <w:t>Точки подключения</w:t>
            </w:r>
          </w:p>
        </w:tc>
      </w:tr>
      <w:tr w:rsidR="002377A7" w:rsidRPr="00176531" w:rsidTr="002377A7">
        <w:tc>
          <w:tcPr>
            <w:tcW w:w="2393" w:type="dxa"/>
          </w:tcPr>
          <w:p w:rsidR="002377A7" w:rsidRPr="00176531" w:rsidRDefault="00176531" w:rsidP="004A1C44">
            <w:pPr>
              <w:suppressAutoHyphens/>
              <w:snapToGrid w:val="0"/>
              <w:spacing w:before="10" w:after="1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53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76531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1765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7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531">
              <w:rPr>
                <w:rFonts w:ascii="Times New Roman" w:hAnsi="Times New Roman" w:cs="Times New Roman"/>
                <w:sz w:val="24"/>
                <w:szCs w:val="24"/>
              </w:rPr>
              <w:t>Кирьяновская-Заобье</w:t>
            </w:r>
            <w:proofErr w:type="spellEnd"/>
            <w:r w:rsidRPr="00176531">
              <w:rPr>
                <w:rFonts w:ascii="Times New Roman" w:hAnsi="Times New Roman" w:cs="Times New Roman"/>
                <w:sz w:val="24"/>
                <w:szCs w:val="24"/>
              </w:rPr>
              <w:t xml:space="preserve"> с отпайкой на ПС Ермаковская</w:t>
            </w:r>
          </w:p>
        </w:tc>
        <w:tc>
          <w:tcPr>
            <w:tcW w:w="2393" w:type="dxa"/>
          </w:tcPr>
          <w:p w:rsidR="002377A7" w:rsidRPr="00176531" w:rsidRDefault="00176531" w:rsidP="004A1C44">
            <w:pPr>
              <w:suppressAutoHyphens/>
              <w:snapToGrid w:val="0"/>
              <w:spacing w:before="10" w:after="1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Опора №201/1а </w:t>
            </w:r>
            <w:r w:rsidRPr="00176531">
              <w:rPr>
                <w:rFonts w:ascii="Times New Roman" w:hAnsi="Times New Roman" w:cs="Times New Roman"/>
                <w:sz w:val="24"/>
                <w:szCs w:val="24"/>
              </w:rPr>
              <w:t>У110-4</w:t>
            </w:r>
          </w:p>
        </w:tc>
        <w:tc>
          <w:tcPr>
            <w:tcW w:w="2393" w:type="dxa"/>
          </w:tcPr>
          <w:p w:rsidR="002377A7" w:rsidRPr="00176531" w:rsidRDefault="00176531" w:rsidP="00176531">
            <w:pPr>
              <w:suppressAutoHyphens/>
              <w:snapToGrid w:val="0"/>
              <w:spacing w:before="10" w:after="1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93" w:type="dxa"/>
          </w:tcPr>
          <w:p w:rsidR="002377A7" w:rsidRPr="00176531" w:rsidRDefault="00176531" w:rsidP="00176531">
            <w:pPr>
              <w:suppressAutoHyphens/>
              <w:snapToGrid w:val="0"/>
              <w:spacing w:before="10" w:after="1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опора №1 ВЛ-110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отпайки на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Заобье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опора №201 ВЛ-110кВ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ПП Восточный</w:t>
            </w:r>
          </w:p>
        </w:tc>
      </w:tr>
    </w:tbl>
    <w:p w:rsidR="0013465E" w:rsidRDefault="0013465E" w:rsidP="004A1C44">
      <w:pPr>
        <w:suppressAutoHyphens/>
        <w:snapToGrid w:val="0"/>
        <w:spacing w:before="10" w:after="10"/>
        <w:ind w:right="-1" w:firstLine="708"/>
        <w:jc w:val="both"/>
        <w:rPr>
          <w:sz w:val="28"/>
          <w:szCs w:val="28"/>
        </w:rPr>
      </w:pPr>
    </w:p>
    <w:p w:rsidR="008C45E9" w:rsidRDefault="008C45E9" w:rsidP="008C45E9">
      <w:pPr>
        <w:suppressAutoHyphens/>
        <w:snapToGrid w:val="0"/>
        <w:spacing w:before="10" w:after="1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техническим заданием на проектирование объекта реконструкция проводится в следующей п</w:t>
      </w:r>
      <w:r w:rsidRPr="001D2872">
        <w:rPr>
          <w:sz w:val="28"/>
          <w:szCs w:val="28"/>
        </w:rPr>
        <w:t>оследовательност</w:t>
      </w:r>
      <w:r>
        <w:rPr>
          <w:sz w:val="28"/>
          <w:szCs w:val="28"/>
        </w:rPr>
        <w:t>и:</w:t>
      </w:r>
    </w:p>
    <w:p w:rsidR="008C45E9" w:rsidRPr="001D2872" w:rsidRDefault="008C45E9" w:rsidP="008C45E9">
      <w:pPr>
        <w:suppressAutoHyphens/>
        <w:snapToGrid w:val="0"/>
        <w:spacing w:before="10" w:after="1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 о</w:t>
      </w:r>
      <w:r w:rsidRPr="001D2872">
        <w:rPr>
          <w:sz w:val="28"/>
          <w:szCs w:val="28"/>
        </w:rPr>
        <w:t>тключение</w:t>
      </w:r>
      <w:r>
        <w:rPr>
          <w:sz w:val="28"/>
          <w:szCs w:val="28"/>
        </w:rPr>
        <w:t>м</w:t>
      </w:r>
      <w:r w:rsidRPr="001D2872">
        <w:rPr>
          <w:sz w:val="28"/>
          <w:szCs w:val="28"/>
        </w:rPr>
        <w:t xml:space="preserve"> </w:t>
      </w:r>
      <w:proofErr w:type="gramStart"/>
      <w:r w:rsidRPr="001D2872">
        <w:rPr>
          <w:sz w:val="28"/>
          <w:szCs w:val="28"/>
        </w:rPr>
        <w:t>ВЛ</w:t>
      </w:r>
      <w:proofErr w:type="gramEnd"/>
      <w:r w:rsidRPr="001D2872">
        <w:rPr>
          <w:sz w:val="28"/>
          <w:szCs w:val="28"/>
        </w:rPr>
        <w:t xml:space="preserve"> 110 </w:t>
      </w:r>
      <w:proofErr w:type="spellStart"/>
      <w:r w:rsidRPr="001D2872">
        <w:rPr>
          <w:sz w:val="28"/>
          <w:szCs w:val="28"/>
        </w:rPr>
        <w:t>кВ</w:t>
      </w:r>
      <w:proofErr w:type="spellEnd"/>
      <w:r w:rsidRPr="001D2872">
        <w:rPr>
          <w:sz w:val="28"/>
          <w:szCs w:val="28"/>
        </w:rPr>
        <w:t xml:space="preserve"> </w:t>
      </w:r>
      <w:proofErr w:type="spellStart"/>
      <w:r w:rsidRPr="001D2872">
        <w:rPr>
          <w:sz w:val="28"/>
          <w:szCs w:val="28"/>
        </w:rPr>
        <w:t>Кирьяновская</w:t>
      </w:r>
      <w:proofErr w:type="spellEnd"/>
      <w:r w:rsidRPr="001D2872">
        <w:rPr>
          <w:sz w:val="28"/>
          <w:szCs w:val="28"/>
        </w:rPr>
        <w:t xml:space="preserve"> - ПП Восточный устанавливается новая опора У110-4 в сторону ПС 110 </w:t>
      </w:r>
      <w:proofErr w:type="spellStart"/>
      <w:r w:rsidRPr="001D2872">
        <w:rPr>
          <w:sz w:val="28"/>
          <w:szCs w:val="28"/>
        </w:rPr>
        <w:t>кВ</w:t>
      </w:r>
      <w:proofErr w:type="spellEnd"/>
      <w:r w:rsidRPr="001D2872">
        <w:rPr>
          <w:sz w:val="28"/>
          <w:szCs w:val="28"/>
        </w:rPr>
        <w:t xml:space="preserve"> </w:t>
      </w:r>
      <w:proofErr w:type="spellStart"/>
      <w:r w:rsidRPr="001D2872">
        <w:rPr>
          <w:sz w:val="28"/>
          <w:szCs w:val="28"/>
        </w:rPr>
        <w:t>Заобье</w:t>
      </w:r>
      <w:proofErr w:type="spellEnd"/>
      <w:r w:rsidRPr="001D2872">
        <w:rPr>
          <w:sz w:val="28"/>
          <w:szCs w:val="28"/>
        </w:rPr>
        <w:t xml:space="preserve"> на расстоянии 20 м от опоры №201 УС110-8;</w:t>
      </w:r>
    </w:p>
    <w:p w:rsidR="008C45E9" w:rsidRPr="001D2872" w:rsidRDefault="008C45E9" w:rsidP="008C45E9">
      <w:pPr>
        <w:suppressAutoHyphens/>
        <w:snapToGrid w:val="0"/>
        <w:spacing w:before="10" w:after="1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2872">
        <w:rPr>
          <w:sz w:val="28"/>
          <w:szCs w:val="28"/>
        </w:rPr>
        <w:t xml:space="preserve"> на опоре №201 разрезаются шле</w:t>
      </w:r>
      <w:r>
        <w:rPr>
          <w:sz w:val="28"/>
          <w:szCs w:val="28"/>
        </w:rPr>
        <w:t xml:space="preserve">йфа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110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Кирьяновская</w:t>
      </w:r>
      <w:proofErr w:type="spellEnd"/>
      <w:r>
        <w:rPr>
          <w:sz w:val="28"/>
          <w:szCs w:val="28"/>
        </w:rPr>
        <w:t xml:space="preserve"> – ПП </w:t>
      </w:r>
      <w:r w:rsidRPr="001D2872">
        <w:rPr>
          <w:sz w:val="28"/>
          <w:szCs w:val="28"/>
        </w:rPr>
        <w:t xml:space="preserve">Восточный через новую опору монтируются провода с образованием ВЛ 110 </w:t>
      </w:r>
      <w:proofErr w:type="spellStart"/>
      <w:r w:rsidRPr="001D2872">
        <w:rPr>
          <w:sz w:val="28"/>
          <w:szCs w:val="28"/>
        </w:rPr>
        <w:t>кВ</w:t>
      </w:r>
      <w:proofErr w:type="spellEnd"/>
      <w:r w:rsidRPr="001D2872">
        <w:rPr>
          <w:sz w:val="28"/>
          <w:szCs w:val="28"/>
        </w:rPr>
        <w:t xml:space="preserve"> </w:t>
      </w:r>
      <w:proofErr w:type="spellStart"/>
      <w:r w:rsidRPr="001D2872">
        <w:rPr>
          <w:sz w:val="28"/>
          <w:szCs w:val="28"/>
        </w:rPr>
        <w:t>Кирьяновская-Заобье</w:t>
      </w:r>
      <w:proofErr w:type="spellEnd"/>
      <w:r w:rsidRPr="001D2872">
        <w:rPr>
          <w:sz w:val="28"/>
          <w:szCs w:val="28"/>
        </w:rPr>
        <w:t xml:space="preserve"> и первый от опоры №201 пролёт ВЛ 110 </w:t>
      </w:r>
      <w:proofErr w:type="spellStart"/>
      <w:r w:rsidRPr="001D2872">
        <w:rPr>
          <w:sz w:val="28"/>
          <w:szCs w:val="28"/>
        </w:rPr>
        <w:t>кВ</w:t>
      </w:r>
      <w:proofErr w:type="spellEnd"/>
      <w:r w:rsidRPr="001D2872">
        <w:rPr>
          <w:sz w:val="28"/>
          <w:szCs w:val="28"/>
        </w:rPr>
        <w:t xml:space="preserve"> </w:t>
      </w:r>
      <w:proofErr w:type="spellStart"/>
      <w:r w:rsidRPr="001D2872">
        <w:rPr>
          <w:sz w:val="28"/>
          <w:szCs w:val="28"/>
        </w:rPr>
        <w:t>Заобье</w:t>
      </w:r>
      <w:proofErr w:type="spellEnd"/>
      <w:r w:rsidRPr="001D2872">
        <w:rPr>
          <w:sz w:val="28"/>
          <w:szCs w:val="28"/>
        </w:rPr>
        <w:t xml:space="preserve"> - ПП Восточный;</w:t>
      </w:r>
    </w:p>
    <w:p w:rsidR="008C45E9" w:rsidRPr="001D2872" w:rsidRDefault="008C45E9" w:rsidP="008C45E9">
      <w:pPr>
        <w:suppressAutoHyphens/>
        <w:snapToGrid w:val="0"/>
        <w:spacing w:before="10" w:after="1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2872">
        <w:rPr>
          <w:sz w:val="28"/>
          <w:szCs w:val="28"/>
        </w:rPr>
        <w:t xml:space="preserve"> включается </w:t>
      </w:r>
      <w:proofErr w:type="gramStart"/>
      <w:r w:rsidRPr="001D2872">
        <w:rPr>
          <w:sz w:val="28"/>
          <w:szCs w:val="28"/>
        </w:rPr>
        <w:t>ВЛ</w:t>
      </w:r>
      <w:proofErr w:type="gramEnd"/>
      <w:r w:rsidRPr="001D2872">
        <w:rPr>
          <w:sz w:val="28"/>
          <w:szCs w:val="28"/>
        </w:rPr>
        <w:t xml:space="preserve"> 110 </w:t>
      </w:r>
      <w:proofErr w:type="spellStart"/>
      <w:r w:rsidRPr="001D2872">
        <w:rPr>
          <w:sz w:val="28"/>
          <w:szCs w:val="28"/>
        </w:rPr>
        <w:t>кВ</w:t>
      </w:r>
      <w:proofErr w:type="spellEnd"/>
      <w:r w:rsidRPr="001D2872">
        <w:rPr>
          <w:sz w:val="28"/>
          <w:szCs w:val="28"/>
        </w:rPr>
        <w:t xml:space="preserve"> </w:t>
      </w:r>
      <w:proofErr w:type="spellStart"/>
      <w:r w:rsidRPr="001D2872">
        <w:rPr>
          <w:sz w:val="28"/>
          <w:szCs w:val="28"/>
        </w:rPr>
        <w:t>Кирьяновская-Заобье</w:t>
      </w:r>
      <w:proofErr w:type="spellEnd"/>
      <w:r w:rsidRPr="001D2872">
        <w:rPr>
          <w:sz w:val="28"/>
          <w:szCs w:val="28"/>
        </w:rPr>
        <w:t>;</w:t>
      </w:r>
    </w:p>
    <w:p w:rsidR="008C45E9" w:rsidRPr="003312CE" w:rsidRDefault="008C45E9" w:rsidP="008C45E9">
      <w:pPr>
        <w:suppressAutoHyphens/>
        <w:snapToGrid w:val="0"/>
        <w:spacing w:before="10" w:after="10"/>
        <w:ind w:right="-1"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</w:t>
      </w:r>
      <w:r w:rsidRPr="001D2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1D2872">
        <w:rPr>
          <w:sz w:val="28"/>
          <w:szCs w:val="28"/>
        </w:rPr>
        <w:t>отключение</w:t>
      </w:r>
      <w:r>
        <w:rPr>
          <w:sz w:val="28"/>
          <w:szCs w:val="28"/>
        </w:rPr>
        <w:t>м</w:t>
      </w:r>
      <w:r w:rsidRPr="001D2872">
        <w:rPr>
          <w:sz w:val="28"/>
          <w:szCs w:val="28"/>
        </w:rPr>
        <w:t xml:space="preserve"> </w:t>
      </w:r>
      <w:proofErr w:type="gramStart"/>
      <w:r w:rsidRPr="001D2872">
        <w:rPr>
          <w:sz w:val="28"/>
          <w:szCs w:val="28"/>
        </w:rPr>
        <w:t>ВЛ</w:t>
      </w:r>
      <w:proofErr w:type="gramEnd"/>
      <w:r w:rsidRPr="001D2872">
        <w:rPr>
          <w:sz w:val="28"/>
          <w:szCs w:val="28"/>
        </w:rPr>
        <w:t xml:space="preserve"> 110 </w:t>
      </w:r>
      <w:proofErr w:type="spellStart"/>
      <w:r w:rsidRPr="001D2872">
        <w:rPr>
          <w:sz w:val="28"/>
          <w:szCs w:val="28"/>
        </w:rPr>
        <w:t>кВ</w:t>
      </w:r>
      <w:proofErr w:type="spellEnd"/>
      <w:r w:rsidRPr="001D2872">
        <w:rPr>
          <w:sz w:val="28"/>
          <w:szCs w:val="28"/>
        </w:rPr>
        <w:t xml:space="preserve"> </w:t>
      </w:r>
      <w:proofErr w:type="spellStart"/>
      <w:r w:rsidRPr="001D2872">
        <w:rPr>
          <w:sz w:val="28"/>
          <w:szCs w:val="28"/>
        </w:rPr>
        <w:t>Ореховская</w:t>
      </w:r>
      <w:proofErr w:type="spellEnd"/>
      <w:r w:rsidRPr="001D2872">
        <w:rPr>
          <w:sz w:val="28"/>
          <w:szCs w:val="28"/>
        </w:rPr>
        <w:t xml:space="preserve"> – ПП Восточный отрезаются провода отпайки и монтируются в пролёт на новую опору с образованием ВЛ 110 </w:t>
      </w:r>
      <w:proofErr w:type="spellStart"/>
      <w:r w:rsidRPr="001D2872">
        <w:rPr>
          <w:sz w:val="28"/>
          <w:szCs w:val="28"/>
        </w:rPr>
        <w:t>кВ</w:t>
      </w:r>
      <w:proofErr w:type="spellEnd"/>
      <w:r w:rsidRPr="001D2872">
        <w:rPr>
          <w:sz w:val="28"/>
          <w:szCs w:val="28"/>
        </w:rPr>
        <w:t xml:space="preserve"> Восточный-</w:t>
      </w:r>
      <w:proofErr w:type="spellStart"/>
      <w:r w:rsidRPr="001D2872">
        <w:rPr>
          <w:sz w:val="28"/>
          <w:szCs w:val="28"/>
        </w:rPr>
        <w:t>Заобье</w:t>
      </w:r>
      <w:proofErr w:type="spellEnd"/>
      <w:r w:rsidRPr="001D2872">
        <w:rPr>
          <w:sz w:val="28"/>
          <w:szCs w:val="28"/>
        </w:rPr>
        <w:t>.</w:t>
      </w:r>
    </w:p>
    <w:p w:rsidR="008C45E9" w:rsidRPr="003312CE" w:rsidRDefault="008C45E9" w:rsidP="008C45E9">
      <w:pPr>
        <w:pStyle w:val="5"/>
        <w:numPr>
          <w:ilvl w:val="0"/>
          <w:numId w:val="0"/>
        </w:numPr>
        <w:spacing w:before="0" w:after="0" w:line="240" w:lineRule="auto"/>
        <w:ind w:right="-1" w:firstLine="708"/>
        <w:rPr>
          <w:rFonts w:ascii="Times New Roman" w:hAnsi="Times New Roman"/>
          <w:b w:val="0"/>
          <w:i w:val="0"/>
          <w:sz w:val="28"/>
          <w:szCs w:val="28"/>
          <w:highlight w:val="yellow"/>
        </w:rPr>
      </w:pPr>
      <w:r w:rsidRPr="001D2872">
        <w:rPr>
          <w:rFonts w:ascii="Times New Roman" w:hAnsi="Times New Roman"/>
          <w:b w:val="0"/>
          <w:i w:val="0"/>
          <w:sz w:val="28"/>
          <w:szCs w:val="28"/>
        </w:rPr>
        <w:t xml:space="preserve">Для </w:t>
      </w:r>
      <w:proofErr w:type="spellStart"/>
      <w:r w:rsidRPr="001D2872">
        <w:rPr>
          <w:rFonts w:ascii="Times New Roman" w:hAnsi="Times New Roman"/>
          <w:b w:val="0"/>
          <w:i w:val="0"/>
          <w:sz w:val="28"/>
          <w:szCs w:val="28"/>
        </w:rPr>
        <w:t>молниезащиты</w:t>
      </w:r>
      <w:proofErr w:type="spellEnd"/>
      <w:r w:rsidRPr="001D2872">
        <w:rPr>
          <w:rFonts w:ascii="Times New Roman" w:hAnsi="Times New Roman"/>
          <w:b w:val="0"/>
          <w:i w:val="0"/>
          <w:sz w:val="28"/>
          <w:szCs w:val="28"/>
        </w:rPr>
        <w:t xml:space="preserve"> реконструируемого участка отпайки предусматривается подвеска на </w:t>
      </w:r>
      <w:proofErr w:type="gramStart"/>
      <w:r w:rsidRPr="001D2872">
        <w:rPr>
          <w:rFonts w:ascii="Times New Roman" w:hAnsi="Times New Roman"/>
          <w:b w:val="0"/>
          <w:i w:val="0"/>
          <w:sz w:val="28"/>
          <w:szCs w:val="28"/>
        </w:rPr>
        <w:t>ВЛ</w:t>
      </w:r>
      <w:proofErr w:type="gramEnd"/>
      <w:r w:rsidRPr="001D2872">
        <w:rPr>
          <w:rFonts w:ascii="Times New Roman" w:hAnsi="Times New Roman"/>
          <w:b w:val="0"/>
          <w:i w:val="0"/>
          <w:sz w:val="28"/>
          <w:szCs w:val="28"/>
        </w:rPr>
        <w:t xml:space="preserve"> грозозащитного троса марки </w:t>
      </w:r>
      <w:r>
        <w:rPr>
          <w:rFonts w:ascii="Times New Roman" w:hAnsi="Times New Roman"/>
          <w:b w:val="0"/>
          <w:i w:val="0"/>
          <w:sz w:val="28"/>
          <w:szCs w:val="28"/>
        </w:rPr>
        <w:br/>
      </w:r>
      <w:r w:rsidRPr="001D2872">
        <w:rPr>
          <w:rFonts w:ascii="Times New Roman" w:hAnsi="Times New Roman"/>
          <w:b w:val="0"/>
          <w:i w:val="0"/>
          <w:sz w:val="28"/>
          <w:szCs w:val="28"/>
        </w:rPr>
        <w:t>ГТК20-0/50-09,1/60.</w:t>
      </w:r>
    </w:p>
    <w:p w:rsidR="008C45E9" w:rsidRPr="004A1C44" w:rsidRDefault="008C45E9" w:rsidP="008C45E9">
      <w:pPr>
        <w:pStyle w:val="5"/>
        <w:numPr>
          <w:ilvl w:val="0"/>
          <w:numId w:val="0"/>
        </w:numPr>
        <w:spacing w:before="0" w:after="0" w:line="240" w:lineRule="auto"/>
        <w:ind w:right="-1"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EB2075">
        <w:rPr>
          <w:rFonts w:ascii="Times New Roman" w:hAnsi="Times New Roman"/>
          <w:b w:val="0"/>
          <w:i w:val="0"/>
          <w:sz w:val="28"/>
          <w:szCs w:val="28"/>
        </w:rPr>
        <w:t>Для пролётов с новыми проводами и тросами и на новых опорах выполняется защита от вибрации</w:t>
      </w:r>
      <w:r>
        <w:rPr>
          <w:rFonts w:ascii="Times New Roman" w:hAnsi="Times New Roman"/>
          <w:b w:val="0"/>
          <w:i w:val="0"/>
          <w:sz w:val="28"/>
          <w:szCs w:val="28"/>
        </w:rPr>
        <w:t>, з</w:t>
      </w:r>
      <w:r w:rsidRPr="00EB2075">
        <w:rPr>
          <w:rFonts w:ascii="Times New Roman" w:hAnsi="Times New Roman"/>
          <w:b w:val="0"/>
          <w:i w:val="0"/>
          <w:sz w:val="28"/>
          <w:szCs w:val="28"/>
        </w:rPr>
        <w:t xml:space="preserve">аземляющие устройства. </w:t>
      </w:r>
    </w:p>
    <w:p w:rsidR="00750BFC" w:rsidRPr="008A7F9C" w:rsidRDefault="00750BFC" w:rsidP="00D42B94">
      <w:pPr>
        <w:pStyle w:val="21"/>
        <w:tabs>
          <w:tab w:val="left" w:pos="851"/>
        </w:tabs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502410" w:rsidRPr="008A7F9C" w:rsidRDefault="00502410" w:rsidP="008A7F9C">
      <w:pPr>
        <w:pStyle w:val="2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/>
          <w:sz w:val="28"/>
        </w:rPr>
      </w:pPr>
      <w:bookmarkStart w:id="2" w:name="_Toc501721151"/>
      <w:r w:rsidRPr="008A7F9C">
        <w:rPr>
          <w:rFonts w:ascii="Times New Roman" w:hAnsi="Times New Roman"/>
          <w:sz w:val="28"/>
        </w:rPr>
        <w:t>Перечень субъектов Российской Федерации,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устанавливается зона планируемого размещения линейного объекта</w:t>
      </w:r>
      <w:bookmarkEnd w:id="2"/>
    </w:p>
    <w:p w:rsidR="00221488" w:rsidRPr="008A7F9C" w:rsidRDefault="00221488" w:rsidP="00221488">
      <w:pPr>
        <w:rPr>
          <w:lang w:eastAsia="en-US"/>
        </w:rPr>
      </w:pPr>
    </w:p>
    <w:p w:rsidR="00A10A94" w:rsidRPr="008A7F9C" w:rsidRDefault="00A10A94" w:rsidP="00A10A94">
      <w:pPr>
        <w:pStyle w:val="21"/>
        <w:tabs>
          <w:tab w:val="left" w:pos="851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13135">
        <w:rPr>
          <w:sz w:val="28"/>
          <w:szCs w:val="28"/>
        </w:rPr>
        <w:t>Зона планируемого размещения проектируемого объекта находится на землях лесного фонда</w:t>
      </w:r>
      <w:r w:rsidR="0004538F" w:rsidRPr="00213135">
        <w:rPr>
          <w:sz w:val="28"/>
          <w:szCs w:val="28"/>
        </w:rPr>
        <w:t xml:space="preserve"> </w:t>
      </w:r>
      <w:proofErr w:type="spellStart"/>
      <w:r w:rsidR="00F0611E" w:rsidRPr="00213135">
        <w:rPr>
          <w:sz w:val="28"/>
          <w:szCs w:val="28"/>
        </w:rPr>
        <w:t>Мегионского</w:t>
      </w:r>
      <w:proofErr w:type="spellEnd"/>
      <w:r w:rsidR="00F0611E" w:rsidRPr="00213135">
        <w:rPr>
          <w:sz w:val="28"/>
          <w:szCs w:val="28"/>
        </w:rPr>
        <w:t xml:space="preserve"> лесничества</w:t>
      </w:r>
      <w:r w:rsidR="00F0611E">
        <w:rPr>
          <w:sz w:val="28"/>
          <w:szCs w:val="28"/>
        </w:rPr>
        <w:t xml:space="preserve"> </w:t>
      </w:r>
      <w:r w:rsidR="005C309F">
        <w:rPr>
          <w:sz w:val="28"/>
          <w:szCs w:val="28"/>
        </w:rPr>
        <w:t>(</w:t>
      </w:r>
      <w:r w:rsidR="00F0611E" w:rsidRPr="00213135">
        <w:rPr>
          <w:sz w:val="28"/>
          <w:szCs w:val="28"/>
        </w:rPr>
        <w:t>Куль-</w:t>
      </w:r>
      <w:proofErr w:type="spellStart"/>
      <w:r w:rsidR="00F0611E" w:rsidRPr="00213135">
        <w:rPr>
          <w:sz w:val="28"/>
          <w:szCs w:val="28"/>
        </w:rPr>
        <w:t>Еганско</w:t>
      </w:r>
      <w:r w:rsidR="005C309F">
        <w:rPr>
          <w:sz w:val="28"/>
          <w:szCs w:val="28"/>
        </w:rPr>
        <w:t>е</w:t>
      </w:r>
      <w:proofErr w:type="spellEnd"/>
      <w:r w:rsidR="00F0611E" w:rsidRPr="00213135">
        <w:rPr>
          <w:sz w:val="28"/>
          <w:szCs w:val="28"/>
        </w:rPr>
        <w:t xml:space="preserve"> участково</w:t>
      </w:r>
      <w:r w:rsidR="005C309F">
        <w:rPr>
          <w:sz w:val="28"/>
          <w:szCs w:val="28"/>
        </w:rPr>
        <w:t>е</w:t>
      </w:r>
      <w:r w:rsidR="00F0611E" w:rsidRPr="00213135">
        <w:rPr>
          <w:sz w:val="28"/>
          <w:szCs w:val="28"/>
        </w:rPr>
        <w:t xml:space="preserve"> лесничеств</w:t>
      </w:r>
      <w:r w:rsidR="005C309F">
        <w:rPr>
          <w:sz w:val="28"/>
          <w:szCs w:val="28"/>
        </w:rPr>
        <w:t>о</w:t>
      </w:r>
      <w:r w:rsidR="00F0611E">
        <w:rPr>
          <w:sz w:val="28"/>
          <w:szCs w:val="28"/>
        </w:rPr>
        <w:t>,</w:t>
      </w:r>
      <w:r w:rsidR="00F0611E" w:rsidRPr="00213135">
        <w:rPr>
          <w:sz w:val="28"/>
          <w:szCs w:val="28"/>
        </w:rPr>
        <w:t xml:space="preserve"> </w:t>
      </w:r>
      <w:r w:rsidR="00213135" w:rsidRPr="00213135">
        <w:rPr>
          <w:sz w:val="28"/>
          <w:szCs w:val="28"/>
        </w:rPr>
        <w:t>Куль-</w:t>
      </w:r>
      <w:proofErr w:type="spellStart"/>
      <w:r w:rsidR="00213135" w:rsidRPr="00213135">
        <w:rPr>
          <w:sz w:val="28"/>
          <w:szCs w:val="28"/>
        </w:rPr>
        <w:t>Еганско</w:t>
      </w:r>
      <w:r w:rsidR="005C309F">
        <w:rPr>
          <w:sz w:val="28"/>
          <w:szCs w:val="28"/>
        </w:rPr>
        <w:t>е</w:t>
      </w:r>
      <w:proofErr w:type="spellEnd"/>
      <w:r w:rsidR="00213135" w:rsidRPr="00213135">
        <w:rPr>
          <w:sz w:val="28"/>
          <w:szCs w:val="28"/>
        </w:rPr>
        <w:t xml:space="preserve"> урочищ</w:t>
      </w:r>
      <w:r w:rsidR="005C309F">
        <w:rPr>
          <w:sz w:val="28"/>
          <w:szCs w:val="28"/>
        </w:rPr>
        <w:t>е)</w:t>
      </w:r>
      <w:r w:rsidR="00213135" w:rsidRPr="00213135">
        <w:rPr>
          <w:sz w:val="28"/>
          <w:szCs w:val="28"/>
        </w:rPr>
        <w:t xml:space="preserve"> в квартале 64 выдел </w:t>
      </w:r>
      <w:r w:rsidR="00F0611E">
        <w:rPr>
          <w:sz w:val="28"/>
          <w:szCs w:val="28"/>
        </w:rPr>
        <w:t>36</w:t>
      </w:r>
      <w:r w:rsidR="00785493">
        <w:rPr>
          <w:sz w:val="28"/>
          <w:szCs w:val="28"/>
        </w:rPr>
        <w:t xml:space="preserve">, выдел </w:t>
      </w:r>
      <w:r w:rsidR="00F0611E">
        <w:rPr>
          <w:sz w:val="28"/>
          <w:szCs w:val="28"/>
        </w:rPr>
        <w:t>43</w:t>
      </w:r>
      <w:r w:rsidR="004A1C44" w:rsidRPr="00213135">
        <w:rPr>
          <w:sz w:val="28"/>
          <w:szCs w:val="28"/>
        </w:rPr>
        <w:t xml:space="preserve"> и на землях </w:t>
      </w:r>
      <w:r w:rsidR="00213135" w:rsidRPr="00213135">
        <w:rPr>
          <w:sz w:val="28"/>
          <w:szCs w:val="28"/>
        </w:rPr>
        <w:t>промышленности</w:t>
      </w:r>
      <w:r w:rsidR="005C309F">
        <w:rPr>
          <w:sz w:val="28"/>
          <w:szCs w:val="28"/>
        </w:rPr>
        <w:t xml:space="preserve"> </w:t>
      </w:r>
      <w:proofErr w:type="spellStart"/>
      <w:r w:rsidR="005C309F">
        <w:rPr>
          <w:sz w:val="28"/>
          <w:szCs w:val="28"/>
        </w:rPr>
        <w:t>Нижневартовского</w:t>
      </w:r>
      <w:proofErr w:type="spellEnd"/>
      <w:r w:rsidR="005C309F">
        <w:rPr>
          <w:sz w:val="28"/>
          <w:szCs w:val="28"/>
        </w:rPr>
        <w:t xml:space="preserve"> района </w:t>
      </w:r>
      <w:r w:rsidR="005C309F" w:rsidRPr="003312CE">
        <w:rPr>
          <w:sz w:val="28"/>
          <w:szCs w:val="28"/>
        </w:rPr>
        <w:t>Х</w:t>
      </w:r>
      <w:r w:rsidR="005C309F">
        <w:rPr>
          <w:sz w:val="28"/>
          <w:szCs w:val="28"/>
        </w:rPr>
        <w:t>анты-</w:t>
      </w:r>
      <w:r w:rsidR="005C309F" w:rsidRPr="003312CE">
        <w:rPr>
          <w:sz w:val="28"/>
          <w:szCs w:val="28"/>
        </w:rPr>
        <w:t>М</w:t>
      </w:r>
      <w:r w:rsidR="005C309F">
        <w:rPr>
          <w:sz w:val="28"/>
          <w:szCs w:val="28"/>
        </w:rPr>
        <w:t>ансийский автономный округ – Югры.</w:t>
      </w:r>
    </w:p>
    <w:p w:rsidR="000A3F02" w:rsidRDefault="000A3F02" w:rsidP="00B364DE">
      <w:pPr>
        <w:tabs>
          <w:tab w:val="left" w:pos="0"/>
          <w:tab w:val="right" w:leader="dot" w:pos="9781"/>
        </w:tabs>
        <w:ind w:firstLine="709"/>
        <w:jc w:val="both"/>
        <w:rPr>
          <w:sz w:val="28"/>
          <w:szCs w:val="28"/>
        </w:rPr>
      </w:pPr>
    </w:p>
    <w:p w:rsidR="000B0B1E" w:rsidRPr="00221488" w:rsidRDefault="000B0B1E" w:rsidP="003D56EB">
      <w:pPr>
        <w:pStyle w:val="2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/>
          <w:sz w:val="28"/>
        </w:rPr>
      </w:pPr>
      <w:bookmarkStart w:id="3" w:name="_Toc501721152"/>
      <w:r w:rsidRPr="00221488">
        <w:rPr>
          <w:rFonts w:ascii="Times New Roman" w:hAnsi="Times New Roman"/>
          <w:sz w:val="28"/>
        </w:rPr>
        <w:t xml:space="preserve">Перечень </w:t>
      </w:r>
      <w:proofErr w:type="gramStart"/>
      <w:r w:rsidRPr="00221488">
        <w:rPr>
          <w:rFonts w:ascii="Times New Roman" w:hAnsi="Times New Roman"/>
          <w:sz w:val="28"/>
        </w:rPr>
        <w:t>координат характерных точек границ зон планируемого размещения линейных объектов</w:t>
      </w:r>
      <w:bookmarkEnd w:id="3"/>
      <w:proofErr w:type="gramEnd"/>
    </w:p>
    <w:p w:rsidR="0076764D" w:rsidRPr="000B0B1E" w:rsidRDefault="0076764D" w:rsidP="000B0B1E">
      <w:pPr>
        <w:jc w:val="center"/>
        <w:rPr>
          <w:i/>
          <w:sz w:val="24"/>
          <w:szCs w:val="24"/>
        </w:rPr>
      </w:pPr>
    </w:p>
    <w:p w:rsidR="008D2AF2" w:rsidRPr="00647FE5" w:rsidRDefault="008D2AF2" w:rsidP="008D2AF2">
      <w:pPr>
        <w:pStyle w:val="21"/>
        <w:tabs>
          <w:tab w:val="left" w:pos="851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8D2AF2">
        <w:rPr>
          <w:sz w:val="28"/>
          <w:szCs w:val="28"/>
        </w:rPr>
        <w:t xml:space="preserve">Координаты характерных точек границ зоны планируемого размещения совпадают </w:t>
      </w:r>
      <w:r w:rsidRPr="00647FE5">
        <w:rPr>
          <w:sz w:val="28"/>
          <w:szCs w:val="28"/>
        </w:rPr>
        <w:t>с установленными красными линиями проектируемого объекта.</w:t>
      </w:r>
    </w:p>
    <w:p w:rsidR="00716124" w:rsidRDefault="008D2AF2" w:rsidP="008D2AF2">
      <w:pPr>
        <w:pStyle w:val="21"/>
        <w:tabs>
          <w:tab w:val="left" w:pos="851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8D2AF2">
        <w:rPr>
          <w:sz w:val="28"/>
          <w:szCs w:val="28"/>
        </w:rP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</w:t>
      </w:r>
      <w:r w:rsidR="00830792">
        <w:rPr>
          <w:sz w:val="28"/>
          <w:szCs w:val="28"/>
        </w:rPr>
        <w:t xml:space="preserve"> – </w:t>
      </w:r>
      <w:r w:rsidRPr="008D2AF2">
        <w:rPr>
          <w:sz w:val="28"/>
          <w:szCs w:val="28"/>
        </w:rPr>
        <w:t>Югры</w:t>
      </w:r>
      <w:r w:rsidR="00830792">
        <w:rPr>
          <w:sz w:val="28"/>
          <w:szCs w:val="28"/>
        </w:rPr>
        <w:t xml:space="preserve"> </w:t>
      </w:r>
      <w:r w:rsidRPr="008D2AF2">
        <w:rPr>
          <w:sz w:val="28"/>
          <w:szCs w:val="28"/>
        </w:rPr>
        <w:t>МСК</w:t>
      </w:r>
      <w:r w:rsidR="009A316E">
        <w:rPr>
          <w:sz w:val="28"/>
          <w:szCs w:val="28"/>
        </w:rPr>
        <w:noBreakHyphen/>
      </w:r>
      <w:r w:rsidRPr="008D2AF2">
        <w:rPr>
          <w:sz w:val="28"/>
          <w:szCs w:val="28"/>
        </w:rPr>
        <w:t>86.</w:t>
      </w:r>
      <w:r w:rsidR="000453BD">
        <w:rPr>
          <w:sz w:val="28"/>
          <w:szCs w:val="28"/>
        </w:rPr>
        <w:t xml:space="preserve"> </w:t>
      </w:r>
    </w:p>
    <w:p w:rsidR="002B2741" w:rsidRDefault="002B2741" w:rsidP="00716124">
      <w:pPr>
        <w:pStyle w:val="21"/>
        <w:tabs>
          <w:tab w:val="left" w:pos="851"/>
        </w:tabs>
        <w:suppressAutoHyphens/>
        <w:spacing w:after="0"/>
        <w:ind w:left="0" w:firstLine="709"/>
        <w:jc w:val="center"/>
        <w:rPr>
          <w:sz w:val="28"/>
          <w:szCs w:val="28"/>
        </w:rPr>
      </w:pPr>
    </w:p>
    <w:p w:rsidR="002B2741" w:rsidRDefault="002B2741" w:rsidP="002B2741">
      <w:pPr>
        <w:pStyle w:val="21"/>
        <w:tabs>
          <w:tab w:val="left" w:pos="851"/>
        </w:tabs>
        <w:suppressAutoHyphens/>
        <w:spacing w:after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2B2741" w:rsidRDefault="002B2741" w:rsidP="002B2741">
      <w:pPr>
        <w:pStyle w:val="21"/>
        <w:tabs>
          <w:tab w:val="left" w:pos="851"/>
        </w:tabs>
        <w:suppressAutoHyphens/>
        <w:spacing w:after="0"/>
        <w:ind w:left="0" w:firstLine="709"/>
        <w:jc w:val="right"/>
        <w:rPr>
          <w:sz w:val="28"/>
          <w:szCs w:val="28"/>
        </w:rPr>
      </w:pPr>
    </w:p>
    <w:p w:rsidR="008D2AF2" w:rsidRDefault="008D2AF2" w:rsidP="00716124">
      <w:pPr>
        <w:pStyle w:val="21"/>
        <w:tabs>
          <w:tab w:val="left" w:pos="851"/>
        </w:tabs>
        <w:suppressAutoHyphens/>
        <w:spacing w:after="0"/>
        <w:ind w:left="0" w:firstLine="709"/>
        <w:jc w:val="center"/>
        <w:rPr>
          <w:sz w:val="28"/>
          <w:szCs w:val="28"/>
        </w:rPr>
      </w:pPr>
      <w:r w:rsidRPr="008D2AF2">
        <w:rPr>
          <w:sz w:val="28"/>
          <w:szCs w:val="28"/>
        </w:rPr>
        <w:t>Координаты характерных точек границ зоны планируемого размещения</w:t>
      </w:r>
    </w:p>
    <w:p w:rsidR="00187CBE" w:rsidRPr="008D2AF2" w:rsidRDefault="00187CBE" w:rsidP="008D2AF2">
      <w:pPr>
        <w:pStyle w:val="21"/>
        <w:tabs>
          <w:tab w:val="left" w:pos="851"/>
        </w:tabs>
        <w:suppressAutoHyphens/>
        <w:spacing w:after="0"/>
        <w:ind w:left="0" w:firstLine="709"/>
        <w:jc w:val="both"/>
        <w:rPr>
          <w:sz w:val="28"/>
          <w:szCs w:val="28"/>
        </w:rPr>
      </w:pPr>
    </w:p>
    <w:tbl>
      <w:tblPr>
        <w:tblW w:w="5300" w:type="dxa"/>
        <w:jc w:val="center"/>
        <w:tblInd w:w="93" w:type="dxa"/>
        <w:tblLook w:val="04A0" w:firstRow="1" w:lastRow="0" w:firstColumn="1" w:lastColumn="0" w:noHBand="0" w:noVBand="1"/>
      </w:tblPr>
      <w:tblGrid>
        <w:gridCol w:w="2040"/>
        <w:gridCol w:w="1600"/>
        <w:gridCol w:w="1660"/>
      </w:tblGrid>
      <w:tr w:rsidR="00187CBE" w:rsidRPr="00836E4D" w:rsidTr="00226CBB">
        <w:trPr>
          <w:trHeight w:val="405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lastRenderedPageBreak/>
              <w:t>Обозначение характерных точек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 xml:space="preserve">Координаты, </w:t>
            </w:r>
            <w:proofErr w:type="gramStart"/>
            <w:r w:rsidRPr="00836E4D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</w:tr>
      <w:tr w:rsidR="00187CBE" w:rsidRPr="00836E4D" w:rsidTr="00226CBB">
        <w:trPr>
          <w:trHeight w:val="31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CBE" w:rsidRPr="00836E4D" w:rsidRDefault="00187CBE" w:rsidP="00750FEB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BE" w:rsidRPr="00836E4D" w:rsidRDefault="00187CB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Y</w:t>
            </w:r>
          </w:p>
        </w:tc>
      </w:tr>
    </w:tbl>
    <w:p w:rsidR="00226CBB" w:rsidRPr="00226CBB" w:rsidRDefault="00226CBB">
      <w:pPr>
        <w:rPr>
          <w:sz w:val="2"/>
          <w:szCs w:val="2"/>
        </w:rPr>
      </w:pPr>
    </w:p>
    <w:tbl>
      <w:tblPr>
        <w:tblW w:w="5300" w:type="dxa"/>
        <w:jc w:val="center"/>
        <w:tblLook w:val="04A0" w:firstRow="1" w:lastRow="0" w:firstColumn="1" w:lastColumn="0" w:noHBand="0" w:noVBand="1"/>
      </w:tblPr>
      <w:tblGrid>
        <w:gridCol w:w="2040"/>
        <w:gridCol w:w="1600"/>
        <w:gridCol w:w="1660"/>
      </w:tblGrid>
      <w:tr w:rsidR="00226CBB" w:rsidRPr="00836E4D" w:rsidTr="00226CBB">
        <w:trPr>
          <w:trHeight w:val="315"/>
          <w:tblHeader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BB" w:rsidRPr="00836E4D" w:rsidRDefault="00226CBB" w:rsidP="00226CB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B" w:rsidRPr="00836E4D" w:rsidRDefault="00226CBB" w:rsidP="00226CB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B" w:rsidRPr="00836E4D" w:rsidRDefault="00226CBB" w:rsidP="00226CB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C7EFE" w:rsidRPr="00836E4D" w:rsidTr="00226CBB">
        <w:trPr>
          <w:trHeight w:val="30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836E4D" w:rsidRDefault="000C7EF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0C7EFE" w:rsidRDefault="000C7EFE">
            <w:pPr>
              <w:jc w:val="center"/>
              <w:rPr>
                <w:color w:val="000000"/>
                <w:sz w:val="22"/>
                <w:szCs w:val="22"/>
              </w:rPr>
            </w:pPr>
            <w:r w:rsidRPr="000C7EFE">
              <w:rPr>
                <w:color w:val="000000"/>
                <w:sz w:val="22"/>
                <w:szCs w:val="22"/>
              </w:rPr>
              <w:t>942271.97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0C7EFE" w:rsidRDefault="000C7EFE">
            <w:pPr>
              <w:jc w:val="center"/>
              <w:rPr>
                <w:color w:val="000000"/>
                <w:sz w:val="22"/>
                <w:szCs w:val="22"/>
              </w:rPr>
            </w:pPr>
            <w:r w:rsidRPr="000C7EFE">
              <w:rPr>
                <w:color w:val="000000"/>
                <w:sz w:val="22"/>
                <w:szCs w:val="22"/>
              </w:rPr>
              <w:t>4358439.98</w:t>
            </w:r>
          </w:p>
        </w:tc>
      </w:tr>
      <w:tr w:rsidR="000C7EFE" w:rsidRPr="00836E4D" w:rsidTr="00226CBB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836E4D" w:rsidRDefault="000C7EF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0C7EFE" w:rsidRDefault="000C7EFE">
            <w:pPr>
              <w:jc w:val="center"/>
              <w:rPr>
                <w:color w:val="000000"/>
                <w:sz w:val="22"/>
                <w:szCs w:val="22"/>
              </w:rPr>
            </w:pPr>
            <w:r w:rsidRPr="000C7EFE">
              <w:rPr>
                <w:color w:val="000000"/>
                <w:sz w:val="22"/>
                <w:szCs w:val="22"/>
              </w:rPr>
              <w:t>942273.84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0C7EFE" w:rsidRDefault="000C7EFE">
            <w:pPr>
              <w:jc w:val="center"/>
              <w:rPr>
                <w:color w:val="000000"/>
                <w:sz w:val="22"/>
                <w:szCs w:val="22"/>
              </w:rPr>
            </w:pPr>
            <w:r w:rsidRPr="000C7EFE">
              <w:rPr>
                <w:color w:val="000000"/>
                <w:sz w:val="22"/>
                <w:szCs w:val="22"/>
              </w:rPr>
              <w:t>4358489.95</w:t>
            </w:r>
          </w:p>
        </w:tc>
      </w:tr>
      <w:tr w:rsidR="000C7EFE" w:rsidRPr="00836E4D" w:rsidTr="00226CBB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836E4D" w:rsidRDefault="000C7EF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0C7EFE" w:rsidRDefault="000C7EFE">
            <w:pPr>
              <w:jc w:val="center"/>
              <w:rPr>
                <w:color w:val="000000"/>
                <w:sz w:val="22"/>
                <w:szCs w:val="22"/>
              </w:rPr>
            </w:pPr>
            <w:r w:rsidRPr="000C7EFE">
              <w:rPr>
                <w:color w:val="000000"/>
                <w:sz w:val="22"/>
                <w:szCs w:val="22"/>
              </w:rPr>
              <w:t>942099.23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0C7EFE" w:rsidRDefault="000C7EFE">
            <w:pPr>
              <w:jc w:val="center"/>
              <w:rPr>
                <w:color w:val="000000"/>
                <w:sz w:val="22"/>
                <w:szCs w:val="22"/>
              </w:rPr>
            </w:pPr>
            <w:r w:rsidRPr="000C7EFE">
              <w:rPr>
                <w:color w:val="000000"/>
                <w:sz w:val="22"/>
                <w:szCs w:val="22"/>
              </w:rPr>
              <w:t>4358496.48</w:t>
            </w:r>
          </w:p>
        </w:tc>
      </w:tr>
      <w:tr w:rsidR="000C7EFE" w:rsidRPr="00836E4D" w:rsidTr="00226CBB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836E4D" w:rsidRDefault="000C7EF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0C7EFE" w:rsidRDefault="000C7EFE">
            <w:pPr>
              <w:jc w:val="center"/>
              <w:rPr>
                <w:color w:val="000000"/>
                <w:sz w:val="22"/>
                <w:szCs w:val="22"/>
              </w:rPr>
            </w:pPr>
            <w:r w:rsidRPr="000C7EFE">
              <w:rPr>
                <w:color w:val="000000"/>
                <w:sz w:val="22"/>
                <w:szCs w:val="22"/>
              </w:rPr>
              <w:t>942072.18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0C7EFE" w:rsidRDefault="000C7EFE">
            <w:pPr>
              <w:jc w:val="center"/>
              <w:rPr>
                <w:color w:val="000000"/>
                <w:sz w:val="22"/>
                <w:szCs w:val="22"/>
              </w:rPr>
            </w:pPr>
            <w:r w:rsidRPr="000C7EFE">
              <w:rPr>
                <w:color w:val="000000"/>
                <w:sz w:val="22"/>
                <w:szCs w:val="22"/>
              </w:rPr>
              <w:t>4358479.20</w:t>
            </w:r>
          </w:p>
        </w:tc>
      </w:tr>
      <w:tr w:rsidR="000C7EFE" w:rsidRPr="00836E4D" w:rsidTr="00226CBB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836E4D" w:rsidRDefault="000C7EF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0C7EFE" w:rsidRDefault="000C7EFE">
            <w:pPr>
              <w:jc w:val="center"/>
              <w:rPr>
                <w:color w:val="000000"/>
                <w:sz w:val="22"/>
                <w:szCs w:val="22"/>
              </w:rPr>
            </w:pPr>
            <w:r w:rsidRPr="000C7EFE">
              <w:rPr>
                <w:color w:val="000000"/>
                <w:sz w:val="22"/>
                <w:szCs w:val="22"/>
              </w:rPr>
              <w:t>942082.46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0C7EFE" w:rsidRDefault="000C7EFE">
            <w:pPr>
              <w:jc w:val="center"/>
              <w:rPr>
                <w:color w:val="000000"/>
                <w:sz w:val="22"/>
                <w:szCs w:val="22"/>
              </w:rPr>
            </w:pPr>
            <w:r w:rsidRPr="000C7EFE">
              <w:rPr>
                <w:color w:val="000000"/>
                <w:sz w:val="22"/>
                <w:szCs w:val="22"/>
              </w:rPr>
              <w:t>4358458.56</w:t>
            </w:r>
          </w:p>
        </w:tc>
      </w:tr>
      <w:tr w:rsidR="000C7EFE" w:rsidRPr="00836E4D" w:rsidTr="00226CBB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836E4D" w:rsidRDefault="000C7EF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0C7EFE" w:rsidRDefault="000C7EFE">
            <w:pPr>
              <w:jc w:val="center"/>
              <w:rPr>
                <w:color w:val="000000"/>
                <w:sz w:val="22"/>
                <w:szCs w:val="22"/>
              </w:rPr>
            </w:pPr>
            <w:r w:rsidRPr="000C7EFE">
              <w:rPr>
                <w:color w:val="000000"/>
                <w:sz w:val="22"/>
                <w:szCs w:val="22"/>
              </w:rPr>
              <w:t>942085.49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0C7EFE" w:rsidRDefault="000C7EFE">
            <w:pPr>
              <w:jc w:val="center"/>
              <w:rPr>
                <w:color w:val="000000"/>
                <w:sz w:val="22"/>
                <w:szCs w:val="22"/>
              </w:rPr>
            </w:pPr>
            <w:r w:rsidRPr="000C7EFE">
              <w:rPr>
                <w:color w:val="000000"/>
                <w:sz w:val="22"/>
                <w:szCs w:val="22"/>
              </w:rPr>
              <w:t>4358452.48</w:t>
            </w:r>
          </w:p>
        </w:tc>
      </w:tr>
      <w:tr w:rsidR="000C7EFE" w:rsidRPr="00836E4D" w:rsidTr="00226CBB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836E4D" w:rsidRDefault="000C7EF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0C7EFE" w:rsidRDefault="000C7EFE">
            <w:pPr>
              <w:jc w:val="center"/>
              <w:rPr>
                <w:color w:val="000000"/>
                <w:sz w:val="22"/>
                <w:szCs w:val="22"/>
              </w:rPr>
            </w:pPr>
            <w:r w:rsidRPr="000C7EFE">
              <w:rPr>
                <w:color w:val="000000"/>
                <w:sz w:val="22"/>
                <w:szCs w:val="22"/>
              </w:rPr>
              <w:t>942094.60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0C7EFE" w:rsidRDefault="000C7EFE">
            <w:pPr>
              <w:jc w:val="center"/>
              <w:rPr>
                <w:color w:val="000000"/>
                <w:sz w:val="22"/>
                <w:szCs w:val="22"/>
              </w:rPr>
            </w:pPr>
            <w:r w:rsidRPr="000C7EFE">
              <w:rPr>
                <w:color w:val="000000"/>
                <w:sz w:val="22"/>
                <w:szCs w:val="22"/>
              </w:rPr>
              <w:t>4358434.19</w:t>
            </w:r>
          </w:p>
        </w:tc>
      </w:tr>
      <w:tr w:rsidR="000C7EFE" w:rsidRPr="00836E4D" w:rsidTr="00226CBB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836E4D" w:rsidRDefault="000C7EF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836E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0C7EFE" w:rsidRDefault="000C7EFE">
            <w:pPr>
              <w:jc w:val="center"/>
              <w:rPr>
                <w:color w:val="000000"/>
                <w:sz w:val="22"/>
                <w:szCs w:val="22"/>
              </w:rPr>
            </w:pPr>
            <w:r w:rsidRPr="000C7EFE">
              <w:rPr>
                <w:color w:val="000000"/>
                <w:sz w:val="22"/>
                <w:szCs w:val="22"/>
              </w:rPr>
              <w:t>942112.98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0C7EFE" w:rsidRDefault="000C7EFE">
            <w:pPr>
              <w:jc w:val="center"/>
              <w:rPr>
                <w:color w:val="000000"/>
                <w:sz w:val="22"/>
                <w:szCs w:val="22"/>
              </w:rPr>
            </w:pPr>
            <w:r w:rsidRPr="000C7EFE">
              <w:rPr>
                <w:color w:val="000000"/>
                <w:sz w:val="22"/>
                <w:szCs w:val="22"/>
              </w:rPr>
              <w:t>4358445.93</w:t>
            </w:r>
          </w:p>
        </w:tc>
      </w:tr>
      <w:tr w:rsidR="000C7EFE" w:rsidRPr="00836E4D" w:rsidTr="00226CBB">
        <w:trPr>
          <w:trHeight w:val="30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836E4D" w:rsidRDefault="000C7EF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0C7EFE" w:rsidRDefault="000C7EFE">
            <w:pPr>
              <w:jc w:val="center"/>
              <w:rPr>
                <w:color w:val="000000"/>
                <w:sz w:val="22"/>
                <w:szCs w:val="22"/>
              </w:rPr>
            </w:pPr>
            <w:r w:rsidRPr="000C7EFE">
              <w:rPr>
                <w:color w:val="000000"/>
                <w:sz w:val="22"/>
                <w:szCs w:val="22"/>
              </w:rPr>
              <w:t>942271.97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0C7EFE" w:rsidRDefault="000C7EFE">
            <w:pPr>
              <w:jc w:val="center"/>
              <w:rPr>
                <w:color w:val="000000"/>
                <w:sz w:val="22"/>
                <w:szCs w:val="22"/>
              </w:rPr>
            </w:pPr>
            <w:r w:rsidRPr="000C7EFE">
              <w:rPr>
                <w:color w:val="000000"/>
                <w:sz w:val="22"/>
                <w:szCs w:val="22"/>
              </w:rPr>
              <w:t>4358439.98</w:t>
            </w:r>
          </w:p>
        </w:tc>
      </w:tr>
      <w:tr w:rsidR="000C7EFE" w:rsidRPr="00836E4D" w:rsidTr="00510A0F">
        <w:trPr>
          <w:trHeight w:val="300"/>
          <w:jc w:val="center"/>
        </w:trPr>
        <w:tc>
          <w:tcPr>
            <w:tcW w:w="5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FE" w:rsidRPr="00836E4D" w:rsidRDefault="000C7EFE" w:rsidP="00750FE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9694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187CBE" w:rsidRDefault="00187CBE" w:rsidP="00757E1F">
      <w:pPr>
        <w:pStyle w:val="21"/>
        <w:tabs>
          <w:tab w:val="left" w:pos="851"/>
        </w:tabs>
        <w:suppressAutoHyphens/>
        <w:spacing w:after="0"/>
        <w:ind w:left="0" w:firstLine="709"/>
        <w:jc w:val="center"/>
        <w:rPr>
          <w:b/>
          <w:sz w:val="28"/>
        </w:rPr>
      </w:pPr>
      <w:bookmarkStart w:id="4" w:name="_Toc501721153"/>
    </w:p>
    <w:bookmarkEnd w:id="4"/>
    <w:p w:rsidR="005C309F" w:rsidRDefault="005C309F" w:rsidP="005C309F">
      <w:pPr>
        <w:pStyle w:val="2"/>
        <w:keepLines w:val="0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</w:t>
      </w:r>
      <w:proofErr w:type="gramStart"/>
      <w:r>
        <w:rPr>
          <w:rFonts w:ascii="Times New Roman" w:hAnsi="Times New Roman"/>
          <w:sz w:val="28"/>
        </w:rPr>
        <w:t>координат характерных точек границ зон планируемого размещения</w:t>
      </w:r>
      <w:proofErr w:type="gramEnd"/>
      <w:r>
        <w:rPr>
          <w:rFonts w:ascii="Times New Roman" w:hAnsi="Times New Roman"/>
          <w:sz w:val="28"/>
        </w:rPr>
        <w:t xml:space="preserve"> объектов, подлежащих </w:t>
      </w:r>
      <w:r w:rsidRPr="00D317F6">
        <w:rPr>
          <w:rFonts w:ascii="Times New Roman" w:hAnsi="Times New Roman"/>
          <w:sz w:val="28"/>
        </w:rPr>
        <w:t>переносу (переустройству) из зон планируемого размещения линейного объекта</w:t>
      </w:r>
    </w:p>
    <w:p w:rsidR="005C309F" w:rsidRPr="00B60FAF" w:rsidRDefault="005C309F" w:rsidP="005C309F">
      <w:pPr>
        <w:rPr>
          <w:sz w:val="28"/>
          <w:szCs w:val="28"/>
          <w:lang w:eastAsia="en-US"/>
        </w:rPr>
      </w:pPr>
    </w:p>
    <w:p w:rsidR="009A4396" w:rsidRPr="00343B33" w:rsidRDefault="009A4396" w:rsidP="009A4396">
      <w:pPr>
        <w:ind w:firstLine="708"/>
        <w:jc w:val="both"/>
        <w:rPr>
          <w:bCs/>
          <w:sz w:val="28"/>
          <w:szCs w:val="28"/>
        </w:rPr>
      </w:pPr>
      <w:r w:rsidRPr="009A4396">
        <w:rPr>
          <w:bCs/>
          <w:sz w:val="28"/>
          <w:szCs w:val="28"/>
        </w:rPr>
        <w:t xml:space="preserve">Проектом планировки территории </w:t>
      </w:r>
      <w:r w:rsidRPr="009A4396">
        <w:rPr>
          <w:sz w:val="28"/>
        </w:rPr>
        <w:t>линейные объекты, подлежащие переносу (переустройству) из зон планируемого размещения линейных объектов, не предусматриваются.</w:t>
      </w:r>
    </w:p>
    <w:p w:rsidR="000F2A2A" w:rsidRDefault="000F2A2A" w:rsidP="00B364DE">
      <w:pPr>
        <w:tabs>
          <w:tab w:val="left" w:pos="0"/>
          <w:tab w:val="right" w:leader="dot" w:pos="9781"/>
        </w:tabs>
        <w:ind w:firstLine="709"/>
        <w:jc w:val="both"/>
        <w:rPr>
          <w:sz w:val="28"/>
          <w:szCs w:val="28"/>
        </w:rPr>
      </w:pPr>
    </w:p>
    <w:p w:rsidR="00B92417" w:rsidRPr="00221488" w:rsidRDefault="00B92417" w:rsidP="00D93D41">
      <w:pPr>
        <w:pStyle w:val="2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/>
          <w:sz w:val="28"/>
        </w:rPr>
      </w:pPr>
      <w:bookmarkStart w:id="5" w:name="_Toc501721154"/>
      <w:r w:rsidRPr="00221488">
        <w:rPr>
          <w:rFonts w:ascii="Times New Roman" w:hAnsi="Times New Roman"/>
          <w:sz w:val="28"/>
        </w:rPr>
        <w:t xml:space="preserve">Предельные параметры разрешенного строительства, </w:t>
      </w:r>
      <w:r w:rsidR="00D93D41">
        <w:rPr>
          <w:rFonts w:ascii="Times New Roman" w:hAnsi="Times New Roman"/>
          <w:sz w:val="28"/>
        </w:rPr>
        <w:t>р</w:t>
      </w:r>
      <w:r w:rsidRPr="00221488">
        <w:rPr>
          <w:rFonts w:ascii="Times New Roman" w:hAnsi="Times New Roman"/>
          <w:sz w:val="28"/>
        </w:rPr>
        <w:t>еконструкции объектов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</w:r>
      <w:bookmarkEnd w:id="5"/>
    </w:p>
    <w:p w:rsidR="008464DB" w:rsidRDefault="008464DB" w:rsidP="003A1BAF">
      <w:pPr>
        <w:jc w:val="center"/>
        <w:rPr>
          <w:i/>
          <w:sz w:val="24"/>
          <w:szCs w:val="24"/>
        </w:rPr>
      </w:pPr>
    </w:p>
    <w:p w:rsidR="008C45E9" w:rsidRDefault="008C45E9" w:rsidP="008C45E9">
      <w:pPr>
        <w:pStyle w:val="afb"/>
        <w:spacing w:line="240" w:lineRule="auto"/>
        <w:ind w:right="-1" w:firstLine="709"/>
        <w:rPr>
          <w:sz w:val="28"/>
          <w:szCs w:val="28"/>
          <w:lang w:val="ru-RU"/>
        </w:rPr>
      </w:pPr>
      <w:r w:rsidRPr="007E5161">
        <w:rPr>
          <w:sz w:val="28"/>
          <w:szCs w:val="28"/>
        </w:rPr>
        <w:t xml:space="preserve">Из проектных решений, прописанных в разделе проектной документации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решении» следует, что площадь застройки под опорой будет составлять 54,1 </w:t>
      </w:r>
      <w:proofErr w:type="spellStart"/>
      <w:r w:rsidRPr="007E5161">
        <w:rPr>
          <w:sz w:val="28"/>
          <w:szCs w:val="28"/>
        </w:rPr>
        <w:t>кв.м</w:t>
      </w:r>
      <w:proofErr w:type="spellEnd"/>
      <w:r w:rsidRPr="007E5161">
        <w:rPr>
          <w:sz w:val="28"/>
          <w:szCs w:val="28"/>
        </w:rPr>
        <w:t>.</w:t>
      </w:r>
    </w:p>
    <w:p w:rsidR="008C45E9" w:rsidRPr="006622A9" w:rsidRDefault="008C45E9" w:rsidP="008C45E9">
      <w:pPr>
        <w:pStyle w:val="afb"/>
        <w:spacing w:line="240" w:lineRule="auto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Площадь под существующими опорами составляет 130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  <w:lang w:val="ru-RU"/>
        </w:rPr>
        <w:t>.</w:t>
      </w:r>
    </w:p>
    <w:p w:rsidR="008C45E9" w:rsidRPr="007E5161" w:rsidRDefault="008C45E9" w:rsidP="008C45E9">
      <w:pPr>
        <w:pStyle w:val="afb"/>
        <w:spacing w:line="240" w:lineRule="auto"/>
        <w:ind w:right="-1" w:firstLine="709"/>
        <w:rPr>
          <w:sz w:val="28"/>
          <w:szCs w:val="28"/>
        </w:rPr>
      </w:pPr>
      <w:r w:rsidRPr="007E5161">
        <w:rPr>
          <w:sz w:val="28"/>
          <w:szCs w:val="28"/>
        </w:rPr>
        <w:t xml:space="preserve">Таким образом, максимальный процент застройки территории, в границах которой будет размещена ВЛ 110 </w:t>
      </w:r>
      <w:proofErr w:type="spellStart"/>
      <w:r w:rsidRPr="007E5161">
        <w:rPr>
          <w:sz w:val="28"/>
          <w:szCs w:val="28"/>
        </w:rPr>
        <w:t>кВ</w:t>
      </w:r>
      <w:proofErr w:type="spellEnd"/>
      <w:r w:rsidRPr="007E5161">
        <w:rPr>
          <w:sz w:val="28"/>
          <w:szCs w:val="28"/>
        </w:rPr>
        <w:t>, определен как: площадь под опор</w:t>
      </w:r>
      <w:r>
        <w:rPr>
          <w:sz w:val="28"/>
          <w:szCs w:val="28"/>
          <w:lang w:val="ru-RU"/>
        </w:rPr>
        <w:t>ами</w:t>
      </w:r>
      <w:r w:rsidRPr="007E5161">
        <w:rPr>
          <w:sz w:val="28"/>
          <w:szCs w:val="28"/>
        </w:rPr>
        <w:t>, разделенная на площадь отвода территории, необходимой для осуществления реконструкции объекта.</w:t>
      </w:r>
    </w:p>
    <w:p w:rsidR="008C45E9" w:rsidRPr="003A1BAF" w:rsidRDefault="008C45E9" w:rsidP="008C45E9">
      <w:pPr>
        <w:pStyle w:val="afb"/>
        <w:spacing w:line="240" w:lineRule="auto"/>
        <w:ind w:right="-1" w:firstLine="709"/>
        <w:rPr>
          <w:sz w:val="28"/>
          <w:szCs w:val="28"/>
        </w:rPr>
      </w:pPr>
      <w:r w:rsidRPr="007E5161">
        <w:rPr>
          <w:sz w:val="28"/>
          <w:szCs w:val="28"/>
        </w:rPr>
        <w:t xml:space="preserve">Подставляя вышеприведенные данные, следует, что максимальный процент застройки территории под ВЛ-110 </w:t>
      </w:r>
      <w:proofErr w:type="spellStart"/>
      <w:r w:rsidRPr="007E5161">
        <w:rPr>
          <w:sz w:val="28"/>
          <w:szCs w:val="28"/>
        </w:rPr>
        <w:t>кВ</w:t>
      </w:r>
      <w:proofErr w:type="spellEnd"/>
      <w:r w:rsidRPr="007E5161">
        <w:rPr>
          <w:sz w:val="28"/>
          <w:szCs w:val="28"/>
        </w:rPr>
        <w:t xml:space="preserve"> в границах зоны планируемого размещения объекта составляет </w:t>
      </w:r>
      <w:r>
        <w:rPr>
          <w:sz w:val="28"/>
          <w:szCs w:val="28"/>
          <w:lang w:val="ru-RU"/>
        </w:rPr>
        <w:t>1</w:t>
      </w:r>
      <w:r w:rsidRPr="007E5161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>9</w:t>
      </w:r>
      <w:r w:rsidRPr="007E5161">
        <w:rPr>
          <w:sz w:val="28"/>
          <w:szCs w:val="28"/>
        </w:rPr>
        <w:t>%</w:t>
      </w:r>
      <w:r w:rsidRPr="003A1BAF">
        <w:rPr>
          <w:sz w:val="28"/>
          <w:szCs w:val="28"/>
        </w:rPr>
        <w:t>.</w:t>
      </w:r>
    </w:p>
    <w:p w:rsidR="008C45E9" w:rsidRDefault="008C45E9" w:rsidP="008C45E9">
      <w:pPr>
        <w:ind w:firstLine="708"/>
        <w:jc w:val="both"/>
        <w:rPr>
          <w:bCs/>
          <w:sz w:val="28"/>
          <w:szCs w:val="28"/>
        </w:rPr>
      </w:pPr>
      <w:r w:rsidRPr="006622A9">
        <w:rPr>
          <w:bCs/>
          <w:sz w:val="28"/>
          <w:szCs w:val="28"/>
        </w:rPr>
        <w:t>Учитывая основные технические характеристики проектируемого объекта, проектом планировки территории определены границы зоны его планируемого размещения.</w:t>
      </w:r>
    </w:p>
    <w:p w:rsidR="00830792" w:rsidRDefault="002B2741" w:rsidP="002B2741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3</w:t>
      </w:r>
    </w:p>
    <w:p w:rsidR="002B2741" w:rsidRDefault="002B2741" w:rsidP="002B2741">
      <w:pPr>
        <w:ind w:firstLine="708"/>
        <w:jc w:val="right"/>
        <w:rPr>
          <w:bCs/>
          <w:sz w:val="28"/>
          <w:szCs w:val="28"/>
        </w:rPr>
      </w:pPr>
    </w:p>
    <w:p w:rsidR="00674AFC" w:rsidRDefault="00674AFC" w:rsidP="009A4396">
      <w:pPr>
        <w:ind w:firstLine="426"/>
        <w:jc w:val="center"/>
        <w:rPr>
          <w:bCs/>
          <w:sz w:val="28"/>
          <w:szCs w:val="28"/>
        </w:rPr>
      </w:pPr>
      <w:r w:rsidRPr="00674AFC">
        <w:rPr>
          <w:bCs/>
          <w:sz w:val="28"/>
          <w:szCs w:val="28"/>
        </w:rPr>
        <w:lastRenderedPageBreak/>
        <w:t>Площади земельных участков, необходимые для</w:t>
      </w:r>
      <w:r w:rsidR="00226CBB">
        <w:rPr>
          <w:bCs/>
          <w:sz w:val="28"/>
          <w:szCs w:val="28"/>
        </w:rPr>
        <w:t xml:space="preserve"> </w:t>
      </w:r>
      <w:r w:rsidRPr="00674AFC">
        <w:rPr>
          <w:bCs/>
          <w:sz w:val="28"/>
          <w:szCs w:val="28"/>
        </w:rPr>
        <w:t>строительства и эксплуатации линейных объектов</w:t>
      </w:r>
    </w:p>
    <w:p w:rsidR="002B2741" w:rsidRPr="00674AFC" w:rsidRDefault="002B2741" w:rsidP="00674AFC">
      <w:pPr>
        <w:spacing w:line="276" w:lineRule="auto"/>
        <w:ind w:firstLine="426"/>
        <w:jc w:val="center"/>
        <w:rPr>
          <w:bCs/>
          <w:sz w:val="28"/>
          <w:szCs w:val="28"/>
        </w:rPr>
      </w:pP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2694"/>
        <w:gridCol w:w="1701"/>
      </w:tblGrid>
      <w:tr w:rsidR="00674AFC" w:rsidRPr="00674AFC" w:rsidTr="00750FEB">
        <w:trPr>
          <w:tblHeader/>
          <w:jc w:val="center"/>
        </w:trPr>
        <w:tc>
          <w:tcPr>
            <w:tcW w:w="3119" w:type="dxa"/>
            <w:vAlign w:val="center"/>
          </w:tcPr>
          <w:p w:rsidR="00674AFC" w:rsidRPr="005A4CB1" w:rsidRDefault="00674AFC" w:rsidP="002B2741">
            <w:pPr>
              <w:jc w:val="center"/>
              <w:rPr>
                <w:bCs/>
                <w:sz w:val="24"/>
                <w:szCs w:val="24"/>
              </w:rPr>
            </w:pPr>
            <w:r w:rsidRPr="005A4CB1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AFC" w:rsidRPr="005A4CB1" w:rsidRDefault="00674AFC" w:rsidP="002B2741">
            <w:pPr>
              <w:jc w:val="center"/>
              <w:rPr>
                <w:bCs/>
                <w:sz w:val="24"/>
                <w:szCs w:val="24"/>
              </w:rPr>
            </w:pPr>
            <w:r w:rsidRPr="005A4CB1">
              <w:rPr>
                <w:bCs/>
                <w:sz w:val="24"/>
                <w:szCs w:val="24"/>
              </w:rPr>
              <w:t xml:space="preserve">Площадь вновь испрашиваемых земель, </w:t>
            </w:r>
            <w:proofErr w:type="gramStart"/>
            <w:r w:rsidRPr="005A4CB1">
              <w:rPr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674AFC" w:rsidRPr="005A4CB1" w:rsidRDefault="00674AFC" w:rsidP="002B2741">
            <w:pPr>
              <w:jc w:val="center"/>
              <w:rPr>
                <w:bCs/>
                <w:sz w:val="24"/>
                <w:szCs w:val="24"/>
              </w:rPr>
            </w:pPr>
            <w:r w:rsidRPr="005A4CB1">
              <w:rPr>
                <w:bCs/>
                <w:sz w:val="24"/>
                <w:szCs w:val="24"/>
              </w:rPr>
              <w:t xml:space="preserve">Площадь по земельным участкам, стоящих на кадастровом учете и ранее предоставленных в аренду, </w:t>
            </w:r>
            <w:proofErr w:type="gramStart"/>
            <w:r w:rsidRPr="005A4CB1">
              <w:rPr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74AFC" w:rsidRPr="005A4CB1" w:rsidRDefault="00674AFC" w:rsidP="002B2741">
            <w:pPr>
              <w:jc w:val="center"/>
              <w:rPr>
                <w:bCs/>
                <w:sz w:val="24"/>
                <w:szCs w:val="24"/>
              </w:rPr>
            </w:pPr>
            <w:r w:rsidRPr="005A4CB1">
              <w:rPr>
                <w:bCs/>
                <w:sz w:val="24"/>
                <w:szCs w:val="24"/>
              </w:rPr>
              <w:t>Зона</w:t>
            </w:r>
          </w:p>
          <w:p w:rsidR="00674AFC" w:rsidRPr="005A4CB1" w:rsidRDefault="00674AFC" w:rsidP="002B2741">
            <w:pPr>
              <w:jc w:val="center"/>
              <w:rPr>
                <w:bCs/>
                <w:sz w:val="24"/>
                <w:szCs w:val="24"/>
              </w:rPr>
            </w:pPr>
            <w:r w:rsidRPr="005A4CB1">
              <w:rPr>
                <w:bCs/>
                <w:sz w:val="24"/>
                <w:szCs w:val="24"/>
              </w:rPr>
              <w:t xml:space="preserve">застройки, </w:t>
            </w:r>
            <w:proofErr w:type="gramStart"/>
            <w:r w:rsidRPr="005A4CB1">
              <w:rPr>
                <w:bCs/>
                <w:sz w:val="24"/>
                <w:szCs w:val="24"/>
              </w:rPr>
              <w:t>га</w:t>
            </w:r>
            <w:proofErr w:type="gramEnd"/>
          </w:p>
        </w:tc>
      </w:tr>
      <w:tr w:rsidR="00674AFC" w:rsidRPr="00674AFC" w:rsidTr="00750FEB">
        <w:trPr>
          <w:tblHeader/>
          <w:jc w:val="center"/>
        </w:trPr>
        <w:tc>
          <w:tcPr>
            <w:tcW w:w="3119" w:type="dxa"/>
          </w:tcPr>
          <w:p w:rsidR="00674AFC" w:rsidRPr="006622A9" w:rsidRDefault="006622A9" w:rsidP="002B2741">
            <w:pPr>
              <w:rPr>
                <w:bCs/>
                <w:sz w:val="24"/>
                <w:szCs w:val="24"/>
              </w:rPr>
            </w:pPr>
            <w:r w:rsidRPr="006622A9">
              <w:rPr>
                <w:sz w:val="24"/>
                <w:szCs w:val="24"/>
              </w:rPr>
              <w:t xml:space="preserve">«Реконструкция ПС 110/35/6 </w:t>
            </w:r>
            <w:proofErr w:type="spellStart"/>
            <w:r w:rsidRPr="006622A9">
              <w:rPr>
                <w:sz w:val="24"/>
                <w:szCs w:val="24"/>
              </w:rPr>
              <w:t>кВ</w:t>
            </w:r>
            <w:proofErr w:type="spellEnd"/>
            <w:r w:rsidRPr="006622A9">
              <w:rPr>
                <w:sz w:val="24"/>
                <w:szCs w:val="24"/>
              </w:rPr>
              <w:t xml:space="preserve"> </w:t>
            </w:r>
            <w:proofErr w:type="spellStart"/>
            <w:r w:rsidRPr="006622A9">
              <w:rPr>
                <w:sz w:val="24"/>
                <w:szCs w:val="24"/>
              </w:rPr>
              <w:t>Заобье</w:t>
            </w:r>
            <w:proofErr w:type="spellEnd"/>
            <w:r w:rsidRPr="006622A9">
              <w:rPr>
                <w:sz w:val="24"/>
                <w:szCs w:val="24"/>
              </w:rPr>
              <w:t xml:space="preserve"> (расширение ОРУ 110 </w:t>
            </w:r>
            <w:proofErr w:type="spellStart"/>
            <w:r w:rsidRPr="006622A9">
              <w:rPr>
                <w:sz w:val="24"/>
                <w:szCs w:val="24"/>
              </w:rPr>
              <w:t>кВ</w:t>
            </w:r>
            <w:proofErr w:type="spellEnd"/>
            <w:r w:rsidRPr="006622A9">
              <w:rPr>
                <w:sz w:val="24"/>
                <w:szCs w:val="24"/>
              </w:rPr>
              <w:t xml:space="preserve"> до схемы «110-5Н», замена выключателей 110 </w:t>
            </w:r>
            <w:proofErr w:type="spellStart"/>
            <w:r w:rsidRPr="006622A9">
              <w:rPr>
                <w:sz w:val="24"/>
                <w:szCs w:val="24"/>
              </w:rPr>
              <w:t>кВ</w:t>
            </w:r>
            <w:proofErr w:type="spellEnd"/>
            <w:r w:rsidRPr="006622A9">
              <w:rPr>
                <w:sz w:val="24"/>
                <w:szCs w:val="24"/>
              </w:rPr>
              <w:t xml:space="preserve">, разъединителей 110 </w:t>
            </w:r>
            <w:proofErr w:type="spellStart"/>
            <w:r w:rsidRPr="006622A9">
              <w:rPr>
                <w:sz w:val="24"/>
                <w:szCs w:val="24"/>
              </w:rPr>
              <w:t>кВ</w:t>
            </w:r>
            <w:proofErr w:type="spellEnd"/>
            <w:r w:rsidRPr="006622A9">
              <w:rPr>
                <w:sz w:val="24"/>
                <w:szCs w:val="24"/>
              </w:rPr>
              <w:t>, ОПУ)»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AFC" w:rsidRPr="005A4CB1" w:rsidRDefault="006622A9" w:rsidP="002B27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0,9526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74AFC" w:rsidRDefault="006622A9" w:rsidP="002B27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0,0168</w:t>
            </w:r>
          </w:p>
          <w:p w:rsidR="006622A9" w:rsidRPr="005A4CB1" w:rsidRDefault="006622A9" w:rsidP="002B274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4AFC" w:rsidRPr="005A4CB1" w:rsidRDefault="006622A9" w:rsidP="002B27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0,9694</w:t>
            </w:r>
          </w:p>
        </w:tc>
      </w:tr>
    </w:tbl>
    <w:p w:rsidR="00674AFC" w:rsidRPr="00F758BA" w:rsidRDefault="00674AFC" w:rsidP="00F758BA">
      <w:pPr>
        <w:ind w:firstLine="708"/>
        <w:jc w:val="both"/>
        <w:rPr>
          <w:bCs/>
          <w:sz w:val="28"/>
          <w:szCs w:val="28"/>
        </w:rPr>
      </w:pPr>
    </w:p>
    <w:p w:rsidR="008464DB" w:rsidRPr="00F758BA" w:rsidRDefault="00F758BA" w:rsidP="00F758BA">
      <w:pPr>
        <w:ind w:firstLine="708"/>
        <w:jc w:val="both"/>
        <w:rPr>
          <w:bCs/>
          <w:sz w:val="28"/>
          <w:szCs w:val="28"/>
        </w:rPr>
      </w:pPr>
      <w:r w:rsidRPr="00F758BA">
        <w:rPr>
          <w:bCs/>
          <w:sz w:val="28"/>
          <w:szCs w:val="28"/>
        </w:rPr>
        <w:t xml:space="preserve">Границы зоны планируемого размещения </w:t>
      </w:r>
      <w:r w:rsidRPr="008A7F9C">
        <w:rPr>
          <w:bCs/>
          <w:sz w:val="28"/>
          <w:szCs w:val="28"/>
        </w:rPr>
        <w:t>объекта установлен</w:t>
      </w:r>
      <w:r w:rsidR="009F42FD" w:rsidRPr="008A7F9C">
        <w:rPr>
          <w:bCs/>
          <w:sz w:val="28"/>
          <w:szCs w:val="28"/>
        </w:rPr>
        <w:t>ы</w:t>
      </w:r>
      <w:r w:rsidRPr="008A7F9C">
        <w:rPr>
          <w:bCs/>
          <w:sz w:val="28"/>
          <w:szCs w:val="28"/>
        </w:rPr>
        <w:t xml:space="preserve"> в соответствии с требованиями действующих норм отвода земель и учтен</w:t>
      </w:r>
      <w:r w:rsidR="009F42FD" w:rsidRPr="008A7F9C">
        <w:rPr>
          <w:bCs/>
          <w:sz w:val="28"/>
          <w:szCs w:val="28"/>
        </w:rPr>
        <w:t>ы</w:t>
      </w:r>
      <w:r w:rsidRPr="008A7F9C">
        <w:rPr>
          <w:bCs/>
          <w:sz w:val="28"/>
          <w:szCs w:val="28"/>
        </w:rPr>
        <w:t xml:space="preserve"> при разработке рабочего проекта.</w:t>
      </w:r>
    </w:p>
    <w:p w:rsidR="00F758BA" w:rsidRDefault="00F758BA" w:rsidP="00F758BA">
      <w:pPr>
        <w:ind w:firstLine="708"/>
        <w:jc w:val="both"/>
        <w:rPr>
          <w:bCs/>
          <w:sz w:val="28"/>
          <w:szCs w:val="28"/>
        </w:rPr>
      </w:pPr>
    </w:p>
    <w:p w:rsidR="001E01A0" w:rsidRPr="00221488" w:rsidRDefault="001E01A0" w:rsidP="008A7F9C">
      <w:pPr>
        <w:pStyle w:val="2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/>
          <w:sz w:val="28"/>
        </w:rPr>
      </w:pPr>
      <w:bookmarkStart w:id="6" w:name="_Toc501721155"/>
      <w:proofErr w:type="gramStart"/>
      <w:r w:rsidRPr="00221488">
        <w:rPr>
          <w:rFonts w:ascii="Times New Roman" w:hAnsi="Times New Roman"/>
          <w:sz w:val="28"/>
        </w:rPr>
        <w:t xml:space="preserve"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</w:t>
      </w:r>
      <w:r w:rsidRPr="008A7F9C">
        <w:rPr>
          <w:rFonts w:ascii="Times New Roman" w:hAnsi="Times New Roman"/>
          <w:sz w:val="28"/>
        </w:rPr>
        <w:t>строительств</w:t>
      </w:r>
      <w:r w:rsidR="009F42FD" w:rsidRPr="008A7F9C">
        <w:rPr>
          <w:rFonts w:ascii="Times New Roman" w:hAnsi="Times New Roman"/>
          <w:sz w:val="28"/>
        </w:rPr>
        <w:t>о</w:t>
      </w:r>
      <w:r w:rsidRPr="008A7F9C">
        <w:rPr>
          <w:rFonts w:ascii="Times New Roman" w:hAnsi="Times New Roman"/>
          <w:sz w:val="28"/>
        </w:rPr>
        <w:t xml:space="preserve"> к</w:t>
      </w:r>
      <w:r w:rsidRPr="00221488">
        <w:rPr>
          <w:rFonts w:ascii="Times New Roman" w:hAnsi="Times New Roman"/>
          <w:sz w:val="28"/>
        </w:rPr>
        <w:t>оторых не завершено), существующих и строящихся на момент подготовки проекта планировки территории, а так 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  <w:bookmarkEnd w:id="6"/>
      <w:proofErr w:type="gramEnd"/>
    </w:p>
    <w:p w:rsidR="00AC77C9" w:rsidRPr="00AC77C9" w:rsidRDefault="00AC77C9" w:rsidP="00AC77C9">
      <w:pPr>
        <w:rPr>
          <w:lang w:eastAsia="en-US"/>
        </w:rPr>
      </w:pPr>
    </w:p>
    <w:p w:rsidR="00C01B6E" w:rsidRDefault="00C01B6E" w:rsidP="00475B31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мероприятий по защите сохраняемых объектов капитального строительства (существующих и строящихся на момент подготовки проекта планировки территории) и объектов капитального строительства, планируемых к строительству в соответствии с ранее утвержденной документацией по планировке территории, не предусмотрено.</w:t>
      </w:r>
    </w:p>
    <w:p w:rsidR="00187CBE" w:rsidRDefault="00187CBE" w:rsidP="00475B31">
      <w:pPr>
        <w:ind w:firstLine="851"/>
        <w:contextualSpacing/>
        <w:jc w:val="both"/>
        <w:rPr>
          <w:bCs/>
          <w:sz w:val="28"/>
          <w:szCs w:val="28"/>
        </w:rPr>
      </w:pPr>
    </w:p>
    <w:p w:rsidR="00522A48" w:rsidRPr="00221488" w:rsidRDefault="00522A48" w:rsidP="00475B31">
      <w:pPr>
        <w:pStyle w:val="2"/>
        <w:numPr>
          <w:ilvl w:val="0"/>
          <w:numId w:val="0"/>
        </w:numPr>
        <w:spacing w:before="0" w:after="0"/>
        <w:ind w:left="142"/>
        <w:jc w:val="center"/>
        <w:rPr>
          <w:rFonts w:ascii="Times New Roman" w:hAnsi="Times New Roman"/>
          <w:sz w:val="28"/>
        </w:rPr>
      </w:pPr>
      <w:bookmarkStart w:id="7" w:name="_Toc501721156"/>
      <w:r w:rsidRPr="00221488">
        <w:rPr>
          <w:rFonts w:ascii="Times New Roman" w:hAnsi="Times New Roman"/>
          <w:sz w:val="28"/>
        </w:rPr>
        <w:t xml:space="preserve">Информация </w:t>
      </w:r>
      <w:proofErr w:type="gramStart"/>
      <w:r w:rsidRPr="00221488">
        <w:rPr>
          <w:rFonts w:ascii="Times New Roman" w:hAnsi="Times New Roman"/>
          <w:sz w:val="28"/>
        </w:rPr>
        <w:t>о необходимости осуществления мероприятий по сохранению объектов культурного наследия от возможного негативного воздействия в связи с размещением</w:t>
      </w:r>
      <w:proofErr w:type="gramEnd"/>
      <w:r w:rsidRPr="00221488">
        <w:rPr>
          <w:rFonts w:ascii="Times New Roman" w:hAnsi="Times New Roman"/>
          <w:sz w:val="28"/>
        </w:rPr>
        <w:t xml:space="preserve"> линейных объектов</w:t>
      </w:r>
      <w:bookmarkEnd w:id="7"/>
    </w:p>
    <w:p w:rsidR="002A2553" w:rsidRDefault="002A2553" w:rsidP="00475B31">
      <w:pPr>
        <w:ind w:firstLine="851"/>
        <w:jc w:val="center"/>
        <w:rPr>
          <w:i/>
          <w:sz w:val="24"/>
          <w:szCs w:val="24"/>
        </w:rPr>
      </w:pPr>
    </w:p>
    <w:p w:rsidR="002B2741" w:rsidRPr="006D1D06" w:rsidRDefault="002B2741" w:rsidP="002B2741">
      <w:pPr>
        <w:pStyle w:val="21"/>
        <w:tabs>
          <w:tab w:val="left" w:pos="142"/>
          <w:tab w:val="left" w:pos="1134"/>
        </w:tabs>
        <w:suppressAutoHyphens/>
        <w:spacing w:after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6D1D06">
        <w:rPr>
          <w:rFonts w:eastAsia="Calibri"/>
          <w:color w:val="000000" w:themeColor="text1"/>
          <w:sz w:val="28"/>
          <w:szCs w:val="28"/>
        </w:rPr>
        <w:t>На территории размещения проектируемого объекта, объекты культурного наследия, включенные в Единый государственный реестр объектов культурного наследия Российской Федерации, выявленные объекты культурного наследия и объекты, обладающие признаками объекта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6D1D06">
        <w:rPr>
          <w:rFonts w:eastAsia="Calibri"/>
          <w:color w:val="000000" w:themeColor="text1"/>
          <w:sz w:val="28"/>
          <w:szCs w:val="28"/>
        </w:rPr>
        <w:t xml:space="preserve">культурного наследия, отсутствуют. </w:t>
      </w:r>
      <w:proofErr w:type="gramEnd"/>
    </w:p>
    <w:p w:rsidR="005C309F" w:rsidRPr="0062285F" w:rsidRDefault="005C309F" w:rsidP="005C309F">
      <w:pPr>
        <w:ind w:firstLine="708"/>
        <w:contextualSpacing/>
        <w:jc w:val="both"/>
        <w:rPr>
          <w:sz w:val="28"/>
          <w:szCs w:val="28"/>
        </w:rPr>
      </w:pPr>
      <w:r w:rsidRPr="0062285F">
        <w:rPr>
          <w:sz w:val="28"/>
          <w:szCs w:val="28"/>
        </w:rPr>
        <w:lastRenderedPageBreak/>
        <w:t xml:space="preserve">Проектируемый объект </w:t>
      </w:r>
      <w:r>
        <w:rPr>
          <w:sz w:val="28"/>
          <w:szCs w:val="28"/>
        </w:rPr>
        <w:t xml:space="preserve">не </w:t>
      </w:r>
      <w:r w:rsidRPr="0062285F">
        <w:rPr>
          <w:sz w:val="28"/>
          <w:szCs w:val="28"/>
        </w:rPr>
        <w:t xml:space="preserve">попадает в границы </w:t>
      </w:r>
      <w:proofErr w:type="gramStart"/>
      <w:r w:rsidRPr="0062285F">
        <w:rPr>
          <w:sz w:val="28"/>
          <w:szCs w:val="28"/>
        </w:rP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 w:rsidRPr="0062285F">
        <w:rPr>
          <w:sz w:val="28"/>
          <w:szCs w:val="28"/>
        </w:rPr>
        <w:t>.</w:t>
      </w:r>
    </w:p>
    <w:p w:rsidR="002B2741" w:rsidRDefault="002B2741" w:rsidP="002B2741">
      <w:pPr>
        <w:pStyle w:val="21"/>
        <w:tabs>
          <w:tab w:val="left" w:pos="142"/>
          <w:tab w:val="left" w:pos="1134"/>
        </w:tabs>
        <w:suppressAutoHyphens/>
        <w:spacing w:after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CC223F" w:rsidRDefault="00CC223F" w:rsidP="003D56EB">
      <w:pPr>
        <w:pStyle w:val="2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/>
          <w:sz w:val="28"/>
        </w:rPr>
      </w:pPr>
      <w:bookmarkStart w:id="8" w:name="_Toc501721157"/>
      <w:r w:rsidRPr="00221488">
        <w:rPr>
          <w:rFonts w:ascii="Times New Roman" w:hAnsi="Times New Roman"/>
          <w:sz w:val="28"/>
        </w:rPr>
        <w:t>Информация о необходимости осуществления мероприятий по охране окружающей среды</w:t>
      </w:r>
      <w:bookmarkEnd w:id="8"/>
    </w:p>
    <w:p w:rsidR="00221488" w:rsidRPr="00221488" w:rsidRDefault="00221488" w:rsidP="00221488">
      <w:pPr>
        <w:rPr>
          <w:lang w:eastAsia="en-US"/>
        </w:rPr>
      </w:pPr>
    </w:p>
    <w:p w:rsidR="002B2741" w:rsidRPr="00E25E41" w:rsidRDefault="002B2741" w:rsidP="002B2741">
      <w:pPr>
        <w:pStyle w:val="TableParagraph"/>
        <w:ind w:right="284" w:firstLine="567"/>
        <w:jc w:val="both"/>
        <w:rPr>
          <w:sz w:val="28"/>
          <w:lang w:val="ru-RU"/>
        </w:rPr>
      </w:pPr>
      <w:r w:rsidRPr="008110C3">
        <w:rPr>
          <w:sz w:val="28"/>
          <w:szCs w:val="28"/>
          <w:lang w:val="ru-RU"/>
        </w:rPr>
        <w:t xml:space="preserve">Проектируемый объект расположен </w:t>
      </w:r>
      <w:r w:rsidRPr="00E25E41">
        <w:rPr>
          <w:sz w:val="28"/>
          <w:lang w:val="ru-RU"/>
        </w:rPr>
        <w:t xml:space="preserve">вне зон </w:t>
      </w:r>
      <w:r>
        <w:rPr>
          <w:sz w:val="28"/>
          <w:lang w:val="ru-RU"/>
        </w:rPr>
        <w:t>особо охраняемых при</w:t>
      </w:r>
      <w:r w:rsidRPr="00E25E41">
        <w:rPr>
          <w:sz w:val="28"/>
          <w:lang w:val="ru-RU"/>
        </w:rPr>
        <w:t>родны</w:t>
      </w:r>
      <w:r>
        <w:rPr>
          <w:sz w:val="28"/>
          <w:lang w:val="ru-RU"/>
        </w:rPr>
        <w:t>х</w:t>
      </w:r>
      <w:r w:rsidRPr="00E25E41">
        <w:rPr>
          <w:sz w:val="28"/>
          <w:lang w:val="ru-RU"/>
        </w:rPr>
        <w:t xml:space="preserve"> территори</w:t>
      </w:r>
      <w:r>
        <w:rPr>
          <w:sz w:val="28"/>
          <w:lang w:val="ru-RU"/>
        </w:rPr>
        <w:t>й</w:t>
      </w:r>
      <w:r w:rsidRPr="00E25E4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федерального, </w:t>
      </w:r>
      <w:r w:rsidRPr="00E25E41">
        <w:rPr>
          <w:sz w:val="28"/>
          <w:lang w:val="ru-RU"/>
        </w:rPr>
        <w:t>регионального и местного значения</w:t>
      </w:r>
      <w:r>
        <w:rPr>
          <w:sz w:val="28"/>
          <w:lang w:val="ru-RU"/>
        </w:rPr>
        <w:t>.</w:t>
      </w:r>
    </w:p>
    <w:p w:rsidR="002B2741" w:rsidRPr="00887F08" w:rsidRDefault="002B2741" w:rsidP="002B2741">
      <w:pPr>
        <w:pStyle w:val="af6"/>
        <w:tabs>
          <w:tab w:val="left" w:pos="9071"/>
        </w:tabs>
        <w:spacing w:after="0"/>
        <w:ind w:left="0" w:right="-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87F08">
        <w:rPr>
          <w:sz w:val="28"/>
          <w:szCs w:val="28"/>
        </w:rPr>
        <w:t>Реализация проекта не приведет к загрязнению территории района расположения объекта. Производство строительно-монтажных работ в границах отвода земель, позволит свести к минимуму воздействие на почвы, растительный и животный мир. По окончании строительства объекта предусматривается благоустройство территории и рекультивация земельных участков.</w:t>
      </w:r>
    </w:p>
    <w:p w:rsidR="002B2741" w:rsidRDefault="002B2741" w:rsidP="002B2741">
      <w:pPr>
        <w:pStyle w:val="afe"/>
        <w:spacing w:line="240" w:lineRule="auto"/>
        <w:ind w:firstLine="720"/>
        <w:rPr>
          <w:color w:val="000000" w:themeColor="text1"/>
          <w:sz w:val="28"/>
          <w:szCs w:val="28"/>
        </w:rPr>
      </w:pPr>
      <w:r w:rsidRPr="00887F08">
        <w:rPr>
          <w:color w:val="000000" w:themeColor="text1"/>
          <w:sz w:val="28"/>
          <w:szCs w:val="28"/>
        </w:rP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2B2741" w:rsidRPr="00D20649" w:rsidRDefault="002B2741" w:rsidP="002B2741">
      <w:pPr>
        <w:ind w:right="142" w:firstLine="567"/>
        <w:contextualSpacing/>
        <w:rPr>
          <w:sz w:val="28"/>
          <w:szCs w:val="28"/>
        </w:rPr>
      </w:pPr>
    </w:p>
    <w:p w:rsidR="002B2741" w:rsidRDefault="002B2741" w:rsidP="002B2741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</w:rPr>
      </w:pPr>
      <w:bookmarkStart w:id="9" w:name="_Toc501721158"/>
      <w:r w:rsidRPr="00327A17">
        <w:rPr>
          <w:rFonts w:ascii="Times New Roman" w:hAnsi="Times New Roman"/>
          <w:sz w:val="28"/>
        </w:rPr>
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  <w:bookmarkEnd w:id="9"/>
    </w:p>
    <w:p w:rsidR="002B2741" w:rsidRPr="00782022" w:rsidRDefault="002B2741" w:rsidP="002B2741"/>
    <w:p w:rsidR="002B2741" w:rsidRDefault="002B2741" w:rsidP="002B2741">
      <w:pPr>
        <w:pStyle w:val="21"/>
        <w:tabs>
          <w:tab w:val="left" w:pos="142"/>
          <w:tab w:val="left" w:pos="1134"/>
        </w:tabs>
        <w:suppressAutoHyphens/>
        <w:spacing w:after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В проектной документации разработаны разделы по мероприятиям: </w:t>
      </w:r>
    </w:p>
    <w:p w:rsidR="002B2741" w:rsidRDefault="002B2741" w:rsidP="002B2741">
      <w:pPr>
        <w:pStyle w:val="21"/>
        <w:tabs>
          <w:tab w:val="left" w:pos="142"/>
          <w:tab w:val="left" w:pos="1134"/>
        </w:tabs>
        <w:suppressAutoHyphens/>
        <w:spacing w:after="0"/>
        <w:ind w:left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по </w:t>
      </w:r>
      <w:r w:rsidRPr="00327A17">
        <w:rPr>
          <w:rFonts w:eastAsia="Calibri"/>
          <w:color w:val="000000" w:themeColor="text1"/>
          <w:sz w:val="28"/>
          <w:szCs w:val="28"/>
        </w:rPr>
        <w:t>защите территории от чрезвычайных ситуаций приро</w:t>
      </w:r>
      <w:r>
        <w:rPr>
          <w:rFonts w:eastAsia="Calibri"/>
          <w:color w:val="000000" w:themeColor="text1"/>
          <w:sz w:val="28"/>
          <w:szCs w:val="28"/>
        </w:rPr>
        <w:t xml:space="preserve">дного и техногенного характера, по пожарной безопасности и гражданской обороне, обеспечивающие решение задач по </w:t>
      </w:r>
      <w:r w:rsidRPr="00327A17">
        <w:rPr>
          <w:rFonts w:eastAsia="Calibri"/>
          <w:color w:val="000000" w:themeColor="text1"/>
          <w:sz w:val="28"/>
          <w:szCs w:val="28"/>
        </w:rPr>
        <w:t>предуп</w:t>
      </w:r>
      <w:r>
        <w:rPr>
          <w:rFonts w:eastAsia="Calibri"/>
          <w:color w:val="000000" w:themeColor="text1"/>
          <w:sz w:val="28"/>
          <w:szCs w:val="28"/>
        </w:rPr>
        <w:t>реждению и предотвращению данных ситуаций.</w:t>
      </w:r>
    </w:p>
    <w:p w:rsidR="00750FEB" w:rsidRDefault="00750FEB">
      <w:pPr>
        <w:rPr>
          <w:b/>
          <w:sz w:val="28"/>
          <w:szCs w:val="28"/>
        </w:rPr>
      </w:pPr>
    </w:p>
    <w:p w:rsidR="002B2741" w:rsidRDefault="002B2741">
      <w:pPr>
        <w:rPr>
          <w:b/>
          <w:sz w:val="28"/>
          <w:szCs w:val="28"/>
        </w:rPr>
      </w:pPr>
    </w:p>
    <w:p w:rsidR="002B2741" w:rsidRDefault="002B2741">
      <w:pPr>
        <w:rPr>
          <w:b/>
          <w:sz w:val="28"/>
          <w:szCs w:val="28"/>
        </w:rPr>
      </w:pPr>
    </w:p>
    <w:p w:rsidR="002B2741" w:rsidRDefault="002B2741">
      <w:pPr>
        <w:rPr>
          <w:b/>
          <w:sz w:val="28"/>
          <w:szCs w:val="28"/>
        </w:rPr>
      </w:pPr>
    </w:p>
    <w:p w:rsidR="002B2741" w:rsidRDefault="002B2741">
      <w:pPr>
        <w:rPr>
          <w:b/>
          <w:sz w:val="28"/>
          <w:szCs w:val="28"/>
        </w:rPr>
      </w:pPr>
    </w:p>
    <w:p w:rsidR="002B2741" w:rsidRDefault="002B2741">
      <w:pPr>
        <w:rPr>
          <w:b/>
          <w:sz w:val="28"/>
          <w:szCs w:val="28"/>
        </w:rPr>
      </w:pPr>
    </w:p>
    <w:p w:rsidR="002B2741" w:rsidRDefault="002B2741">
      <w:pPr>
        <w:rPr>
          <w:b/>
          <w:sz w:val="28"/>
          <w:szCs w:val="28"/>
        </w:rPr>
      </w:pPr>
    </w:p>
    <w:p w:rsidR="002B2741" w:rsidRDefault="002B2741">
      <w:pPr>
        <w:rPr>
          <w:b/>
          <w:sz w:val="28"/>
          <w:szCs w:val="28"/>
        </w:rPr>
      </w:pPr>
    </w:p>
    <w:p w:rsidR="002B2741" w:rsidRDefault="002B2741">
      <w:pPr>
        <w:rPr>
          <w:b/>
          <w:sz w:val="28"/>
          <w:szCs w:val="28"/>
        </w:rPr>
      </w:pPr>
    </w:p>
    <w:p w:rsidR="002B2741" w:rsidRDefault="002B2741">
      <w:pPr>
        <w:rPr>
          <w:b/>
          <w:sz w:val="28"/>
          <w:szCs w:val="28"/>
        </w:rPr>
      </w:pPr>
    </w:p>
    <w:p w:rsidR="002B2741" w:rsidRDefault="002B2741">
      <w:pPr>
        <w:rPr>
          <w:b/>
          <w:sz w:val="28"/>
          <w:szCs w:val="28"/>
        </w:rPr>
      </w:pPr>
    </w:p>
    <w:p w:rsidR="002B2741" w:rsidRDefault="002B2741">
      <w:pPr>
        <w:rPr>
          <w:b/>
          <w:sz w:val="28"/>
          <w:szCs w:val="28"/>
        </w:rPr>
      </w:pPr>
    </w:p>
    <w:p w:rsidR="002B2741" w:rsidRDefault="002B2741">
      <w:pPr>
        <w:rPr>
          <w:b/>
          <w:sz w:val="28"/>
          <w:szCs w:val="28"/>
        </w:rPr>
      </w:pPr>
    </w:p>
    <w:p w:rsidR="002B2741" w:rsidRDefault="002B2741">
      <w:pPr>
        <w:rPr>
          <w:b/>
          <w:sz w:val="28"/>
          <w:szCs w:val="28"/>
        </w:rPr>
      </w:pPr>
    </w:p>
    <w:p w:rsidR="002B2741" w:rsidRDefault="002B2741">
      <w:pPr>
        <w:rPr>
          <w:b/>
          <w:sz w:val="28"/>
          <w:szCs w:val="28"/>
        </w:rPr>
      </w:pPr>
    </w:p>
    <w:p w:rsidR="002B2741" w:rsidRDefault="002B2741">
      <w:pPr>
        <w:rPr>
          <w:b/>
          <w:sz w:val="28"/>
          <w:szCs w:val="28"/>
        </w:rPr>
      </w:pPr>
    </w:p>
    <w:p w:rsidR="00750FEB" w:rsidRPr="00314104" w:rsidRDefault="00FB0634" w:rsidP="00750FE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47CB71" wp14:editId="315495FA">
                <wp:simplePos x="0" y="0"/>
                <wp:positionH relativeFrom="column">
                  <wp:posOffset>3244578</wp:posOffset>
                </wp:positionH>
                <wp:positionV relativeFrom="paragraph">
                  <wp:posOffset>-181610</wp:posOffset>
                </wp:positionV>
                <wp:extent cx="3015343" cy="1438275"/>
                <wp:effectExtent l="0" t="0" r="0" b="9525"/>
                <wp:wrapNone/>
                <wp:docPr id="7" name="Поле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343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309F" w:rsidRPr="003730FC" w:rsidRDefault="005C309F" w:rsidP="00750FEB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645902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spacing w:val="-8"/>
                                <w:sz w:val="28"/>
                                <w:szCs w:val="28"/>
                              </w:rPr>
                              <w:t>43</w:t>
                            </w:r>
                          </w:p>
                          <w:p w:rsidR="005C309F" w:rsidRPr="003730FC" w:rsidRDefault="005C309F" w:rsidP="008C45E9">
                            <w:pPr>
                              <w:ind w:left="-426"/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>к приказу</w:t>
                            </w:r>
                            <w:r w:rsidR="008C45E9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>Департамента</w:t>
                            </w:r>
                            <w:r w:rsidR="008C45E9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>строительства</w:t>
                            </w:r>
                          </w:p>
                          <w:p w:rsidR="005C309F" w:rsidRPr="003730FC" w:rsidRDefault="005C309F" w:rsidP="00750FEB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>Ханты-Мансийского</w:t>
                            </w:r>
                          </w:p>
                          <w:p w:rsidR="005C309F" w:rsidRPr="003730FC" w:rsidRDefault="005C309F" w:rsidP="00750FEB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автономного округа </w:t>
                            </w:r>
                            <w:r>
                              <w:rPr>
                                <w:spacing w:val="-8"/>
                                <w:sz w:val="28"/>
                                <w:szCs w:val="28"/>
                              </w:rPr>
                              <w:t>–</w:t>
                            </w: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Югры</w:t>
                            </w:r>
                          </w:p>
                          <w:p w:rsidR="005C309F" w:rsidRPr="002F795E" w:rsidRDefault="005C309F" w:rsidP="00750FEB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8C45E9">
                              <w:rPr>
                                <w:spacing w:val="-8"/>
                                <w:sz w:val="28"/>
                                <w:szCs w:val="28"/>
                              </w:rPr>
                              <w:t>24 января 2019 года</w:t>
                            </w: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8C45E9">
                              <w:rPr>
                                <w:spacing w:val="-8"/>
                                <w:sz w:val="28"/>
                                <w:szCs w:val="28"/>
                              </w:rPr>
                              <w:t>2</w:t>
                            </w: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>-нп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5.5pt;margin-top:-14.3pt;width:237.45pt;height:11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" filled="f" stroked="f">
                <v:textbox>
                  <w:txbxContent>
                    <w:p w:rsidR="005C309F" w:rsidRPr="003730FC" w:rsidRDefault="005C309F" w:rsidP="00750FEB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645902">
                        <w:rPr>
                          <w:spacing w:val="-8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spacing w:val="-8"/>
                          <w:sz w:val="28"/>
                          <w:szCs w:val="28"/>
                        </w:rPr>
                        <w:t>43</w:t>
                      </w:r>
                    </w:p>
                    <w:p w:rsidR="005C309F" w:rsidRPr="003730FC" w:rsidRDefault="005C309F" w:rsidP="008C45E9">
                      <w:pPr>
                        <w:ind w:left="-426"/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>к приказу</w:t>
                      </w:r>
                      <w:r w:rsidR="008C45E9">
                        <w:rPr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>Департамента</w:t>
                      </w:r>
                      <w:r w:rsidR="008C45E9">
                        <w:rPr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>строительства</w:t>
                      </w:r>
                    </w:p>
                    <w:p w:rsidR="005C309F" w:rsidRPr="003730FC" w:rsidRDefault="005C309F" w:rsidP="00750FEB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>Ханты-Мансийского</w:t>
                      </w:r>
                    </w:p>
                    <w:p w:rsidR="005C309F" w:rsidRPr="003730FC" w:rsidRDefault="005C309F" w:rsidP="00750FEB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 xml:space="preserve">автономного округа </w:t>
                      </w:r>
                      <w:r>
                        <w:rPr>
                          <w:spacing w:val="-8"/>
                          <w:sz w:val="28"/>
                          <w:szCs w:val="28"/>
                        </w:rPr>
                        <w:t>–</w:t>
                      </w: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 xml:space="preserve"> Югры</w:t>
                      </w:r>
                    </w:p>
                    <w:p w:rsidR="005C309F" w:rsidRPr="002F795E" w:rsidRDefault="005C309F" w:rsidP="00750FEB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 xml:space="preserve">от </w:t>
                      </w:r>
                      <w:r w:rsidR="008C45E9">
                        <w:rPr>
                          <w:spacing w:val="-8"/>
                          <w:sz w:val="28"/>
                          <w:szCs w:val="28"/>
                        </w:rPr>
                        <w:t>24 января 2019 года</w:t>
                      </w: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 xml:space="preserve"> № </w:t>
                      </w:r>
                      <w:r w:rsidR="008C45E9">
                        <w:rPr>
                          <w:spacing w:val="-8"/>
                          <w:sz w:val="28"/>
                          <w:szCs w:val="28"/>
                        </w:rPr>
                        <w:t>2</w:t>
                      </w: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>-нп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0A6F31" wp14:editId="4C585655">
                <wp:simplePos x="0" y="0"/>
                <wp:positionH relativeFrom="column">
                  <wp:posOffset>635</wp:posOffset>
                </wp:positionH>
                <wp:positionV relativeFrom="paragraph">
                  <wp:posOffset>90170</wp:posOffset>
                </wp:positionV>
                <wp:extent cx="3533775" cy="1685925"/>
                <wp:effectExtent l="0" t="0" r="0" b="9525"/>
                <wp:wrapNone/>
                <wp:docPr id="6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309F" w:rsidRPr="00BE28F0" w:rsidRDefault="005C309F" w:rsidP="00750FEB">
                            <w:pPr>
                              <w:shd w:val="clear" w:color="auto" w:fill="FFFFFF" w:themeFill="background1"/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Основная часть проекта 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>межевания</w:t>
                            </w: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территории </w:t>
                            </w:r>
                          </w:p>
                          <w:p w:rsidR="005C309F" w:rsidRDefault="005C309F" w:rsidP="00750FEB">
                            <w:pPr>
                              <w:shd w:val="clear" w:color="auto" w:fill="FFFFFF" w:themeFill="background1"/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для размещения объекта </w:t>
                            </w:r>
                            <w:r w:rsidR="001A6A38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регионального значения Ханты-Мансийского автономного округа – Югры </w:t>
                            </w:r>
                          </w:p>
                          <w:p w:rsidR="005C309F" w:rsidRPr="00271D43" w:rsidRDefault="005C309F" w:rsidP="00271D43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>«</w:t>
                            </w:r>
                            <w:r w:rsidRPr="00271D43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Реконструкция ПС 110/35/6 </w:t>
                            </w:r>
                            <w:proofErr w:type="spellStart"/>
                            <w:r w:rsidRPr="00271D43">
                              <w:rPr>
                                <w:spacing w:val="-8"/>
                                <w:sz w:val="24"/>
                                <w:szCs w:val="24"/>
                              </w:rPr>
                              <w:t>кВ</w:t>
                            </w:r>
                            <w:proofErr w:type="spellEnd"/>
                            <w:r w:rsidRPr="00271D43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71D43">
                              <w:rPr>
                                <w:spacing w:val="-8"/>
                                <w:sz w:val="24"/>
                                <w:szCs w:val="24"/>
                              </w:rPr>
                              <w:t>Заобье</w:t>
                            </w:r>
                            <w:proofErr w:type="spellEnd"/>
                          </w:p>
                          <w:p w:rsidR="005C309F" w:rsidRDefault="005C309F" w:rsidP="00271D43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271D43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(расширение ОРУ-110 </w:t>
                            </w:r>
                            <w:proofErr w:type="spellStart"/>
                            <w:r w:rsidRPr="00271D43">
                              <w:rPr>
                                <w:spacing w:val="-8"/>
                                <w:sz w:val="24"/>
                                <w:szCs w:val="24"/>
                              </w:rPr>
                              <w:t>кВ</w:t>
                            </w:r>
                            <w:proofErr w:type="spellEnd"/>
                            <w:r w:rsidRPr="00271D43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до схемы «110-5Н», замена выключателей 110 </w:t>
                            </w:r>
                            <w:proofErr w:type="spellStart"/>
                            <w:r w:rsidRPr="00271D43">
                              <w:rPr>
                                <w:spacing w:val="-8"/>
                                <w:sz w:val="24"/>
                                <w:szCs w:val="24"/>
                              </w:rPr>
                              <w:t>кВ</w:t>
                            </w:r>
                            <w:proofErr w:type="spellEnd"/>
                            <w:r w:rsidRPr="00271D43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, разъединителей 110 </w:t>
                            </w:r>
                            <w:proofErr w:type="spellStart"/>
                            <w:r w:rsidRPr="00271D43">
                              <w:rPr>
                                <w:spacing w:val="-8"/>
                                <w:sz w:val="24"/>
                                <w:szCs w:val="24"/>
                              </w:rPr>
                              <w:t>кВ</w:t>
                            </w:r>
                            <w:proofErr w:type="spellEnd"/>
                            <w:r w:rsidRPr="00271D43">
                              <w:rPr>
                                <w:spacing w:val="-8"/>
                                <w:sz w:val="24"/>
                                <w:szCs w:val="24"/>
                              </w:rPr>
                              <w:t>, ОПУ)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A6A38" w:rsidRDefault="005C309F" w:rsidP="001A6A38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>Масштаб 1: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>000</w:t>
                            </w:r>
                            <w:r w:rsidR="001A6A38" w:rsidRPr="001A6A38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6A38" w:rsidRDefault="001A6A38" w:rsidP="001A6A38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</w:p>
                          <w:p w:rsidR="001A6A38" w:rsidRPr="00BE28F0" w:rsidRDefault="001A6A38" w:rsidP="001A6A38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>Чертеж межевания территории с отображением границ образуемых и изменяемых земельных участков.</w:t>
                            </w:r>
                          </w:p>
                          <w:p w:rsidR="005C309F" w:rsidRPr="00BE28F0" w:rsidRDefault="005C309F" w:rsidP="00750FEB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05pt;margin-top:7.1pt;width:278.25pt;height:13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" filled="f" stroked="f">
                <v:textbox>
                  <w:txbxContent>
                    <w:p w:rsidR="005C309F" w:rsidRPr="00BE28F0" w:rsidRDefault="005C309F" w:rsidP="00750FEB">
                      <w:pPr>
                        <w:shd w:val="clear" w:color="auto" w:fill="FFFFFF" w:themeFill="background1"/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 xml:space="preserve">Основная часть проекта </w:t>
                      </w:r>
                      <w:r>
                        <w:rPr>
                          <w:spacing w:val="-8"/>
                          <w:sz w:val="24"/>
                          <w:szCs w:val="24"/>
                        </w:rPr>
                        <w:t>межевания</w:t>
                      </w: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 xml:space="preserve"> территории </w:t>
                      </w:r>
                    </w:p>
                    <w:p w:rsidR="005C309F" w:rsidRDefault="005C309F" w:rsidP="00750FEB">
                      <w:pPr>
                        <w:shd w:val="clear" w:color="auto" w:fill="FFFFFF" w:themeFill="background1"/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 xml:space="preserve">для размещения объекта </w:t>
                      </w:r>
                      <w:r w:rsidR="001A6A38">
                        <w:rPr>
                          <w:spacing w:val="-8"/>
                          <w:sz w:val="24"/>
                          <w:szCs w:val="24"/>
                        </w:rPr>
                        <w:t xml:space="preserve">регионального значения Ханты-Мансийского автономного округа – Югры </w:t>
                      </w:r>
                    </w:p>
                    <w:p w:rsidR="005C309F" w:rsidRPr="00271D43" w:rsidRDefault="005C309F" w:rsidP="00271D43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spacing w:val="-8"/>
                          <w:sz w:val="24"/>
                          <w:szCs w:val="24"/>
                        </w:rPr>
                        <w:t>«</w:t>
                      </w:r>
                      <w:r w:rsidRPr="00271D43">
                        <w:rPr>
                          <w:spacing w:val="-8"/>
                          <w:sz w:val="24"/>
                          <w:szCs w:val="24"/>
                        </w:rPr>
                        <w:t xml:space="preserve">Реконструкция ПС 110/35/6 </w:t>
                      </w:r>
                      <w:proofErr w:type="spellStart"/>
                      <w:r w:rsidRPr="00271D43">
                        <w:rPr>
                          <w:spacing w:val="-8"/>
                          <w:sz w:val="24"/>
                          <w:szCs w:val="24"/>
                        </w:rPr>
                        <w:t>кВ</w:t>
                      </w:r>
                      <w:proofErr w:type="spellEnd"/>
                      <w:r w:rsidRPr="00271D43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71D43">
                        <w:rPr>
                          <w:spacing w:val="-8"/>
                          <w:sz w:val="24"/>
                          <w:szCs w:val="24"/>
                        </w:rPr>
                        <w:t>Заобье</w:t>
                      </w:r>
                      <w:proofErr w:type="spellEnd"/>
                    </w:p>
                    <w:p w:rsidR="005C309F" w:rsidRDefault="005C309F" w:rsidP="00271D43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 w:rsidRPr="00271D43">
                        <w:rPr>
                          <w:spacing w:val="-8"/>
                          <w:sz w:val="24"/>
                          <w:szCs w:val="24"/>
                        </w:rPr>
                        <w:t xml:space="preserve">(расширение ОРУ-110 </w:t>
                      </w:r>
                      <w:proofErr w:type="spellStart"/>
                      <w:r w:rsidRPr="00271D43">
                        <w:rPr>
                          <w:spacing w:val="-8"/>
                          <w:sz w:val="24"/>
                          <w:szCs w:val="24"/>
                        </w:rPr>
                        <w:t>кВ</w:t>
                      </w:r>
                      <w:proofErr w:type="spellEnd"/>
                      <w:r w:rsidRPr="00271D43">
                        <w:rPr>
                          <w:spacing w:val="-8"/>
                          <w:sz w:val="24"/>
                          <w:szCs w:val="24"/>
                        </w:rPr>
                        <w:t xml:space="preserve"> до схемы «110-5Н», замена выключателей 110 </w:t>
                      </w:r>
                      <w:proofErr w:type="spellStart"/>
                      <w:r w:rsidRPr="00271D43">
                        <w:rPr>
                          <w:spacing w:val="-8"/>
                          <w:sz w:val="24"/>
                          <w:szCs w:val="24"/>
                        </w:rPr>
                        <w:t>кВ</w:t>
                      </w:r>
                      <w:proofErr w:type="spellEnd"/>
                      <w:r w:rsidRPr="00271D43">
                        <w:rPr>
                          <w:spacing w:val="-8"/>
                          <w:sz w:val="24"/>
                          <w:szCs w:val="24"/>
                        </w:rPr>
                        <w:t xml:space="preserve">, разъединителей 110 </w:t>
                      </w:r>
                      <w:proofErr w:type="spellStart"/>
                      <w:r w:rsidRPr="00271D43">
                        <w:rPr>
                          <w:spacing w:val="-8"/>
                          <w:sz w:val="24"/>
                          <w:szCs w:val="24"/>
                        </w:rPr>
                        <w:t>кВ</w:t>
                      </w:r>
                      <w:proofErr w:type="spellEnd"/>
                      <w:r w:rsidRPr="00271D43">
                        <w:rPr>
                          <w:spacing w:val="-8"/>
                          <w:sz w:val="24"/>
                          <w:szCs w:val="24"/>
                        </w:rPr>
                        <w:t>, ОПУ)</w:t>
                      </w:r>
                      <w:r>
                        <w:rPr>
                          <w:spacing w:val="-8"/>
                          <w:sz w:val="24"/>
                          <w:szCs w:val="24"/>
                        </w:rPr>
                        <w:t>»</w:t>
                      </w:r>
                    </w:p>
                    <w:p w:rsidR="001A6A38" w:rsidRDefault="005C309F" w:rsidP="001A6A38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>Масштаб 1:</w:t>
                      </w:r>
                      <w:r>
                        <w:rPr>
                          <w:spacing w:val="-8"/>
                          <w:sz w:val="24"/>
                          <w:szCs w:val="24"/>
                        </w:rPr>
                        <w:t xml:space="preserve">2 </w:t>
                      </w: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>000</w:t>
                      </w:r>
                      <w:r w:rsidR="001A6A38" w:rsidRPr="001A6A38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6A38" w:rsidRDefault="001A6A38" w:rsidP="001A6A38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</w:p>
                    <w:p w:rsidR="001A6A38" w:rsidRPr="00BE28F0" w:rsidRDefault="001A6A38" w:rsidP="001A6A38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spacing w:val="-8"/>
                          <w:sz w:val="24"/>
                          <w:szCs w:val="24"/>
                        </w:rPr>
                        <w:t>Чертеж межевания территории с отображением границ образуемых и изменяемых земельных участков.</w:t>
                      </w:r>
                    </w:p>
                    <w:p w:rsidR="005C309F" w:rsidRPr="00BE28F0" w:rsidRDefault="005C309F" w:rsidP="00750FEB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B149AC" w:rsidP="00D3232F">
      <w:pPr>
        <w:jc w:val="center"/>
      </w:pPr>
      <w:r>
        <w:rPr>
          <w:noProof/>
        </w:rPr>
        <w:drawing>
          <wp:inline distT="0" distB="0" distL="0" distR="0">
            <wp:extent cx="4910328" cy="4526280"/>
            <wp:effectExtent l="0" t="0" r="508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 4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328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7336"/>
      </w:tblGrid>
      <w:tr w:rsidR="00EF675E" w:rsidRPr="008A1914" w:rsidTr="00DD767A">
        <w:trPr>
          <w:trHeight w:val="371"/>
        </w:trPr>
        <w:tc>
          <w:tcPr>
            <w:tcW w:w="9287" w:type="dxa"/>
            <w:gridSpan w:val="3"/>
            <w:vAlign w:val="center"/>
          </w:tcPr>
          <w:p w:rsidR="00EF675E" w:rsidRPr="008A1914" w:rsidRDefault="00EF675E" w:rsidP="00DD767A">
            <w:pPr>
              <w:jc w:val="center"/>
              <w:rPr>
                <w:b/>
              </w:rPr>
            </w:pPr>
            <w:r w:rsidRPr="008A1914">
              <w:rPr>
                <w:b/>
              </w:rPr>
              <w:t>Условные обозначения</w:t>
            </w:r>
          </w:p>
        </w:tc>
      </w:tr>
      <w:tr w:rsidR="00EF675E" w:rsidRPr="008A1914" w:rsidTr="00DD767A">
        <w:trPr>
          <w:trHeight w:val="423"/>
        </w:trPr>
        <w:tc>
          <w:tcPr>
            <w:tcW w:w="1668" w:type="dxa"/>
            <w:vAlign w:val="center"/>
          </w:tcPr>
          <w:p w:rsidR="00EF675E" w:rsidRPr="008A1914" w:rsidRDefault="00EF675E" w:rsidP="00DD76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AD4710" wp14:editId="368C2268">
                  <wp:extent cx="922020" cy="1174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EF675E" w:rsidRPr="008A1914" w:rsidRDefault="00EF675E" w:rsidP="00DD767A">
            <w:pPr>
              <w:jc w:val="center"/>
            </w:pPr>
            <w:r w:rsidRPr="008A1914">
              <w:t>-</w:t>
            </w:r>
          </w:p>
        </w:tc>
        <w:tc>
          <w:tcPr>
            <w:tcW w:w="7336" w:type="dxa"/>
            <w:vAlign w:val="center"/>
          </w:tcPr>
          <w:p w:rsidR="00EF675E" w:rsidRPr="008A1914" w:rsidRDefault="00137AFD" w:rsidP="00C4386A">
            <w:r>
              <w:t xml:space="preserve">граница части </w:t>
            </w:r>
            <w:r w:rsidR="00EF675E" w:rsidRPr="00EF675E">
              <w:t>земельн</w:t>
            </w:r>
            <w:r>
              <w:t>ого</w:t>
            </w:r>
            <w:r w:rsidR="00EF675E" w:rsidRPr="00EF675E">
              <w:t xml:space="preserve"> участк</w:t>
            </w:r>
            <w:r>
              <w:t>а, сформированно</w:t>
            </w:r>
            <w:r w:rsidR="00C4386A">
              <w:t xml:space="preserve">й </w:t>
            </w:r>
            <w:r>
              <w:t xml:space="preserve"> под объект</w:t>
            </w:r>
          </w:p>
        </w:tc>
      </w:tr>
      <w:tr w:rsidR="00EF675E" w:rsidRPr="008A1914" w:rsidTr="00DD767A">
        <w:trPr>
          <w:trHeight w:val="670"/>
        </w:trPr>
        <w:tc>
          <w:tcPr>
            <w:tcW w:w="1668" w:type="dxa"/>
            <w:vAlign w:val="center"/>
          </w:tcPr>
          <w:p w:rsidR="00742F9F" w:rsidRDefault="00742F9F" w:rsidP="00DD767A">
            <w:pPr>
              <w:jc w:val="center"/>
              <w:rPr>
                <w:noProof/>
              </w:rPr>
            </w:pPr>
          </w:p>
          <w:p w:rsidR="00EF675E" w:rsidRPr="008A1914" w:rsidRDefault="00821245" w:rsidP="00DD76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F74EF3" wp14:editId="4D9CC1E4">
                  <wp:extent cx="498728" cy="1619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1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268" cy="1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EF675E" w:rsidRPr="008A1914" w:rsidRDefault="00EF675E" w:rsidP="00DD767A">
            <w:pPr>
              <w:jc w:val="center"/>
            </w:pPr>
            <w:r w:rsidRPr="008A1914">
              <w:t>-</w:t>
            </w:r>
          </w:p>
        </w:tc>
        <w:tc>
          <w:tcPr>
            <w:tcW w:w="7336" w:type="dxa"/>
            <w:vAlign w:val="center"/>
          </w:tcPr>
          <w:p w:rsidR="00EF675E" w:rsidRPr="008A1914" w:rsidRDefault="00743D47" w:rsidP="00C4386A">
            <w:r>
              <w:t>вновь образованная характерная точка границы части земельного участка, положение которой можно определить на местности с достаточной точностью</w:t>
            </w:r>
          </w:p>
        </w:tc>
      </w:tr>
      <w:tr w:rsidR="00EF675E" w:rsidRPr="008A1914" w:rsidTr="00DD767A">
        <w:trPr>
          <w:trHeight w:val="25"/>
        </w:trPr>
        <w:tc>
          <w:tcPr>
            <w:tcW w:w="1668" w:type="dxa"/>
            <w:vAlign w:val="center"/>
          </w:tcPr>
          <w:p w:rsidR="00EF675E" w:rsidRPr="008A1914" w:rsidRDefault="00742F9F" w:rsidP="00DD76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196596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ница тер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EF675E" w:rsidRPr="008A1914" w:rsidRDefault="00EF675E" w:rsidP="00DD767A">
            <w:pPr>
              <w:jc w:val="center"/>
            </w:pPr>
            <w:r w:rsidRPr="008A1914">
              <w:t>-</w:t>
            </w:r>
          </w:p>
        </w:tc>
        <w:tc>
          <w:tcPr>
            <w:tcW w:w="7336" w:type="dxa"/>
            <w:vAlign w:val="center"/>
          </w:tcPr>
          <w:p w:rsidR="00EF675E" w:rsidRPr="008A1914" w:rsidRDefault="00742F9F" w:rsidP="00742F9F">
            <w:r>
              <w:t>граница территории, в отношении которой утвержден проект межевания</w:t>
            </w:r>
          </w:p>
        </w:tc>
      </w:tr>
      <w:tr w:rsidR="00EF675E" w:rsidRPr="008A1914" w:rsidTr="00DD767A">
        <w:trPr>
          <w:trHeight w:val="1293"/>
        </w:trPr>
        <w:tc>
          <w:tcPr>
            <w:tcW w:w="1668" w:type="dxa"/>
            <w:vAlign w:val="center"/>
          </w:tcPr>
          <w:p w:rsidR="00EF675E" w:rsidRPr="008A1914" w:rsidRDefault="00EF675E" w:rsidP="00DD767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64D8F7A3" wp14:editId="72A102BA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23495</wp:posOffset>
                  </wp:positionV>
                  <wp:extent cx="694944" cy="768096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Align w:val="center"/>
          </w:tcPr>
          <w:p w:rsidR="00EF675E" w:rsidRPr="008A1914" w:rsidRDefault="00EF675E" w:rsidP="00DD767A">
            <w:pPr>
              <w:jc w:val="center"/>
            </w:pPr>
            <w:r w:rsidRPr="008A1914">
              <w:t>-</w:t>
            </w:r>
          </w:p>
        </w:tc>
        <w:tc>
          <w:tcPr>
            <w:tcW w:w="7336" w:type="dxa"/>
            <w:vAlign w:val="center"/>
          </w:tcPr>
          <w:p w:rsidR="00EF675E" w:rsidRPr="008A1914" w:rsidRDefault="00EF675E" w:rsidP="00DD767A">
            <w:r w:rsidRPr="008A1914">
              <w:t>устанавливаемая опора, ее характеристики</w:t>
            </w:r>
          </w:p>
        </w:tc>
      </w:tr>
      <w:tr w:rsidR="00EF675E" w:rsidRPr="008A1914" w:rsidTr="00DD767A">
        <w:trPr>
          <w:trHeight w:val="275"/>
        </w:trPr>
        <w:tc>
          <w:tcPr>
            <w:tcW w:w="1668" w:type="dxa"/>
            <w:vAlign w:val="center"/>
          </w:tcPr>
          <w:p w:rsidR="00EF675E" w:rsidRPr="008A1914" w:rsidRDefault="00EF675E" w:rsidP="00DD76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55CE54" wp14:editId="42D9345F">
                  <wp:extent cx="900684" cy="16002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84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EF675E" w:rsidRPr="008A1914" w:rsidRDefault="00EF675E" w:rsidP="00DD767A">
            <w:pPr>
              <w:jc w:val="center"/>
            </w:pPr>
            <w:r w:rsidRPr="008A1914">
              <w:t>-</w:t>
            </w:r>
          </w:p>
        </w:tc>
        <w:tc>
          <w:tcPr>
            <w:tcW w:w="7336" w:type="dxa"/>
            <w:vAlign w:val="center"/>
          </w:tcPr>
          <w:p w:rsidR="00EF675E" w:rsidRPr="008A1914" w:rsidRDefault="00EF675E" w:rsidP="00DD767A">
            <w:r>
              <w:t>обозначение</w:t>
            </w:r>
            <w:r w:rsidRPr="008A1914">
              <w:t xml:space="preserve"> кадастрового квартала</w:t>
            </w:r>
          </w:p>
        </w:tc>
      </w:tr>
      <w:tr w:rsidR="00EF675E" w:rsidRPr="008A1914" w:rsidTr="00DD767A">
        <w:trPr>
          <w:trHeight w:val="25"/>
        </w:trPr>
        <w:tc>
          <w:tcPr>
            <w:tcW w:w="1668" w:type="dxa"/>
            <w:vAlign w:val="center"/>
          </w:tcPr>
          <w:p w:rsidR="00EF675E" w:rsidRPr="008A1914" w:rsidRDefault="00EF675E" w:rsidP="00DD76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2831B4" wp14:editId="6A07B20F">
                  <wp:extent cx="922020" cy="11620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EF675E" w:rsidRPr="008A1914" w:rsidRDefault="00EF675E" w:rsidP="00DD767A">
            <w:pPr>
              <w:jc w:val="center"/>
            </w:pPr>
            <w:r w:rsidRPr="008A1914">
              <w:t>-</w:t>
            </w:r>
          </w:p>
        </w:tc>
        <w:tc>
          <w:tcPr>
            <w:tcW w:w="7336" w:type="dxa"/>
            <w:vAlign w:val="center"/>
          </w:tcPr>
          <w:p w:rsidR="00EF675E" w:rsidRPr="008A1914" w:rsidRDefault="00EF675E" w:rsidP="00DD767A">
            <w:r w:rsidRPr="008A1914">
              <w:t>граница земельного участка, сведения о котором содержатся в ЕГРН</w:t>
            </w:r>
          </w:p>
        </w:tc>
      </w:tr>
      <w:tr w:rsidR="00821245" w:rsidRPr="008A1914" w:rsidTr="00821245">
        <w:trPr>
          <w:trHeight w:val="523"/>
        </w:trPr>
        <w:tc>
          <w:tcPr>
            <w:tcW w:w="1668" w:type="dxa"/>
            <w:vAlign w:val="center"/>
          </w:tcPr>
          <w:p w:rsidR="00821245" w:rsidRPr="008A1914" w:rsidRDefault="00D3232F" w:rsidP="00DD76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BCD91D" wp14:editId="64E1F889">
                  <wp:extent cx="922020" cy="2451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д номер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821245" w:rsidRPr="008A1914" w:rsidRDefault="00821245" w:rsidP="00DD767A">
            <w:pPr>
              <w:jc w:val="center"/>
            </w:pPr>
            <w:r w:rsidRPr="008A1914">
              <w:t>-</w:t>
            </w:r>
          </w:p>
        </w:tc>
        <w:tc>
          <w:tcPr>
            <w:tcW w:w="7336" w:type="dxa"/>
            <w:vAlign w:val="center"/>
          </w:tcPr>
          <w:p w:rsidR="00821245" w:rsidRPr="008A1914" w:rsidRDefault="00821245" w:rsidP="00DD767A">
            <w:r w:rsidRPr="008A1914">
              <w:t>кадастровый номер земельного участка</w:t>
            </w:r>
          </w:p>
        </w:tc>
      </w:tr>
      <w:tr w:rsidR="00821245" w:rsidRPr="008A1914" w:rsidTr="00DD767A">
        <w:trPr>
          <w:trHeight w:val="255"/>
        </w:trPr>
        <w:tc>
          <w:tcPr>
            <w:tcW w:w="1668" w:type="dxa"/>
            <w:vAlign w:val="center"/>
          </w:tcPr>
          <w:p w:rsidR="00821245" w:rsidRDefault="00D3232F" w:rsidP="00DD767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EEC628" wp14:editId="1D349179">
                  <wp:extent cx="672084" cy="233172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сть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084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821245" w:rsidRPr="008A1914" w:rsidRDefault="00821245" w:rsidP="00DD767A">
            <w:pPr>
              <w:jc w:val="center"/>
            </w:pPr>
            <w:r>
              <w:t>-</w:t>
            </w:r>
          </w:p>
        </w:tc>
        <w:tc>
          <w:tcPr>
            <w:tcW w:w="7336" w:type="dxa"/>
            <w:vAlign w:val="center"/>
          </w:tcPr>
          <w:p w:rsidR="00821245" w:rsidRPr="008A1914" w:rsidRDefault="00821245" w:rsidP="00C4386A">
            <w:r>
              <w:t>обозначение части земельного участка, сформированно</w:t>
            </w:r>
            <w:r w:rsidR="00C4386A">
              <w:t xml:space="preserve">й </w:t>
            </w:r>
            <w:r>
              <w:t xml:space="preserve"> под объект</w:t>
            </w:r>
          </w:p>
        </w:tc>
      </w:tr>
    </w:tbl>
    <w:p w:rsidR="00324186" w:rsidRDefault="00324186" w:rsidP="00750FEB">
      <w:r>
        <w:br w:type="page"/>
      </w:r>
    </w:p>
    <w:p w:rsidR="00324186" w:rsidRDefault="00324186" w:rsidP="00750FEB"/>
    <w:p w:rsidR="00750FEB" w:rsidRPr="00314104" w:rsidRDefault="00FB0634" w:rsidP="00750FEB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2279E2" wp14:editId="4DAAA8AB">
                <wp:simplePos x="0" y="0"/>
                <wp:positionH relativeFrom="column">
                  <wp:posOffset>635</wp:posOffset>
                </wp:positionH>
                <wp:positionV relativeFrom="paragraph">
                  <wp:posOffset>-1089</wp:posOffset>
                </wp:positionV>
                <wp:extent cx="5921829" cy="1744345"/>
                <wp:effectExtent l="0" t="0" r="0" b="8255"/>
                <wp:wrapNone/>
                <wp:docPr id="256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829" cy="174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6A38" w:rsidRDefault="001A6A38" w:rsidP="001A6A38">
                            <w:pPr>
                              <w:shd w:val="clear" w:color="auto" w:fill="FFFFFF" w:themeFill="background1"/>
                              <w:spacing w:line="216" w:lineRule="auto"/>
                              <w:jc w:val="both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Основная часть проекта 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>межевания</w:t>
                            </w: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территории для размещения объекта 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>регионального значения Ханты-Мансийского автономного округа – Югры «</w:t>
                            </w:r>
                            <w:r w:rsidRPr="00271D43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Реконструкция ПС 110/35/6 </w:t>
                            </w:r>
                            <w:proofErr w:type="spellStart"/>
                            <w:r w:rsidRPr="00271D43">
                              <w:rPr>
                                <w:spacing w:val="-8"/>
                                <w:sz w:val="24"/>
                                <w:szCs w:val="24"/>
                              </w:rPr>
                              <w:t>кВ</w:t>
                            </w:r>
                            <w:proofErr w:type="spellEnd"/>
                            <w:r w:rsidRPr="00271D43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71D43">
                              <w:rPr>
                                <w:spacing w:val="-8"/>
                                <w:sz w:val="24"/>
                                <w:szCs w:val="24"/>
                              </w:rPr>
                              <w:t>Заобье</w:t>
                            </w:r>
                            <w:proofErr w:type="spellEnd"/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1D43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(расширение ОРУ-110 </w:t>
                            </w:r>
                            <w:proofErr w:type="spellStart"/>
                            <w:r w:rsidRPr="00271D43">
                              <w:rPr>
                                <w:spacing w:val="-8"/>
                                <w:sz w:val="24"/>
                                <w:szCs w:val="24"/>
                              </w:rPr>
                              <w:t>кВ</w:t>
                            </w:r>
                            <w:proofErr w:type="spellEnd"/>
                            <w:r w:rsidRPr="00271D43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до схемы «110-5Н», замена выключателей 110 </w:t>
                            </w:r>
                            <w:proofErr w:type="spellStart"/>
                            <w:r w:rsidRPr="00271D43">
                              <w:rPr>
                                <w:spacing w:val="-8"/>
                                <w:sz w:val="24"/>
                                <w:szCs w:val="24"/>
                              </w:rPr>
                              <w:t>кВ</w:t>
                            </w:r>
                            <w:proofErr w:type="spellEnd"/>
                            <w:r w:rsidRPr="00271D43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, разъединителей 110 </w:t>
                            </w:r>
                            <w:proofErr w:type="spellStart"/>
                            <w:r w:rsidRPr="00271D43">
                              <w:rPr>
                                <w:spacing w:val="-8"/>
                                <w:sz w:val="24"/>
                                <w:szCs w:val="24"/>
                              </w:rPr>
                              <w:t>кВ</w:t>
                            </w:r>
                            <w:proofErr w:type="spellEnd"/>
                            <w:r w:rsidRPr="00271D43">
                              <w:rPr>
                                <w:spacing w:val="-8"/>
                                <w:sz w:val="24"/>
                                <w:szCs w:val="24"/>
                              </w:rPr>
                              <w:t>, ОПУ)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1A6A38" w:rsidRDefault="001A6A38" w:rsidP="001A6A38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>Масштаб 1: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BE28F0">
                              <w:rPr>
                                <w:spacing w:val="-8"/>
                                <w:sz w:val="24"/>
                                <w:szCs w:val="24"/>
                              </w:rPr>
                              <w:t>000</w:t>
                            </w:r>
                            <w:r w:rsidRPr="001A6A38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6A38" w:rsidRDefault="001A6A38" w:rsidP="001A6A38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</w:p>
                          <w:p w:rsidR="001A6A38" w:rsidRPr="00BE28F0" w:rsidRDefault="001A6A38" w:rsidP="001A6A38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>Чертеж межевания территории с отображением границ образуемых и изменяемых земельных участков.</w:t>
                            </w:r>
                          </w:p>
                          <w:p w:rsidR="005C309F" w:rsidRPr="00BE28F0" w:rsidRDefault="005C309F" w:rsidP="00750FEB">
                            <w:pPr>
                              <w:spacing w:line="216" w:lineRule="auto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05pt;margin-top:-.1pt;width:466.3pt;height:137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" filled="f" stroked="f">
                <v:textbox>
                  <w:txbxContent>
                    <w:p w:rsidR="001A6A38" w:rsidRDefault="001A6A38" w:rsidP="001A6A38">
                      <w:pPr>
                        <w:shd w:val="clear" w:color="auto" w:fill="FFFFFF" w:themeFill="background1"/>
                        <w:spacing w:line="216" w:lineRule="auto"/>
                        <w:jc w:val="both"/>
                        <w:rPr>
                          <w:spacing w:val="-8"/>
                          <w:sz w:val="24"/>
                          <w:szCs w:val="24"/>
                        </w:rPr>
                      </w:pP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 xml:space="preserve">Основная часть проекта </w:t>
                      </w:r>
                      <w:r>
                        <w:rPr>
                          <w:spacing w:val="-8"/>
                          <w:sz w:val="24"/>
                          <w:szCs w:val="24"/>
                        </w:rPr>
                        <w:t>межевания</w:t>
                      </w: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 xml:space="preserve"> территории для размещения объекта </w:t>
                      </w:r>
                      <w:r>
                        <w:rPr>
                          <w:spacing w:val="-8"/>
                          <w:sz w:val="24"/>
                          <w:szCs w:val="24"/>
                        </w:rPr>
                        <w:t>регионального значения Ханты-Мансийского автономного округа – Югры «</w:t>
                      </w:r>
                      <w:r w:rsidRPr="00271D43">
                        <w:rPr>
                          <w:spacing w:val="-8"/>
                          <w:sz w:val="24"/>
                          <w:szCs w:val="24"/>
                        </w:rPr>
                        <w:t xml:space="preserve">Реконструкция ПС 110/35/6 </w:t>
                      </w:r>
                      <w:proofErr w:type="spellStart"/>
                      <w:r w:rsidRPr="00271D43">
                        <w:rPr>
                          <w:spacing w:val="-8"/>
                          <w:sz w:val="24"/>
                          <w:szCs w:val="24"/>
                        </w:rPr>
                        <w:t>кВ</w:t>
                      </w:r>
                      <w:proofErr w:type="spellEnd"/>
                      <w:r w:rsidRPr="00271D43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71D43">
                        <w:rPr>
                          <w:spacing w:val="-8"/>
                          <w:sz w:val="24"/>
                          <w:szCs w:val="24"/>
                        </w:rPr>
                        <w:t>Заобье</w:t>
                      </w:r>
                      <w:proofErr w:type="spellEnd"/>
                      <w:r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271D43">
                        <w:rPr>
                          <w:spacing w:val="-8"/>
                          <w:sz w:val="24"/>
                          <w:szCs w:val="24"/>
                        </w:rPr>
                        <w:t xml:space="preserve">(расширение ОРУ-110 </w:t>
                      </w:r>
                      <w:proofErr w:type="spellStart"/>
                      <w:r w:rsidRPr="00271D43">
                        <w:rPr>
                          <w:spacing w:val="-8"/>
                          <w:sz w:val="24"/>
                          <w:szCs w:val="24"/>
                        </w:rPr>
                        <w:t>кВ</w:t>
                      </w:r>
                      <w:proofErr w:type="spellEnd"/>
                      <w:r w:rsidRPr="00271D43">
                        <w:rPr>
                          <w:spacing w:val="-8"/>
                          <w:sz w:val="24"/>
                          <w:szCs w:val="24"/>
                        </w:rPr>
                        <w:t xml:space="preserve"> до схемы «110-5Н», замена выключателей 110 </w:t>
                      </w:r>
                      <w:proofErr w:type="spellStart"/>
                      <w:r w:rsidRPr="00271D43">
                        <w:rPr>
                          <w:spacing w:val="-8"/>
                          <w:sz w:val="24"/>
                          <w:szCs w:val="24"/>
                        </w:rPr>
                        <w:t>кВ</w:t>
                      </w:r>
                      <w:proofErr w:type="spellEnd"/>
                      <w:r w:rsidRPr="00271D43">
                        <w:rPr>
                          <w:spacing w:val="-8"/>
                          <w:sz w:val="24"/>
                          <w:szCs w:val="24"/>
                        </w:rPr>
                        <w:t xml:space="preserve">, разъединителей 110 </w:t>
                      </w:r>
                      <w:proofErr w:type="spellStart"/>
                      <w:r w:rsidRPr="00271D43">
                        <w:rPr>
                          <w:spacing w:val="-8"/>
                          <w:sz w:val="24"/>
                          <w:szCs w:val="24"/>
                        </w:rPr>
                        <w:t>кВ</w:t>
                      </w:r>
                      <w:proofErr w:type="spellEnd"/>
                      <w:r w:rsidRPr="00271D43">
                        <w:rPr>
                          <w:spacing w:val="-8"/>
                          <w:sz w:val="24"/>
                          <w:szCs w:val="24"/>
                        </w:rPr>
                        <w:t>, ОПУ)</w:t>
                      </w:r>
                      <w:r>
                        <w:rPr>
                          <w:spacing w:val="-8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1A6A38" w:rsidRDefault="001A6A38" w:rsidP="001A6A38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>Масштаб 1:</w:t>
                      </w:r>
                      <w:r>
                        <w:rPr>
                          <w:spacing w:val="-8"/>
                          <w:sz w:val="24"/>
                          <w:szCs w:val="24"/>
                        </w:rPr>
                        <w:t xml:space="preserve">2 </w:t>
                      </w:r>
                      <w:r w:rsidRPr="00BE28F0">
                        <w:rPr>
                          <w:spacing w:val="-8"/>
                          <w:sz w:val="24"/>
                          <w:szCs w:val="24"/>
                        </w:rPr>
                        <w:t>000</w:t>
                      </w:r>
                      <w:r w:rsidRPr="001A6A38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6A38" w:rsidRDefault="001A6A38" w:rsidP="001A6A38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</w:p>
                    <w:p w:rsidR="001A6A38" w:rsidRPr="00BE28F0" w:rsidRDefault="001A6A38" w:rsidP="001A6A38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spacing w:val="-8"/>
                          <w:sz w:val="24"/>
                          <w:szCs w:val="24"/>
                        </w:rPr>
                        <w:t>Чертеж межевания территории с отображением границ образуемых и изменяемых земельных участков.</w:t>
                      </w:r>
                    </w:p>
                    <w:p w:rsidR="005C309F" w:rsidRPr="00BE28F0" w:rsidRDefault="005C309F" w:rsidP="00750FEB">
                      <w:pPr>
                        <w:spacing w:line="216" w:lineRule="auto"/>
                        <w:rPr>
                          <w:spacing w:val="-8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437CE8" w:rsidP="00AC5B3A">
      <w:pPr>
        <w:jc w:val="center"/>
      </w:pPr>
      <w:r>
        <w:rPr>
          <w:noProof/>
        </w:rPr>
        <w:drawing>
          <wp:inline distT="0" distB="0" distL="0" distR="0">
            <wp:extent cx="4924044" cy="455828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5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044" cy="455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FEB" w:rsidRPr="00314104" w:rsidRDefault="00750FEB" w:rsidP="00750FEB"/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7336"/>
      </w:tblGrid>
      <w:tr w:rsidR="004618BD" w:rsidRPr="008A1914" w:rsidTr="00DD767A">
        <w:trPr>
          <w:trHeight w:val="371"/>
        </w:trPr>
        <w:tc>
          <w:tcPr>
            <w:tcW w:w="9287" w:type="dxa"/>
            <w:gridSpan w:val="3"/>
            <w:vAlign w:val="center"/>
          </w:tcPr>
          <w:p w:rsidR="004618BD" w:rsidRPr="008A1914" w:rsidRDefault="004618BD" w:rsidP="00DD767A">
            <w:pPr>
              <w:jc w:val="center"/>
              <w:rPr>
                <w:b/>
              </w:rPr>
            </w:pPr>
            <w:r w:rsidRPr="008A1914">
              <w:rPr>
                <w:b/>
              </w:rPr>
              <w:t>Условные обозначения</w:t>
            </w:r>
          </w:p>
        </w:tc>
      </w:tr>
      <w:tr w:rsidR="004618BD" w:rsidRPr="008A1914" w:rsidTr="00DD767A">
        <w:trPr>
          <w:trHeight w:val="423"/>
        </w:trPr>
        <w:tc>
          <w:tcPr>
            <w:tcW w:w="1668" w:type="dxa"/>
            <w:vAlign w:val="center"/>
          </w:tcPr>
          <w:p w:rsidR="004618BD" w:rsidRPr="008A1914" w:rsidRDefault="004618BD" w:rsidP="00DD76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B6A6F2" wp14:editId="512F76FE">
                  <wp:extent cx="922020" cy="1174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4618BD" w:rsidRPr="008A1914" w:rsidRDefault="004618BD" w:rsidP="00DD767A">
            <w:pPr>
              <w:jc w:val="center"/>
            </w:pPr>
            <w:r w:rsidRPr="008A1914">
              <w:t>-</w:t>
            </w:r>
          </w:p>
        </w:tc>
        <w:tc>
          <w:tcPr>
            <w:tcW w:w="7336" w:type="dxa"/>
            <w:vAlign w:val="center"/>
          </w:tcPr>
          <w:p w:rsidR="004618BD" w:rsidRPr="008A1914" w:rsidRDefault="004618BD" w:rsidP="00420355">
            <w:r>
              <w:t>красные линии, у</w:t>
            </w:r>
            <w:r w:rsidR="00420355">
              <w:t>станавливаемые проектом планировки территории</w:t>
            </w:r>
          </w:p>
        </w:tc>
      </w:tr>
      <w:tr w:rsidR="004618BD" w:rsidRPr="008A1914" w:rsidTr="00DD767A">
        <w:trPr>
          <w:trHeight w:val="1293"/>
        </w:trPr>
        <w:tc>
          <w:tcPr>
            <w:tcW w:w="1668" w:type="dxa"/>
            <w:vAlign w:val="center"/>
          </w:tcPr>
          <w:p w:rsidR="004618BD" w:rsidRPr="008A1914" w:rsidRDefault="004618BD" w:rsidP="00DD767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037DA6A7" wp14:editId="066EF544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23495</wp:posOffset>
                  </wp:positionV>
                  <wp:extent cx="694944" cy="768096"/>
                  <wp:effectExtent l="0" t="0" r="0" b="0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Align w:val="center"/>
          </w:tcPr>
          <w:p w:rsidR="004618BD" w:rsidRPr="008A1914" w:rsidRDefault="004618BD" w:rsidP="00DD767A">
            <w:pPr>
              <w:jc w:val="center"/>
            </w:pPr>
            <w:r w:rsidRPr="008A1914">
              <w:t>-</w:t>
            </w:r>
          </w:p>
        </w:tc>
        <w:tc>
          <w:tcPr>
            <w:tcW w:w="7336" w:type="dxa"/>
            <w:vAlign w:val="center"/>
          </w:tcPr>
          <w:p w:rsidR="004618BD" w:rsidRPr="008A1914" w:rsidRDefault="004618BD" w:rsidP="00DD767A">
            <w:r w:rsidRPr="008A1914">
              <w:t>устанавливаемая опора, ее характеристики</w:t>
            </w:r>
          </w:p>
        </w:tc>
      </w:tr>
      <w:tr w:rsidR="004618BD" w:rsidRPr="008A1914" w:rsidTr="00DD767A">
        <w:trPr>
          <w:trHeight w:val="275"/>
        </w:trPr>
        <w:tc>
          <w:tcPr>
            <w:tcW w:w="1668" w:type="dxa"/>
            <w:vAlign w:val="center"/>
          </w:tcPr>
          <w:p w:rsidR="004618BD" w:rsidRPr="008A1914" w:rsidRDefault="004618BD" w:rsidP="00DD76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C3E5B3" wp14:editId="1B50067B">
                  <wp:extent cx="900684" cy="16002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84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4618BD" w:rsidRPr="008A1914" w:rsidRDefault="004618BD" w:rsidP="00DD767A">
            <w:pPr>
              <w:jc w:val="center"/>
            </w:pPr>
            <w:r w:rsidRPr="008A1914">
              <w:t>-</w:t>
            </w:r>
          </w:p>
        </w:tc>
        <w:tc>
          <w:tcPr>
            <w:tcW w:w="7336" w:type="dxa"/>
            <w:vAlign w:val="center"/>
          </w:tcPr>
          <w:p w:rsidR="004618BD" w:rsidRPr="008A1914" w:rsidRDefault="004618BD" w:rsidP="00DD767A">
            <w:r>
              <w:t>обозначение</w:t>
            </w:r>
            <w:r w:rsidRPr="008A1914">
              <w:t xml:space="preserve"> кадастрового квартала</w:t>
            </w:r>
          </w:p>
        </w:tc>
      </w:tr>
      <w:tr w:rsidR="004618BD" w:rsidRPr="008A1914" w:rsidTr="00DD767A">
        <w:trPr>
          <w:trHeight w:val="25"/>
        </w:trPr>
        <w:tc>
          <w:tcPr>
            <w:tcW w:w="1668" w:type="dxa"/>
            <w:vAlign w:val="center"/>
          </w:tcPr>
          <w:p w:rsidR="004618BD" w:rsidRPr="008A1914" w:rsidRDefault="004618BD" w:rsidP="00DD76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155939" wp14:editId="160CD6EC">
                  <wp:extent cx="922020" cy="11620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4618BD" w:rsidRPr="008A1914" w:rsidRDefault="004618BD" w:rsidP="00DD767A">
            <w:pPr>
              <w:jc w:val="center"/>
            </w:pPr>
            <w:r w:rsidRPr="008A1914">
              <w:t>-</w:t>
            </w:r>
          </w:p>
        </w:tc>
        <w:tc>
          <w:tcPr>
            <w:tcW w:w="7336" w:type="dxa"/>
            <w:vAlign w:val="center"/>
          </w:tcPr>
          <w:p w:rsidR="004618BD" w:rsidRPr="008A1914" w:rsidRDefault="004618BD" w:rsidP="00DD767A">
            <w:r w:rsidRPr="008A1914">
              <w:t>граница земельного участка, сведения о котором содержатся в ЕГРН</w:t>
            </w:r>
          </w:p>
        </w:tc>
      </w:tr>
      <w:tr w:rsidR="004618BD" w:rsidRPr="008A1914" w:rsidTr="00420355">
        <w:trPr>
          <w:trHeight w:val="430"/>
        </w:trPr>
        <w:tc>
          <w:tcPr>
            <w:tcW w:w="1668" w:type="dxa"/>
            <w:vAlign w:val="center"/>
          </w:tcPr>
          <w:p w:rsidR="004618BD" w:rsidRPr="008A1914" w:rsidRDefault="004618BD" w:rsidP="00DD767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50A807D4" wp14:editId="59413E62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12700</wp:posOffset>
                  </wp:positionV>
                  <wp:extent cx="241935" cy="123190"/>
                  <wp:effectExtent l="0" t="0" r="5715" b="0"/>
                  <wp:wrapNone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1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370324CC" wp14:editId="0EA76ED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139065</wp:posOffset>
                  </wp:positionV>
                  <wp:extent cx="922020" cy="94615"/>
                  <wp:effectExtent l="0" t="0" r="0" b="635"/>
                  <wp:wrapNone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2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9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Align w:val="center"/>
          </w:tcPr>
          <w:p w:rsidR="004618BD" w:rsidRPr="008A1914" w:rsidRDefault="004618BD" w:rsidP="00DD767A">
            <w:pPr>
              <w:jc w:val="center"/>
            </w:pPr>
            <w:r w:rsidRPr="008A1914">
              <w:t>-</w:t>
            </w:r>
          </w:p>
        </w:tc>
        <w:tc>
          <w:tcPr>
            <w:tcW w:w="7336" w:type="dxa"/>
            <w:vAlign w:val="center"/>
          </w:tcPr>
          <w:p w:rsidR="004618BD" w:rsidRPr="008A1914" w:rsidRDefault="004618BD" w:rsidP="00DD767A">
            <w:r w:rsidRPr="008A1914">
              <w:t>кадастровый номер земельного участка</w:t>
            </w:r>
          </w:p>
        </w:tc>
      </w:tr>
      <w:tr w:rsidR="004618BD" w:rsidRPr="008A1914" w:rsidTr="00DD767A">
        <w:trPr>
          <w:trHeight w:val="255"/>
        </w:trPr>
        <w:tc>
          <w:tcPr>
            <w:tcW w:w="1668" w:type="dxa"/>
            <w:vAlign w:val="center"/>
          </w:tcPr>
          <w:p w:rsidR="004618BD" w:rsidRDefault="00420355" w:rsidP="00DD767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22020" cy="25590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есто допустимого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4618BD" w:rsidRPr="008A1914" w:rsidRDefault="004618BD" w:rsidP="00DD767A">
            <w:pPr>
              <w:jc w:val="center"/>
            </w:pPr>
            <w:r>
              <w:t>-</w:t>
            </w:r>
          </w:p>
        </w:tc>
        <w:tc>
          <w:tcPr>
            <w:tcW w:w="7336" w:type="dxa"/>
            <w:vAlign w:val="center"/>
          </w:tcPr>
          <w:p w:rsidR="004618BD" w:rsidRPr="008A1914" w:rsidRDefault="004618BD" w:rsidP="00420355">
            <w:r>
              <w:t>место допустимого размещения объект</w:t>
            </w:r>
            <w:r w:rsidR="00420355">
              <w:t>а</w:t>
            </w:r>
            <w:r>
              <w:t xml:space="preserve"> строительства</w:t>
            </w:r>
          </w:p>
        </w:tc>
      </w:tr>
    </w:tbl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50FEB" w:rsidRPr="00314104" w:rsidRDefault="00750FEB" w:rsidP="00750FEB"/>
    <w:p w:rsidR="007B0BFD" w:rsidRDefault="00FB0634" w:rsidP="005C044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6BB703" wp14:editId="4158D02C">
                <wp:simplePos x="0" y="0"/>
                <wp:positionH relativeFrom="column">
                  <wp:posOffset>3453765</wp:posOffset>
                </wp:positionH>
                <wp:positionV relativeFrom="paragraph">
                  <wp:posOffset>-73025</wp:posOffset>
                </wp:positionV>
                <wp:extent cx="2747010" cy="1169670"/>
                <wp:effectExtent l="0" t="0" r="0" b="0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309F" w:rsidRPr="00FE3633" w:rsidRDefault="005C309F" w:rsidP="008D0A6C">
                            <w:pPr>
                              <w:jc w:val="right"/>
                              <w:rPr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2B2741">
                              <w:rPr>
                                <w:spacing w:val="-14"/>
                                <w:sz w:val="28"/>
                                <w:szCs w:val="28"/>
                              </w:rPr>
                              <w:t>Приложение 44</w:t>
                            </w:r>
                          </w:p>
                          <w:p w:rsidR="005C309F" w:rsidRDefault="005C309F" w:rsidP="008D0A6C">
                            <w:pPr>
                              <w:jc w:val="right"/>
                              <w:rPr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FE3633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>приказу Департамента строительства Ханты-Мансийского</w:t>
                            </w:r>
                            <w:r w:rsidRPr="00FE3633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C309F" w:rsidRPr="00FE3633" w:rsidRDefault="005C309F" w:rsidP="008D0A6C">
                            <w:pPr>
                              <w:jc w:val="right"/>
                              <w:rPr>
                                <w:spacing w:val="-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>автономного округа - Югры</w:t>
                            </w:r>
                          </w:p>
                          <w:p w:rsidR="005C309F" w:rsidRPr="002F795E" w:rsidRDefault="005C309F" w:rsidP="00750FEB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8C45E9">
                              <w:rPr>
                                <w:spacing w:val="-8"/>
                                <w:sz w:val="28"/>
                                <w:szCs w:val="28"/>
                              </w:rPr>
                              <w:t>24 января 2019 года</w:t>
                            </w: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8C45E9">
                              <w:rPr>
                                <w:spacing w:val="-8"/>
                                <w:sz w:val="28"/>
                                <w:szCs w:val="28"/>
                              </w:rPr>
                              <w:t>2</w:t>
                            </w:r>
                            <w:r w:rsidRPr="003730FC">
                              <w:rPr>
                                <w:spacing w:val="-8"/>
                                <w:sz w:val="28"/>
                                <w:szCs w:val="28"/>
                              </w:rPr>
                              <w:t>-нп</w:t>
                            </w:r>
                          </w:p>
                          <w:p w:rsidR="005C309F" w:rsidRPr="00FE3633" w:rsidRDefault="005C309F" w:rsidP="00750FEB">
                            <w:pPr>
                              <w:jc w:val="right"/>
                              <w:rPr>
                                <w:spacing w:val="-1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71.95pt;margin-top:-5.75pt;width:216.3pt;height:9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" filled="f" stroked="f">
                <v:textbox>
                  <w:txbxContent>
                    <w:p w:rsidR="005C309F" w:rsidRPr="00FE3633" w:rsidRDefault="005C309F" w:rsidP="008D0A6C">
                      <w:pPr>
                        <w:jc w:val="right"/>
                        <w:rPr>
                          <w:spacing w:val="-14"/>
                          <w:sz w:val="28"/>
                          <w:szCs w:val="28"/>
                        </w:rPr>
                      </w:pPr>
                      <w:r w:rsidRPr="002B2741">
                        <w:rPr>
                          <w:spacing w:val="-14"/>
                          <w:sz w:val="28"/>
                          <w:szCs w:val="28"/>
                        </w:rPr>
                        <w:t>Приложение 44</w:t>
                      </w:r>
                    </w:p>
                    <w:p w:rsidR="005C309F" w:rsidRDefault="005C309F" w:rsidP="008D0A6C">
                      <w:pPr>
                        <w:jc w:val="right"/>
                        <w:rPr>
                          <w:spacing w:val="-14"/>
                          <w:sz w:val="28"/>
                          <w:szCs w:val="28"/>
                        </w:rPr>
                      </w:pPr>
                      <w:r w:rsidRPr="00FE3633">
                        <w:rPr>
                          <w:spacing w:val="-14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>приказу Департамента строительства Ханты-Мансийского</w:t>
                      </w:r>
                      <w:r w:rsidRPr="00FE3633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C309F" w:rsidRPr="00FE3633" w:rsidRDefault="005C309F" w:rsidP="008D0A6C">
                      <w:pPr>
                        <w:jc w:val="right"/>
                        <w:rPr>
                          <w:spacing w:val="-14"/>
                          <w:sz w:val="28"/>
                          <w:szCs w:val="28"/>
                        </w:rPr>
                      </w:pPr>
                      <w:r>
                        <w:rPr>
                          <w:spacing w:val="-14"/>
                          <w:sz w:val="28"/>
                          <w:szCs w:val="28"/>
                        </w:rPr>
                        <w:t>автономного округа - Югры</w:t>
                      </w:r>
                    </w:p>
                    <w:p w:rsidR="005C309F" w:rsidRPr="002F795E" w:rsidRDefault="005C309F" w:rsidP="00750FEB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 xml:space="preserve">от </w:t>
                      </w:r>
                      <w:r w:rsidR="008C45E9">
                        <w:rPr>
                          <w:spacing w:val="-8"/>
                          <w:sz w:val="28"/>
                          <w:szCs w:val="28"/>
                        </w:rPr>
                        <w:t>24 января 2019 года</w:t>
                      </w: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 xml:space="preserve"> № </w:t>
                      </w:r>
                      <w:r w:rsidR="008C45E9">
                        <w:rPr>
                          <w:spacing w:val="-8"/>
                          <w:sz w:val="28"/>
                          <w:szCs w:val="28"/>
                        </w:rPr>
                        <w:t>2</w:t>
                      </w:r>
                      <w:r w:rsidRPr="003730FC">
                        <w:rPr>
                          <w:spacing w:val="-8"/>
                          <w:sz w:val="28"/>
                          <w:szCs w:val="28"/>
                        </w:rPr>
                        <w:t>-нп</w:t>
                      </w:r>
                    </w:p>
                    <w:p w:rsidR="005C309F" w:rsidRPr="00FE3633" w:rsidRDefault="005C309F" w:rsidP="00750FEB">
                      <w:pPr>
                        <w:jc w:val="right"/>
                        <w:rPr>
                          <w:spacing w:val="-1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433D" w:rsidRDefault="00E9433D" w:rsidP="005C0445">
      <w:pPr>
        <w:jc w:val="center"/>
        <w:rPr>
          <w:b/>
          <w:sz w:val="28"/>
          <w:szCs w:val="28"/>
        </w:rPr>
      </w:pPr>
    </w:p>
    <w:p w:rsidR="008D0A6C" w:rsidRDefault="008D0A6C" w:rsidP="005C0445">
      <w:pPr>
        <w:jc w:val="center"/>
        <w:rPr>
          <w:b/>
          <w:sz w:val="28"/>
          <w:szCs w:val="28"/>
        </w:rPr>
      </w:pPr>
    </w:p>
    <w:p w:rsidR="008D0A6C" w:rsidRDefault="008D0A6C" w:rsidP="005C0445">
      <w:pPr>
        <w:jc w:val="center"/>
        <w:rPr>
          <w:b/>
          <w:sz w:val="28"/>
          <w:szCs w:val="28"/>
        </w:rPr>
      </w:pPr>
    </w:p>
    <w:p w:rsidR="003D56EB" w:rsidRDefault="003D56EB" w:rsidP="003D56EB">
      <w:pPr>
        <w:jc w:val="center"/>
        <w:rPr>
          <w:b/>
          <w:sz w:val="28"/>
          <w:szCs w:val="28"/>
        </w:rPr>
      </w:pPr>
    </w:p>
    <w:p w:rsidR="003D56EB" w:rsidRDefault="003D56EB" w:rsidP="003D56EB">
      <w:pPr>
        <w:jc w:val="center"/>
        <w:rPr>
          <w:b/>
          <w:sz w:val="28"/>
          <w:szCs w:val="28"/>
        </w:rPr>
      </w:pPr>
    </w:p>
    <w:p w:rsidR="001A6A38" w:rsidRPr="00CA2920" w:rsidRDefault="001A6A38" w:rsidP="001A6A38">
      <w:pPr>
        <w:shd w:val="clear" w:color="auto" w:fill="FFFFFF"/>
        <w:ind w:right="-1" w:firstLine="709"/>
        <w:jc w:val="center"/>
        <w:rPr>
          <w:b/>
          <w:bCs/>
          <w:sz w:val="28"/>
          <w:szCs w:val="28"/>
        </w:rPr>
      </w:pPr>
      <w:r w:rsidRPr="00CA2920">
        <w:rPr>
          <w:b/>
          <w:bCs/>
          <w:sz w:val="28"/>
          <w:szCs w:val="28"/>
        </w:rPr>
        <w:t>Текстовая часть проекта межевания территории</w:t>
      </w:r>
    </w:p>
    <w:p w:rsidR="001A6A38" w:rsidRPr="00CA2920" w:rsidRDefault="001A6A38" w:rsidP="001A6A38">
      <w:pPr>
        <w:shd w:val="clear" w:color="auto" w:fill="FFFFFF"/>
        <w:ind w:right="-1" w:firstLine="709"/>
        <w:jc w:val="center"/>
        <w:rPr>
          <w:b/>
          <w:sz w:val="28"/>
          <w:szCs w:val="28"/>
        </w:rPr>
      </w:pPr>
      <w:r w:rsidRPr="00CA2920">
        <w:rPr>
          <w:b/>
          <w:bCs/>
          <w:sz w:val="28"/>
          <w:szCs w:val="28"/>
        </w:rPr>
        <w:t xml:space="preserve">для размещения объекта </w:t>
      </w:r>
      <w:r>
        <w:rPr>
          <w:b/>
          <w:bCs/>
          <w:sz w:val="28"/>
          <w:szCs w:val="28"/>
        </w:rPr>
        <w:t>регионального значения</w:t>
      </w:r>
      <w:r w:rsidRPr="00CA2920">
        <w:rPr>
          <w:b/>
          <w:bCs/>
          <w:sz w:val="28"/>
          <w:szCs w:val="28"/>
        </w:rPr>
        <w:t xml:space="preserve"> Ханты-Мансийского автономного округа – Югры</w:t>
      </w:r>
      <w:r>
        <w:rPr>
          <w:b/>
          <w:bCs/>
          <w:sz w:val="28"/>
          <w:szCs w:val="28"/>
        </w:rPr>
        <w:t>,</w:t>
      </w:r>
    </w:p>
    <w:p w:rsidR="005F2B26" w:rsidRPr="001D48B0" w:rsidRDefault="001A6A38" w:rsidP="001A6A38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="005F2B26">
        <w:rPr>
          <w:b/>
          <w:sz w:val="28"/>
        </w:rPr>
        <w:t>«</w:t>
      </w:r>
      <w:r w:rsidR="005F2B26" w:rsidRPr="00D267A1">
        <w:rPr>
          <w:b/>
          <w:sz w:val="28"/>
        </w:rPr>
        <w:t xml:space="preserve">Реконструкция ПС 110/35/6 </w:t>
      </w:r>
      <w:proofErr w:type="spellStart"/>
      <w:r w:rsidR="005F2B26" w:rsidRPr="00D267A1">
        <w:rPr>
          <w:b/>
          <w:sz w:val="28"/>
        </w:rPr>
        <w:t>кВ</w:t>
      </w:r>
      <w:proofErr w:type="spellEnd"/>
      <w:r w:rsidR="005F2B26" w:rsidRPr="00D267A1">
        <w:rPr>
          <w:b/>
          <w:sz w:val="28"/>
        </w:rPr>
        <w:t xml:space="preserve"> </w:t>
      </w:r>
      <w:proofErr w:type="spellStart"/>
      <w:r w:rsidR="005F2B26" w:rsidRPr="00D267A1">
        <w:rPr>
          <w:b/>
          <w:sz w:val="28"/>
        </w:rPr>
        <w:t>Заобье</w:t>
      </w:r>
      <w:proofErr w:type="spellEnd"/>
      <w:r w:rsidR="005F2B26" w:rsidRPr="00D267A1">
        <w:rPr>
          <w:b/>
          <w:sz w:val="28"/>
        </w:rPr>
        <w:t xml:space="preserve"> (расширение ОРУ 110 </w:t>
      </w:r>
      <w:proofErr w:type="spellStart"/>
      <w:r w:rsidR="005F2B26" w:rsidRPr="00D267A1">
        <w:rPr>
          <w:b/>
          <w:sz w:val="28"/>
        </w:rPr>
        <w:t>кВ</w:t>
      </w:r>
      <w:proofErr w:type="spellEnd"/>
      <w:r w:rsidR="005F2B26" w:rsidRPr="00D267A1">
        <w:rPr>
          <w:b/>
          <w:sz w:val="28"/>
        </w:rPr>
        <w:t xml:space="preserve"> до схемы «110-5Н», замена выключателей 110 </w:t>
      </w:r>
      <w:proofErr w:type="spellStart"/>
      <w:r w:rsidR="005F2B26" w:rsidRPr="00D267A1">
        <w:rPr>
          <w:b/>
          <w:sz w:val="28"/>
        </w:rPr>
        <w:t>кВ</w:t>
      </w:r>
      <w:proofErr w:type="spellEnd"/>
      <w:r w:rsidR="005F2B26" w:rsidRPr="00D267A1">
        <w:rPr>
          <w:b/>
          <w:sz w:val="28"/>
        </w:rPr>
        <w:t xml:space="preserve">, разъединителей 110 </w:t>
      </w:r>
      <w:proofErr w:type="spellStart"/>
      <w:r w:rsidR="005F2B26" w:rsidRPr="00D267A1">
        <w:rPr>
          <w:b/>
          <w:sz w:val="28"/>
        </w:rPr>
        <w:t>кВ</w:t>
      </w:r>
      <w:proofErr w:type="spellEnd"/>
      <w:r w:rsidR="005F2B26" w:rsidRPr="00D267A1">
        <w:rPr>
          <w:b/>
          <w:sz w:val="28"/>
        </w:rPr>
        <w:t>, ОПУ)</w:t>
      </w:r>
      <w:r w:rsidR="005F2B26" w:rsidRPr="001D48B0">
        <w:rPr>
          <w:b/>
          <w:spacing w:val="-8"/>
          <w:sz w:val="28"/>
          <w:szCs w:val="28"/>
        </w:rPr>
        <w:t>»</w:t>
      </w:r>
    </w:p>
    <w:p w:rsidR="005C0445" w:rsidRDefault="005C0445" w:rsidP="005C0445">
      <w:pPr>
        <w:jc w:val="center"/>
        <w:rPr>
          <w:b/>
          <w:sz w:val="24"/>
          <w:szCs w:val="24"/>
        </w:rPr>
      </w:pPr>
    </w:p>
    <w:p w:rsidR="005C0445" w:rsidRDefault="005C0445" w:rsidP="005C0445">
      <w:pPr>
        <w:jc w:val="center"/>
        <w:rPr>
          <w:b/>
          <w:sz w:val="28"/>
          <w:szCs w:val="28"/>
        </w:rPr>
      </w:pPr>
      <w:r w:rsidRPr="002E082E">
        <w:rPr>
          <w:b/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p w:rsidR="00FF50AB" w:rsidRDefault="00FF50AB" w:rsidP="005C0445">
      <w:pPr>
        <w:jc w:val="center"/>
        <w:rPr>
          <w:b/>
          <w:sz w:val="24"/>
          <w:szCs w:val="24"/>
        </w:rPr>
      </w:pPr>
    </w:p>
    <w:p w:rsidR="005C0445" w:rsidRPr="002E082E" w:rsidRDefault="005C0445" w:rsidP="008C45E9">
      <w:pPr>
        <w:pStyle w:val="21"/>
        <w:tabs>
          <w:tab w:val="left" w:pos="851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E082E">
        <w:rPr>
          <w:sz w:val="28"/>
          <w:szCs w:val="28"/>
        </w:rPr>
        <w:t>Образуем</w:t>
      </w:r>
      <w:r w:rsidR="005A4CB1">
        <w:rPr>
          <w:sz w:val="28"/>
          <w:szCs w:val="28"/>
        </w:rPr>
        <w:t>ая</w:t>
      </w:r>
      <w:r w:rsidRPr="002E082E">
        <w:rPr>
          <w:sz w:val="28"/>
          <w:szCs w:val="28"/>
        </w:rPr>
        <w:t xml:space="preserve"> </w:t>
      </w:r>
      <w:r w:rsidR="005A4CB1">
        <w:rPr>
          <w:sz w:val="28"/>
          <w:szCs w:val="28"/>
        </w:rPr>
        <w:t xml:space="preserve">часть </w:t>
      </w:r>
      <w:r w:rsidRPr="002E082E">
        <w:rPr>
          <w:sz w:val="28"/>
          <w:szCs w:val="28"/>
        </w:rPr>
        <w:t>земельн</w:t>
      </w:r>
      <w:r w:rsidR="005A4CB1">
        <w:rPr>
          <w:sz w:val="28"/>
          <w:szCs w:val="28"/>
        </w:rPr>
        <w:t>ого</w:t>
      </w:r>
      <w:r w:rsidRPr="002E082E">
        <w:rPr>
          <w:sz w:val="28"/>
          <w:szCs w:val="28"/>
        </w:rPr>
        <w:t xml:space="preserve"> участк</w:t>
      </w:r>
      <w:r w:rsidR="005A4CB1">
        <w:rPr>
          <w:sz w:val="28"/>
          <w:szCs w:val="28"/>
        </w:rPr>
        <w:t>а</w:t>
      </w:r>
      <w:r w:rsidRPr="002E082E">
        <w:rPr>
          <w:sz w:val="28"/>
          <w:szCs w:val="28"/>
        </w:rPr>
        <w:t xml:space="preserve"> </w:t>
      </w:r>
      <w:r w:rsidR="005A4CB1">
        <w:rPr>
          <w:sz w:val="28"/>
          <w:szCs w:val="28"/>
        </w:rPr>
        <w:t xml:space="preserve">для реконструкции </w:t>
      </w:r>
      <w:r w:rsidR="009A4396">
        <w:rPr>
          <w:sz w:val="28"/>
          <w:szCs w:val="28"/>
        </w:rPr>
        <w:t xml:space="preserve">линейного </w:t>
      </w:r>
      <w:r w:rsidRPr="002E082E">
        <w:rPr>
          <w:sz w:val="28"/>
          <w:szCs w:val="28"/>
        </w:rPr>
        <w:t>объекта, образу</w:t>
      </w:r>
      <w:r w:rsidR="005A4CB1">
        <w:rPr>
          <w:sz w:val="28"/>
          <w:szCs w:val="28"/>
        </w:rPr>
        <w:t>ется</w:t>
      </w:r>
      <w:r w:rsidRPr="002E082E">
        <w:rPr>
          <w:sz w:val="28"/>
          <w:szCs w:val="28"/>
        </w:rPr>
        <w:t xml:space="preserve"> из земель</w:t>
      </w:r>
      <w:r w:rsidR="005A4CB1">
        <w:rPr>
          <w:sz w:val="28"/>
          <w:szCs w:val="28"/>
        </w:rPr>
        <w:t xml:space="preserve"> лесного фонда.</w:t>
      </w:r>
    </w:p>
    <w:p w:rsidR="005C0445" w:rsidRDefault="005C0445" w:rsidP="005C0445">
      <w:pPr>
        <w:pStyle w:val="21"/>
        <w:tabs>
          <w:tab w:val="left" w:pos="851"/>
        </w:tabs>
        <w:suppressAutoHyphens/>
        <w:spacing w:after="0"/>
        <w:ind w:left="0" w:firstLine="709"/>
        <w:jc w:val="both"/>
      </w:pPr>
    </w:p>
    <w:tbl>
      <w:tblPr>
        <w:tblpPr w:leftFromText="180" w:rightFromText="180" w:vertAnchor="text" w:tblpXSpec="center" w:tblpY="1"/>
        <w:tblOverlap w:val="never"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3686"/>
      </w:tblGrid>
      <w:tr w:rsidR="005C0445" w:rsidRPr="00924C9E" w:rsidTr="00750FEB"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45" w:rsidRPr="006A70E2" w:rsidRDefault="005C0445" w:rsidP="008C45E9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№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45" w:rsidRPr="006A70E2" w:rsidRDefault="005C0445" w:rsidP="008C45E9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 xml:space="preserve">Испрашиваемая площадь </w:t>
            </w:r>
            <w:r w:rsidR="007B1D87">
              <w:rPr>
                <w:sz w:val="28"/>
                <w:szCs w:val="28"/>
              </w:rPr>
              <w:t>части земе</w:t>
            </w:r>
            <w:r w:rsidRPr="006A70E2">
              <w:rPr>
                <w:sz w:val="28"/>
                <w:szCs w:val="28"/>
              </w:rPr>
              <w:t xml:space="preserve">льного участка, </w:t>
            </w:r>
            <w:proofErr w:type="spellStart"/>
            <w:r w:rsidRPr="006A70E2">
              <w:rPr>
                <w:sz w:val="28"/>
                <w:szCs w:val="28"/>
              </w:rPr>
              <w:t>кв</w:t>
            </w:r>
            <w:proofErr w:type="gramStart"/>
            <w:r w:rsidRPr="006A70E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45" w:rsidRPr="006A70E2" w:rsidRDefault="005C0445" w:rsidP="008C45E9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Категория земель</w:t>
            </w:r>
          </w:p>
        </w:tc>
      </w:tr>
      <w:tr w:rsidR="005C0445" w:rsidRPr="00924C9E" w:rsidTr="00750FEB">
        <w:trPr>
          <w:trHeight w:val="5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45" w:rsidRPr="006A70E2" w:rsidRDefault="005C0445" w:rsidP="008C45E9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86:</w:t>
            </w:r>
            <w:r w:rsidR="005A4CB1">
              <w:rPr>
                <w:sz w:val="28"/>
                <w:szCs w:val="28"/>
              </w:rPr>
              <w:t>0</w:t>
            </w:r>
            <w:r w:rsidR="005F2B26">
              <w:rPr>
                <w:sz w:val="28"/>
                <w:szCs w:val="28"/>
              </w:rPr>
              <w:t>4</w:t>
            </w:r>
            <w:r w:rsidRPr="006A70E2">
              <w:rPr>
                <w:sz w:val="28"/>
                <w:szCs w:val="28"/>
              </w:rPr>
              <w:t>:</w:t>
            </w:r>
            <w:r w:rsidR="005A4CB1">
              <w:rPr>
                <w:sz w:val="28"/>
                <w:szCs w:val="28"/>
              </w:rPr>
              <w:t>000000</w:t>
            </w:r>
            <w:r w:rsidR="007B1D87">
              <w:rPr>
                <w:sz w:val="28"/>
                <w:szCs w:val="28"/>
              </w:rPr>
              <w:t>1</w:t>
            </w:r>
            <w:r w:rsidRPr="006A70E2">
              <w:rPr>
                <w:sz w:val="28"/>
                <w:szCs w:val="28"/>
              </w:rPr>
              <w:t>:</w:t>
            </w:r>
            <w:r w:rsidR="005F2B26">
              <w:rPr>
                <w:sz w:val="28"/>
                <w:szCs w:val="28"/>
              </w:rPr>
              <w:t>97796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45" w:rsidRPr="006A70E2" w:rsidRDefault="007B1D87" w:rsidP="008C4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45" w:rsidRPr="006A70E2" w:rsidRDefault="005A4CB1" w:rsidP="008C4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лесного фонда</w:t>
            </w:r>
          </w:p>
        </w:tc>
      </w:tr>
    </w:tbl>
    <w:p w:rsidR="005C0445" w:rsidRDefault="005C0445" w:rsidP="005C0445">
      <w:pPr>
        <w:pStyle w:val="21"/>
        <w:tabs>
          <w:tab w:val="left" w:pos="851"/>
        </w:tabs>
        <w:suppressAutoHyphens/>
        <w:spacing w:after="0"/>
        <w:ind w:left="0" w:firstLine="709"/>
        <w:jc w:val="both"/>
      </w:pPr>
    </w:p>
    <w:p w:rsidR="006B21C0" w:rsidRDefault="006B21C0" w:rsidP="006B21C0">
      <w:pPr>
        <w:widowControl w:val="0"/>
        <w:suppressAutoHyphens/>
        <w:autoSpaceDN w:val="0"/>
        <w:ind w:left="284" w:right="253" w:firstLine="709"/>
        <w:jc w:val="both"/>
        <w:rPr>
          <w:rFonts w:eastAsia="Microsoft YaHei" w:cs="Mangal"/>
          <w:kern w:val="3"/>
          <w:sz w:val="28"/>
          <w:szCs w:val="28"/>
          <w:lang w:eastAsia="zh-CN" w:bidi="hi-IN"/>
        </w:rPr>
      </w:pPr>
      <w:r w:rsidRPr="006B21C0">
        <w:rPr>
          <w:rFonts w:eastAsia="Microsoft YaHei" w:cs="Mangal"/>
          <w:kern w:val="3"/>
          <w:sz w:val="28"/>
          <w:szCs w:val="28"/>
          <w:lang w:eastAsia="zh-CN" w:bidi="hi-IN"/>
        </w:rPr>
        <w:t>Сведения о координатах поворотных точек части земельного участка, формируем</w:t>
      </w:r>
      <w:r>
        <w:rPr>
          <w:rFonts w:eastAsia="Microsoft YaHei" w:cs="Mangal"/>
          <w:kern w:val="3"/>
          <w:sz w:val="28"/>
          <w:szCs w:val="28"/>
          <w:lang w:eastAsia="zh-CN" w:bidi="hi-IN"/>
        </w:rPr>
        <w:t>ой</w:t>
      </w:r>
      <w:r w:rsidRPr="006B21C0">
        <w:rPr>
          <w:rFonts w:eastAsia="Microsoft YaHei" w:cs="Mangal"/>
          <w:kern w:val="3"/>
          <w:sz w:val="28"/>
          <w:szCs w:val="28"/>
          <w:lang w:eastAsia="zh-CN" w:bidi="hi-IN"/>
        </w:rPr>
        <w:t xml:space="preserve"> под полосу отвода </w:t>
      </w:r>
      <w:r w:rsidR="009A4396">
        <w:rPr>
          <w:rFonts w:eastAsia="Microsoft YaHei" w:cs="Mangal"/>
          <w:kern w:val="3"/>
          <w:sz w:val="28"/>
          <w:szCs w:val="28"/>
          <w:lang w:eastAsia="zh-CN" w:bidi="hi-IN"/>
        </w:rPr>
        <w:t>линейного объекта</w:t>
      </w:r>
      <w:r>
        <w:rPr>
          <w:rFonts w:eastAsia="Microsoft YaHei" w:cs="Mangal"/>
          <w:kern w:val="3"/>
          <w:sz w:val="28"/>
          <w:szCs w:val="28"/>
          <w:lang w:eastAsia="zh-CN" w:bidi="hi-IN"/>
        </w:rPr>
        <w:t>.</w:t>
      </w:r>
    </w:p>
    <w:p w:rsidR="006B21C0" w:rsidRDefault="006B21C0" w:rsidP="006B21C0">
      <w:pPr>
        <w:widowControl w:val="0"/>
        <w:suppressAutoHyphens/>
        <w:autoSpaceDN w:val="0"/>
        <w:ind w:left="284" w:right="253" w:firstLine="709"/>
        <w:jc w:val="both"/>
        <w:rPr>
          <w:rFonts w:eastAsia="Microsoft YaHei" w:cs="Mangal"/>
          <w:kern w:val="3"/>
          <w:sz w:val="28"/>
          <w:szCs w:val="28"/>
          <w:lang w:eastAsia="zh-CN" w:bidi="hi-IN"/>
        </w:rPr>
      </w:pPr>
    </w:p>
    <w:tbl>
      <w:tblPr>
        <w:tblW w:w="4420" w:type="dxa"/>
        <w:jc w:val="center"/>
        <w:tblInd w:w="93" w:type="dxa"/>
        <w:tblLook w:val="04A0" w:firstRow="1" w:lastRow="0" w:firstColumn="1" w:lastColumn="0" w:noHBand="0" w:noVBand="1"/>
      </w:tblPr>
      <w:tblGrid>
        <w:gridCol w:w="1680"/>
        <w:gridCol w:w="1240"/>
        <w:gridCol w:w="1500"/>
      </w:tblGrid>
      <w:tr w:rsidR="007B1D87" w:rsidRPr="007B1D87" w:rsidTr="007B1D87">
        <w:trPr>
          <w:trHeight w:val="300"/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Обозначение характерных точек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 xml:space="preserve">Координаты, </w:t>
            </w:r>
            <w:proofErr w:type="gramStart"/>
            <w:r w:rsidRPr="007B1D87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</w:tr>
      <w:tr w:rsidR="007B1D87" w:rsidRPr="007B1D87" w:rsidTr="007B1D87">
        <w:trPr>
          <w:trHeight w:val="645"/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87" w:rsidRPr="007B1D87" w:rsidRDefault="007B1D87" w:rsidP="007B1D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Y</w:t>
            </w:r>
          </w:p>
        </w:tc>
      </w:tr>
      <w:tr w:rsidR="007B1D87" w:rsidRPr="007B1D87" w:rsidTr="007B1D87">
        <w:trPr>
          <w:trHeight w:val="269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B1D87" w:rsidRPr="007B1D87" w:rsidTr="007B1D87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н</w:t>
            </w:r>
            <w:proofErr w:type="gramStart"/>
            <w:r w:rsidRPr="007B1D87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942271.97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4358439.98</w:t>
            </w:r>
          </w:p>
        </w:tc>
      </w:tr>
      <w:tr w:rsidR="007B1D87" w:rsidRPr="007B1D87" w:rsidTr="007B1D87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н</w:t>
            </w:r>
            <w:proofErr w:type="gramStart"/>
            <w:r w:rsidRPr="007B1D87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942273.84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4358489.95</w:t>
            </w:r>
          </w:p>
        </w:tc>
      </w:tr>
      <w:tr w:rsidR="007B1D87" w:rsidRPr="007B1D87" w:rsidTr="007B1D87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н3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942099.23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4358496.48</w:t>
            </w:r>
          </w:p>
        </w:tc>
      </w:tr>
      <w:tr w:rsidR="007B1D87" w:rsidRPr="007B1D87" w:rsidTr="007B1D87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н</w:t>
            </w:r>
            <w:proofErr w:type="gramStart"/>
            <w:r w:rsidRPr="007B1D87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942072.18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4358479.20</w:t>
            </w:r>
          </w:p>
        </w:tc>
      </w:tr>
      <w:tr w:rsidR="007B1D87" w:rsidRPr="007B1D87" w:rsidTr="007B1D87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н5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942082.46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4358458.56</w:t>
            </w:r>
          </w:p>
        </w:tc>
      </w:tr>
      <w:tr w:rsidR="007B1D87" w:rsidRPr="007B1D87" w:rsidTr="007B1D87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н</w:t>
            </w:r>
            <w:proofErr w:type="gramStart"/>
            <w:r w:rsidRPr="007B1D87">
              <w:rPr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942093.19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4358463.83</w:t>
            </w:r>
          </w:p>
        </w:tc>
      </w:tr>
      <w:tr w:rsidR="007B1D87" w:rsidRPr="007B1D87" w:rsidTr="007B1D87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н</w:t>
            </w:r>
            <w:proofErr w:type="gramStart"/>
            <w:r w:rsidRPr="007B1D87">
              <w:rPr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942096.22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4358457.75</w:t>
            </w:r>
          </w:p>
        </w:tc>
      </w:tr>
      <w:tr w:rsidR="007B1D87" w:rsidRPr="007B1D87" w:rsidTr="007B1D87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н8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942085.49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4358452.48</w:t>
            </w:r>
          </w:p>
        </w:tc>
      </w:tr>
      <w:tr w:rsidR="007B1D87" w:rsidRPr="007B1D87" w:rsidTr="007B1D87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н</w:t>
            </w:r>
            <w:proofErr w:type="gramStart"/>
            <w:r w:rsidRPr="007B1D87">
              <w:rPr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942094.60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4358434.19</w:t>
            </w:r>
          </w:p>
        </w:tc>
      </w:tr>
      <w:tr w:rsidR="007B1D87" w:rsidRPr="007B1D87" w:rsidTr="007B1D87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н10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942112.98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4358445.93</w:t>
            </w:r>
          </w:p>
        </w:tc>
      </w:tr>
      <w:tr w:rsidR="007B1D87" w:rsidRPr="007B1D87" w:rsidTr="007B1D87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н11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942271.97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4358458.58</w:t>
            </w:r>
          </w:p>
        </w:tc>
      </w:tr>
      <w:tr w:rsidR="007B1D87" w:rsidRPr="007B1D87" w:rsidTr="007B1D87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н12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942268.43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4358469.32</w:t>
            </w:r>
          </w:p>
        </w:tc>
      </w:tr>
      <w:tr w:rsidR="007B1D87" w:rsidRPr="007B1D87" w:rsidTr="007B1D87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н13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942261.16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4358466.91</w:t>
            </w:r>
          </w:p>
        </w:tc>
      </w:tr>
      <w:tr w:rsidR="007B1D87" w:rsidRPr="007B1D87" w:rsidTr="007B1D87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lastRenderedPageBreak/>
              <w:t>н14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942264.71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>4358456.23</w:t>
            </w:r>
          </w:p>
        </w:tc>
      </w:tr>
      <w:tr w:rsidR="007B1D87" w:rsidRPr="007B1D87" w:rsidTr="007B1D87">
        <w:trPr>
          <w:trHeight w:val="300"/>
          <w:jc w:val="center"/>
        </w:trPr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D87" w:rsidRPr="007B1D87" w:rsidRDefault="007B1D87" w:rsidP="007B1D87">
            <w:pPr>
              <w:jc w:val="center"/>
              <w:rPr>
                <w:color w:val="000000"/>
                <w:sz w:val="24"/>
                <w:szCs w:val="24"/>
              </w:rPr>
            </w:pPr>
            <w:r w:rsidRPr="007B1D87">
              <w:rPr>
                <w:color w:val="000000"/>
                <w:sz w:val="24"/>
                <w:szCs w:val="24"/>
              </w:rPr>
              <w:t xml:space="preserve">Площадь 9526 </w:t>
            </w:r>
            <w:proofErr w:type="spellStart"/>
            <w:r w:rsidRPr="007B1D87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7B1D87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4169EB" w:rsidRDefault="004169EB" w:rsidP="005C0445">
      <w:pPr>
        <w:jc w:val="center"/>
        <w:rPr>
          <w:b/>
          <w:sz w:val="28"/>
          <w:szCs w:val="28"/>
        </w:rPr>
      </w:pPr>
    </w:p>
    <w:p w:rsidR="005C0445" w:rsidRPr="006A70E2" w:rsidRDefault="005C0445" w:rsidP="0084477A">
      <w:pPr>
        <w:jc w:val="center"/>
        <w:rPr>
          <w:b/>
          <w:sz w:val="28"/>
          <w:szCs w:val="28"/>
        </w:rPr>
      </w:pPr>
      <w:r w:rsidRPr="006A70E2">
        <w:rPr>
          <w:b/>
          <w:sz w:val="28"/>
          <w:szCs w:val="28"/>
        </w:rPr>
        <w:t xml:space="preserve"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</w:t>
      </w:r>
      <w:proofErr w:type="gramStart"/>
      <w:r w:rsidRPr="006A70E2">
        <w:rPr>
          <w:b/>
          <w:sz w:val="28"/>
          <w:szCs w:val="28"/>
        </w:rPr>
        <w:t>для</w:t>
      </w:r>
      <w:proofErr w:type="gramEnd"/>
    </w:p>
    <w:p w:rsidR="005C0445" w:rsidRPr="006A70E2" w:rsidRDefault="005C0445" w:rsidP="0084477A">
      <w:pPr>
        <w:jc w:val="center"/>
        <w:rPr>
          <w:b/>
          <w:sz w:val="28"/>
          <w:szCs w:val="28"/>
        </w:rPr>
      </w:pPr>
      <w:r w:rsidRPr="006A70E2">
        <w:rPr>
          <w:b/>
          <w:sz w:val="28"/>
          <w:szCs w:val="28"/>
        </w:rPr>
        <w:t xml:space="preserve"> государственных или муниципальных нужд</w:t>
      </w:r>
    </w:p>
    <w:p w:rsidR="005C0445" w:rsidRDefault="005C0445" w:rsidP="0084477A">
      <w:pPr>
        <w:jc w:val="center"/>
        <w:rPr>
          <w:sz w:val="24"/>
          <w:szCs w:val="24"/>
        </w:rPr>
      </w:pPr>
    </w:p>
    <w:p w:rsidR="005C0445" w:rsidRPr="006A70E2" w:rsidRDefault="005C0445" w:rsidP="0084477A">
      <w:pPr>
        <w:pStyle w:val="21"/>
        <w:tabs>
          <w:tab w:val="left" w:pos="851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6A70E2">
        <w:rPr>
          <w:sz w:val="28"/>
          <w:szCs w:val="28"/>
        </w:rPr>
        <w:t>Изъятие земельных участков для государственных и муниципальных нужд для размещения проектируемого объекта не требуется.</w:t>
      </w:r>
    </w:p>
    <w:p w:rsidR="001F177F" w:rsidRDefault="001F177F" w:rsidP="0084477A">
      <w:pPr>
        <w:ind w:firstLine="709"/>
        <w:jc w:val="center"/>
        <w:rPr>
          <w:b/>
          <w:sz w:val="24"/>
          <w:szCs w:val="24"/>
        </w:rPr>
      </w:pPr>
    </w:p>
    <w:p w:rsidR="005C0445" w:rsidRPr="008A7F9C" w:rsidRDefault="005C0445" w:rsidP="001A6A38">
      <w:pPr>
        <w:jc w:val="center"/>
        <w:rPr>
          <w:b/>
          <w:sz w:val="28"/>
          <w:szCs w:val="28"/>
        </w:rPr>
      </w:pPr>
      <w:r w:rsidRPr="008A7F9C">
        <w:rPr>
          <w:b/>
          <w:sz w:val="28"/>
          <w:szCs w:val="28"/>
        </w:rPr>
        <w:t>Вид разрешенного использования образуемых земельных участков в соответствии с</w:t>
      </w:r>
      <w:r w:rsidR="00B403F7" w:rsidRPr="008A7F9C">
        <w:rPr>
          <w:b/>
          <w:sz w:val="28"/>
          <w:szCs w:val="28"/>
        </w:rPr>
        <w:t xml:space="preserve"> </w:t>
      </w:r>
      <w:r w:rsidRPr="008A7F9C">
        <w:rPr>
          <w:b/>
          <w:sz w:val="28"/>
          <w:szCs w:val="28"/>
        </w:rPr>
        <w:t xml:space="preserve">проектом планировки территории </w:t>
      </w:r>
    </w:p>
    <w:p w:rsidR="005C0445" w:rsidRPr="008A7F9C" w:rsidRDefault="005C0445" w:rsidP="0084477A">
      <w:pPr>
        <w:pStyle w:val="21"/>
        <w:tabs>
          <w:tab w:val="left" w:pos="851"/>
        </w:tabs>
        <w:suppressAutoHyphens/>
        <w:spacing w:after="0"/>
        <w:ind w:left="0" w:firstLine="709"/>
        <w:jc w:val="both"/>
      </w:pPr>
    </w:p>
    <w:p w:rsidR="005E169F" w:rsidRDefault="005E169F" w:rsidP="005E169F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10" w:name="_Toc6637493"/>
      <w:bookmarkStart w:id="11" w:name="_Toc6637596"/>
      <w:bookmarkStart w:id="12" w:name="_Toc6637773"/>
      <w:bookmarkStart w:id="13" w:name="_Toc6647224"/>
      <w:bookmarkStart w:id="14" w:name="_Toc6647273"/>
      <w:bookmarkStart w:id="15" w:name="_Toc6812938"/>
      <w:bookmarkStart w:id="16" w:name="_Toc6813362"/>
      <w:bookmarkStart w:id="17" w:name="_Toc6822181"/>
      <w:bookmarkStart w:id="18" w:name="_Toc6822410"/>
      <w:bookmarkStart w:id="19" w:name="_Toc6822923"/>
      <w:bookmarkStart w:id="20" w:name="_Toc6823303"/>
      <w:bookmarkStart w:id="21" w:name="_Toc6823377"/>
      <w:bookmarkStart w:id="22" w:name="_Toc6823749"/>
      <w:bookmarkStart w:id="23" w:name="_Toc6828645"/>
      <w:bookmarkStart w:id="24" w:name="_Toc9651147"/>
      <w:bookmarkStart w:id="25" w:name="_Toc9651981"/>
      <w:bookmarkStart w:id="26" w:name="_Toc9652118"/>
      <w:bookmarkStart w:id="27" w:name="_Toc9760606"/>
      <w:bookmarkStart w:id="28" w:name="_Toc9822330"/>
      <w:bookmarkStart w:id="29" w:name="_Toc9822390"/>
      <w:bookmarkStart w:id="30" w:name="_Toc9823402"/>
      <w:bookmarkStart w:id="31" w:name="_Toc13539434"/>
      <w:bookmarkStart w:id="32" w:name="_Toc13539659"/>
      <w:bookmarkStart w:id="33" w:name="_Toc13547557"/>
      <w:bookmarkStart w:id="34" w:name="_Toc13643777"/>
      <w:bookmarkStart w:id="35" w:name="_Toc13643847"/>
      <w:bookmarkStart w:id="36" w:name="_Toc13648964"/>
      <w:bookmarkStart w:id="37" w:name="_Toc13651696"/>
      <w:bookmarkStart w:id="38" w:name="_Toc13651761"/>
      <w:bookmarkStart w:id="39" w:name="_Toc15871347"/>
      <w:bookmarkStart w:id="40" w:name="_Toc15890692"/>
      <w:bookmarkStart w:id="41" w:name="_Toc17536099"/>
      <w:bookmarkStart w:id="42" w:name="_Toc17536208"/>
      <w:bookmarkStart w:id="43" w:name="_Toc17536264"/>
      <w:bookmarkStart w:id="44" w:name="_Toc17536385"/>
      <w:bookmarkStart w:id="45" w:name="_Toc17540845"/>
      <w:bookmarkStart w:id="46" w:name="_Toc17542284"/>
      <w:bookmarkStart w:id="47" w:name="_Toc17598490"/>
      <w:bookmarkStart w:id="48" w:name="_Toc19094321"/>
      <w:bookmarkStart w:id="49" w:name="_Toc19094341"/>
      <w:bookmarkStart w:id="50" w:name="_Toc19094473"/>
      <w:bookmarkStart w:id="51" w:name="_Toc19350451"/>
      <w:bookmarkStart w:id="52" w:name="_Toc20379134"/>
      <w:bookmarkStart w:id="53" w:name="_Toc20379978"/>
      <w:bookmarkStart w:id="54" w:name="_Toc20379998"/>
      <w:bookmarkStart w:id="55" w:name="_Toc23329448"/>
      <w:r w:rsidRPr="001E7BBC">
        <w:rPr>
          <w:sz w:val="28"/>
          <w:szCs w:val="28"/>
        </w:rPr>
        <w:t xml:space="preserve">В  соответствии с пунктом 13  части 1 статьи 25 Лесного кодекса Российской Федерации вид разрешенного использования образуемым земельным участкам устанавливается </w:t>
      </w:r>
      <w:r w:rsidR="008C45E9">
        <w:rPr>
          <w:sz w:val="28"/>
          <w:szCs w:val="28"/>
        </w:rPr>
        <w:t xml:space="preserve">- </w:t>
      </w:r>
      <w:r w:rsidRPr="001E7BBC">
        <w:rPr>
          <w:sz w:val="28"/>
          <w:szCs w:val="28"/>
        </w:rPr>
        <w:t>«строительств</w:t>
      </w:r>
      <w:r w:rsidR="009A4396">
        <w:rPr>
          <w:sz w:val="28"/>
          <w:szCs w:val="28"/>
        </w:rPr>
        <w:t>о</w:t>
      </w:r>
      <w:r w:rsidRPr="001E7BBC">
        <w:rPr>
          <w:sz w:val="28"/>
          <w:szCs w:val="28"/>
        </w:rPr>
        <w:t>, реконструкци</w:t>
      </w:r>
      <w:r w:rsidR="009A4396">
        <w:rPr>
          <w:sz w:val="28"/>
          <w:szCs w:val="28"/>
        </w:rPr>
        <w:t>я, эксплуатация</w:t>
      </w:r>
      <w:r w:rsidRPr="001E7BBC">
        <w:rPr>
          <w:sz w:val="28"/>
          <w:szCs w:val="28"/>
        </w:rPr>
        <w:t xml:space="preserve"> линейных объектов».</w:t>
      </w:r>
    </w:p>
    <w:p w:rsidR="00383CA3" w:rsidRDefault="00383CA3" w:rsidP="0084477A">
      <w:pPr>
        <w:suppressAutoHyphens/>
        <w:spacing w:before="10" w:after="10"/>
        <w:ind w:firstLine="709"/>
        <w:jc w:val="center"/>
        <w:rPr>
          <w:b/>
          <w:sz w:val="28"/>
          <w:szCs w:val="28"/>
        </w:rPr>
      </w:pPr>
    </w:p>
    <w:p w:rsidR="00383CA3" w:rsidRDefault="00383CA3" w:rsidP="008C45E9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лесов.</w:t>
      </w:r>
    </w:p>
    <w:p w:rsidR="00FB2733" w:rsidRDefault="00FB2733" w:rsidP="0084477A">
      <w:pPr>
        <w:suppressAutoHyphens/>
        <w:spacing w:before="10" w:after="10"/>
        <w:ind w:firstLine="709"/>
        <w:jc w:val="both"/>
        <w:rPr>
          <w:sz w:val="28"/>
          <w:szCs w:val="28"/>
        </w:rPr>
      </w:pPr>
    </w:p>
    <w:p w:rsidR="008C45E9" w:rsidRDefault="008C45E9" w:rsidP="008C45E9">
      <w:pPr>
        <w:suppressAutoHyphens/>
        <w:spacing w:before="10" w:after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проекта межевания территории осуществляется в целях определения местоположения границ изменяемого лесного участка с кадастровым номером 86:04:0000001:97796 – образование части участка площадью 9526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8C45E9" w:rsidRDefault="008C45E9" w:rsidP="008C4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части: Ханты-Мансийский автономный округ – Югра, </w:t>
      </w:r>
      <w:proofErr w:type="spellStart"/>
      <w:r>
        <w:rPr>
          <w:sz w:val="28"/>
          <w:szCs w:val="28"/>
        </w:rPr>
        <w:t>Нижневартовский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Мегионское</w:t>
      </w:r>
      <w:proofErr w:type="spellEnd"/>
      <w:r>
        <w:rPr>
          <w:sz w:val="28"/>
          <w:szCs w:val="28"/>
        </w:rPr>
        <w:t xml:space="preserve"> лесничество (Куль-</w:t>
      </w:r>
      <w:proofErr w:type="spellStart"/>
      <w:r>
        <w:rPr>
          <w:sz w:val="28"/>
          <w:szCs w:val="28"/>
        </w:rPr>
        <w:t>Еганское</w:t>
      </w:r>
      <w:proofErr w:type="spellEnd"/>
      <w:r>
        <w:rPr>
          <w:sz w:val="28"/>
          <w:szCs w:val="28"/>
        </w:rPr>
        <w:t xml:space="preserve"> участковое лесничество, Куль-</w:t>
      </w:r>
      <w:proofErr w:type="spellStart"/>
      <w:r>
        <w:rPr>
          <w:sz w:val="28"/>
          <w:szCs w:val="28"/>
        </w:rPr>
        <w:t>Еганское</w:t>
      </w:r>
      <w:proofErr w:type="spellEnd"/>
      <w:r>
        <w:rPr>
          <w:sz w:val="28"/>
          <w:szCs w:val="28"/>
        </w:rPr>
        <w:t xml:space="preserve"> урочище) квартал 64, выделы 36ч, 43ч, для предоставления в целях строительства линейного объекта </w:t>
      </w:r>
      <w:r w:rsidRPr="0084477A">
        <w:rPr>
          <w:sz w:val="28"/>
        </w:rPr>
        <w:t xml:space="preserve">«Реконструкция ПС 110/35/6 </w:t>
      </w:r>
      <w:proofErr w:type="spellStart"/>
      <w:r w:rsidRPr="0084477A">
        <w:rPr>
          <w:sz w:val="28"/>
        </w:rPr>
        <w:t>кВ</w:t>
      </w:r>
      <w:proofErr w:type="spellEnd"/>
      <w:r w:rsidRPr="0084477A">
        <w:rPr>
          <w:sz w:val="28"/>
        </w:rPr>
        <w:t xml:space="preserve"> </w:t>
      </w:r>
      <w:proofErr w:type="spellStart"/>
      <w:r w:rsidRPr="0084477A">
        <w:rPr>
          <w:sz w:val="28"/>
        </w:rPr>
        <w:t>Заобье</w:t>
      </w:r>
      <w:proofErr w:type="spellEnd"/>
      <w:r w:rsidRPr="0084477A">
        <w:rPr>
          <w:sz w:val="28"/>
        </w:rPr>
        <w:t xml:space="preserve"> (расширение ОРУ 110 </w:t>
      </w:r>
      <w:proofErr w:type="spellStart"/>
      <w:r w:rsidRPr="0084477A">
        <w:rPr>
          <w:sz w:val="28"/>
        </w:rPr>
        <w:t>кВ</w:t>
      </w:r>
      <w:proofErr w:type="spellEnd"/>
      <w:r w:rsidRPr="0084477A">
        <w:rPr>
          <w:sz w:val="28"/>
        </w:rPr>
        <w:t xml:space="preserve"> до схемы «110-5Н», замена выключателей 110 </w:t>
      </w:r>
      <w:proofErr w:type="spellStart"/>
      <w:r w:rsidRPr="0084477A">
        <w:rPr>
          <w:sz w:val="28"/>
        </w:rPr>
        <w:t>кВ</w:t>
      </w:r>
      <w:proofErr w:type="spellEnd"/>
      <w:r w:rsidRPr="0084477A">
        <w:rPr>
          <w:sz w:val="28"/>
        </w:rPr>
        <w:t xml:space="preserve">, разъединителей 110 </w:t>
      </w:r>
      <w:proofErr w:type="spellStart"/>
      <w:r w:rsidRPr="0084477A">
        <w:rPr>
          <w:sz w:val="28"/>
        </w:rPr>
        <w:t>кВ</w:t>
      </w:r>
      <w:proofErr w:type="spellEnd"/>
      <w:r w:rsidRPr="0084477A">
        <w:rPr>
          <w:sz w:val="28"/>
        </w:rPr>
        <w:t>, ОПУ)</w:t>
      </w:r>
      <w:r w:rsidRPr="0084477A">
        <w:rPr>
          <w:spacing w:val="-8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45E9" w:rsidRDefault="008C45E9" w:rsidP="008C45E9">
      <w:pPr>
        <w:suppressAutoHyphens/>
        <w:spacing w:before="10" w:after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Целевое назначение лесов – защитные леса.</w:t>
      </w:r>
    </w:p>
    <w:p w:rsidR="008C45E9" w:rsidRDefault="008C45E9" w:rsidP="008C45E9">
      <w:pPr>
        <w:suppressAutoHyphens/>
        <w:spacing w:before="10" w:after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Категории защитных лесов – орехово-промысловые зоны.</w:t>
      </w:r>
    </w:p>
    <w:p w:rsidR="008C45E9" w:rsidRDefault="008C45E9" w:rsidP="008C45E9">
      <w:pPr>
        <w:suppressAutoHyphens/>
        <w:spacing w:before="10" w:after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разрешенного использования лесного участка – «строительство, реконструкция, эксплуатация линейных объектов».</w:t>
      </w:r>
    </w:p>
    <w:p w:rsidR="0084477A" w:rsidRDefault="0084477A" w:rsidP="0084477A">
      <w:pPr>
        <w:suppressAutoHyphens/>
        <w:spacing w:before="10" w:after="10"/>
        <w:ind w:firstLine="709"/>
        <w:jc w:val="both"/>
        <w:rPr>
          <w:sz w:val="28"/>
          <w:szCs w:val="28"/>
        </w:rPr>
      </w:pPr>
    </w:p>
    <w:p w:rsidR="00383CA3" w:rsidRDefault="00383CA3" w:rsidP="009A4396">
      <w:pPr>
        <w:suppressAutoHyphens/>
        <w:spacing w:before="10" w:after="1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Количественные и качественные характеристики лесного участка</w:t>
      </w:r>
      <w:r w:rsidR="00D44AC6">
        <w:rPr>
          <w:sz w:val="28"/>
          <w:szCs w:val="28"/>
        </w:rPr>
        <w:t>:</w:t>
      </w:r>
    </w:p>
    <w:p w:rsidR="007B1D87" w:rsidRDefault="007B1D87" w:rsidP="009A439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B1D87">
        <w:rPr>
          <w:sz w:val="28"/>
          <w:szCs w:val="28"/>
        </w:rPr>
        <w:t>Характеристика лесного участка</w:t>
      </w:r>
    </w:p>
    <w:p w:rsidR="002A0D64" w:rsidRDefault="002A0D64" w:rsidP="009A439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A0D64" w:rsidRDefault="002A0D64" w:rsidP="009A439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A0D64" w:rsidRDefault="002A0D64" w:rsidP="009A439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A0D64" w:rsidRPr="007B1D87" w:rsidRDefault="002A0D64" w:rsidP="009A439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132"/>
        <w:gridCol w:w="1414"/>
        <w:gridCol w:w="688"/>
        <w:gridCol w:w="706"/>
        <w:gridCol w:w="707"/>
        <w:gridCol w:w="24"/>
        <w:gridCol w:w="858"/>
        <w:gridCol w:w="425"/>
        <w:gridCol w:w="709"/>
        <w:gridCol w:w="1276"/>
        <w:gridCol w:w="992"/>
        <w:gridCol w:w="567"/>
      </w:tblGrid>
      <w:tr w:rsidR="007B1D87" w:rsidRPr="007B1D87" w:rsidTr="00417EEB">
        <w:trPr>
          <w:trHeight w:val="66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ind w:left="-170" w:right="-113"/>
              <w:jc w:val="center"/>
            </w:pPr>
            <w:r w:rsidRPr="007B1D87">
              <w:lastRenderedPageBreak/>
              <w:t>Целевое назначение лесов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ind w:left="-57" w:right="-57"/>
              <w:jc w:val="center"/>
            </w:pPr>
            <w:r w:rsidRPr="007B1D87">
              <w:t>Участковое лесничество/</w:t>
            </w:r>
          </w:p>
          <w:p w:rsidR="007B1D87" w:rsidRPr="007B1D87" w:rsidRDefault="007B1D87" w:rsidP="007B1D87">
            <w:pPr>
              <w:ind w:left="-57" w:right="-57"/>
              <w:jc w:val="center"/>
            </w:pPr>
            <w:r w:rsidRPr="007B1D87">
              <w:t>урочище</w:t>
            </w:r>
          </w:p>
          <w:p w:rsidR="007B1D87" w:rsidRPr="007B1D87" w:rsidRDefault="007B1D87" w:rsidP="007B1D87">
            <w:pPr>
              <w:ind w:left="-57" w:right="-57"/>
              <w:jc w:val="center"/>
            </w:pPr>
            <w:r w:rsidRPr="007B1D87">
              <w:t>(при наличии)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ind w:left="-57" w:right="-113"/>
              <w:jc w:val="center"/>
            </w:pPr>
            <w:r w:rsidRPr="007B1D87">
              <w:t>Лесной квартал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ind w:left="-57" w:right="-57"/>
              <w:jc w:val="center"/>
            </w:pPr>
            <w:proofErr w:type="spellStart"/>
            <w:r w:rsidRPr="007B1D87">
              <w:t>Лесо</w:t>
            </w:r>
            <w:proofErr w:type="spellEnd"/>
            <w:r w:rsidRPr="007B1D87">
              <w:t>-такса-</w:t>
            </w:r>
            <w:proofErr w:type="spellStart"/>
            <w:r w:rsidRPr="007B1D87">
              <w:t>цион</w:t>
            </w:r>
            <w:proofErr w:type="spellEnd"/>
            <w:r w:rsidRPr="007B1D87">
              <w:t>-</w:t>
            </w:r>
          </w:p>
          <w:p w:rsidR="007B1D87" w:rsidRPr="007B1D87" w:rsidRDefault="007B1D87" w:rsidP="007B1D87">
            <w:pPr>
              <w:ind w:left="-57" w:right="-57"/>
              <w:jc w:val="center"/>
            </w:pPr>
            <w:proofErr w:type="spellStart"/>
            <w:r w:rsidRPr="007B1D87">
              <w:t>ный</w:t>
            </w:r>
            <w:proofErr w:type="spellEnd"/>
            <w:r w:rsidRPr="007B1D87">
              <w:t xml:space="preserve"> выдел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ind w:left="-113" w:right="-57"/>
              <w:jc w:val="center"/>
            </w:pPr>
            <w:proofErr w:type="spellStart"/>
            <w:proofErr w:type="gramStart"/>
            <w:r w:rsidRPr="007B1D87">
              <w:t>Преоб-ладаю</w:t>
            </w:r>
            <w:proofErr w:type="spellEnd"/>
            <w:proofErr w:type="gramEnd"/>
          </w:p>
          <w:p w:rsidR="007B1D87" w:rsidRPr="007B1D87" w:rsidRDefault="007B1D87" w:rsidP="007B1D87">
            <w:pPr>
              <w:ind w:left="-113" w:right="-57"/>
              <w:jc w:val="center"/>
            </w:pPr>
            <w:proofErr w:type="spellStart"/>
            <w:r w:rsidRPr="007B1D87">
              <w:t>щая</w:t>
            </w:r>
            <w:proofErr w:type="spellEnd"/>
            <w:r w:rsidRPr="007B1D87">
              <w:t xml:space="preserve"> порода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</w:tcPr>
          <w:p w:rsidR="007B1D87" w:rsidRPr="007B1D87" w:rsidRDefault="007B1D87" w:rsidP="007B1D87">
            <w:pPr>
              <w:ind w:left="-57" w:right="-57"/>
              <w:jc w:val="center"/>
            </w:pPr>
            <w:r w:rsidRPr="007B1D87">
              <w:t>Площад</w:t>
            </w:r>
            <w:proofErr w:type="gramStart"/>
            <w:r w:rsidRPr="007B1D87">
              <w:t>ь(</w:t>
            </w:r>
            <w:proofErr w:type="gramEnd"/>
            <w:r w:rsidRPr="007B1D87">
              <w:t>га)/          запас древесины (</w:t>
            </w:r>
            <w:proofErr w:type="spellStart"/>
            <w:r w:rsidRPr="007B1D87">
              <w:t>куб.м</w:t>
            </w:r>
            <w:proofErr w:type="spellEnd"/>
            <w:r w:rsidRPr="007B1D87">
              <w:t>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1D87" w:rsidRPr="007B1D87" w:rsidRDefault="007B1D87" w:rsidP="007B1D87">
            <w:pPr>
              <w:spacing w:line="276" w:lineRule="auto"/>
              <w:ind w:left="-57" w:right="-57"/>
              <w:jc w:val="center"/>
            </w:pPr>
            <w:r w:rsidRPr="007B1D87">
              <w:t>В том числе по группам возраста древостоя (</w:t>
            </w:r>
            <w:proofErr w:type="gramStart"/>
            <w:r w:rsidRPr="007B1D87">
              <w:t>га</w:t>
            </w:r>
            <w:proofErr w:type="gramEnd"/>
            <w:r w:rsidRPr="007B1D87">
              <w:t>/ куб. м)</w:t>
            </w:r>
          </w:p>
        </w:tc>
      </w:tr>
      <w:tr w:rsidR="007B1D87" w:rsidRPr="007B1D87" w:rsidTr="00417EEB">
        <w:trPr>
          <w:trHeight w:val="882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spacing w:line="276" w:lineRule="auto"/>
              <w:ind w:left="-57" w:right="-57"/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spacing w:line="276" w:lineRule="auto"/>
              <w:ind w:left="-57" w:right="-57"/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spacing w:line="276" w:lineRule="auto"/>
              <w:ind w:left="-57" w:right="-57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spacing w:line="276" w:lineRule="auto"/>
              <w:ind w:left="-57" w:right="-57"/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spacing w:line="276" w:lineRule="auto"/>
              <w:ind w:left="-57" w:right="-57"/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</w:tcPr>
          <w:p w:rsidR="007B1D87" w:rsidRPr="007B1D87" w:rsidRDefault="007B1D87" w:rsidP="007B1D87">
            <w:pPr>
              <w:spacing w:line="276" w:lineRule="auto"/>
              <w:ind w:left="-57" w:right="-57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ind w:left="-113" w:right="-113"/>
              <w:jc w:val="center"/>
            </w:pPr>
            <w:r w:rsidRPr="007B1D87">
              <w:t>молодняки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ind w:left="-113" w:right="-113"/>
              <w:jc w:val="center"/>
            </w:pPr>
            <w:proofErr w:type="gramStart"/>
            <w:r w:rsidRPr="007B1D87">
              <w:t>средне-возрастные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ind w:left="-113" w:right="-113"/>
              <w:jc w:val="center"/>
            </w:pPr>
            <w:proofErr w:type="spellStart"/>
            <w:proofErr w:type="gramStart"/>
            <w:r w:rsidRPr="007B1D87">
              <w:t>приспе-вающие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ind w:left="-113" w:right="-113"/>
              <w:jc w:val="center"/>
            </w:pPr>
            <w:proofErr w:type="gramStart"/>
            <w:r w:rsidRPr="007B1D87">
              <w:t>спелые</w:t>
            </w:r>
            <w:proofErr w:type="gramEnd"/>
            <w:r w:rsidRPr="007B1D87">
              <w:t xml:space="preserve"> и перестой</w:t>
            </w:r>
          </w:p>
          <w:p w:rsidR="007B1D87" w:rsidRPr="007B1D87" w:rsidRDefault="007B1D87" w:rsidP="007B1D87">
            <w:pPr>
              <w:ind w:left="-113" w:right="-113"/>
              <w:jc w:val="center"/>
            </w:pPr>
            <w:proofErr w:type="spellStart"/>
            <w:r w:rsidRPr="007B1D87">
              <w:t>ные</w:t>
            </w:r>
            <w:proofErr w:type="spellEnd"/>
          </w:p>
        </w:tc>
      </w:tr>
      <w:tr w:rsidR="007B1D87" w:rsidRPr="007B1D87" w:rsidTr="00417EEB">
        <w:trPr>
          <w:trHeight w:val="14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spacing w:line="276" w:lineRule="auto"/>
              <w:jc w:val="center"/>
            </w:pPr>
            <w:r w:rsidRPr="007B1D87"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spacing w:line="276" w:lineRule="auto"/>
              <w:jc w:val="center"/>
            </w:pPr>
            <w:r w:rsidRPr="007B1D87"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spacing w:line="276" w:lineRule="auto"/>
              <w:jc w:val="center"/>
            </w:pPr>
            <w:r w:rsidRPr="007B1D87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spacing w:line="276" w:lineRule="auto"/>
              <w:jc w:val="center"/>
            </w:pPr>
            <w:r w:rsidRPr="007B1D87">
              <w:t>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spacing w:line="276" w:lineRule="auto"/>
              <w:jc w:val="center"/>
            </w:pPr>
            <w:r w:rsidRPr="007B1D87"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1D87" w:rsidRPr="007B1D87" w:rsidRDefault="007B1D87" w:rsidP="007B1D87">
            <w:pPr>
              <w:spacing w:line="276" w:lineRule="auto"/>
              <w:jc w:val="center"/>
            </w:pPr>
            <w:r w:rsidRPr="007B1D87"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spacing w:line="276" w:lineRule="auto"/>
              <w:jc w:val="center"/>
            </w:pPr>
            <w:r w:rsidRPr="007B1D87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spacing w:line="276" w:lineRule="auto"/>
              <w:jc w:val="center"/>
            </w:pPr>
            <w:r w:rsidRPr="007B1D87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spacing w:line="276" w:lineRule="auto"/>
              <w:jc w:val="center"/>
            </w:pPr>
            <w:r w:rsidRPr="007B1D87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spacing w:line="276" w:lineRule="auto"/>
              <w:jc w:val="center"/>
            </w:pPr>
            <w:r w:rsidRPr="007B1D87">
              <w:t>10</w:t>
            </w:r>
          </w:p>
        </w:tc>
      </w:tr>
      <w:tr w:rsidR="007B1D87" w:rsidRPr="007B1D87" w:rsidTr="00417EEB">
        <w:trPr>
          <w:trHeight w:val="21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spacing w:line="276" w:lineRule="auto"/>
              <w:ind w:left="-57" w:right="-57"/>
              <w:rPr>
                <w:b/>
              </w:rPr>
            </w:pPr>
            <w:r w:rsidRPr="007B1D87">
              <w:rPr>
                <w:b/>
                <w:i/>
              </w:rPr>
              <w:t>Орехово-промысловые зоны</w:t>
            </w:r>
          </w:p>
        </w:tc>
      </w:tr>
      <w:tr w:rsidR="007B1D87" w:rsidRPr="007B1D87" w:rsidTr="00417EEB">
        <w:trPr>
          <w:trHeight w:val="28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spacing w:line="276" w:lineRule="auto"/>
              <w:ind w:left="-108" w:right="-111"/>
              <w:jc w:val="center"/>
            </w:pPr>
            <w:r w:rsidRPr="007B1D87">
              <w:t>Защитные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D87" w:rsidRPr="007B1D87" w:rsidRDefault="007B1D87" w:rsidP="007B1D87">
            <w:pPr>
              <w:ind w:left="-57" w:right="-57"/>
              <w:jc w:val="center"/>
            </w:pPr>
            <w:r w:rsidRPr="007B1D87">
              <w:t>Куль-</w:t>
            </w:r>
            <w:proofErr w:type="spellStart"/>
            <w:r w:rsidRPr="007B1D87">
              <w:t>Еганское</w:t>
            </w:r>
            <w:proofErr w:type="spellEnd"/>
            <w:r w:rsidRPr="007B1D87">
              <w:t>/</w:t>
            </w:r>
          </w:p>
          <w:p w:rsidR="007B1D87" w:rsidRPr="007B1D87" w:rsidRDefault="007B1D87" w:rsidP="007B1D87">
            <w:pPr>
              <w:spacing w:line="276" w:lineRule="auto"/>
              <w:ind w:left="-105"/>
              <w:jc w:val="center"/>
            </w:pPr>
            <w:r w:rsidRPr="007B1D87">
              <w:t>Куль-</w:t>
            </w:r>
            <w:proofErr w:type="spellStart"/>
            <w:r w:rsidRPr="007B1D87">
              <w:t>Еганское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D87" w:rsidRPr="007B1D87" w:rsidRDefault="007B1D87" w:rsidP="007B1D87">
            <w:pPr>
              <w:spacing w:after="200" w:line="276" w:lineRule="auto"/>
              <w:jc w:val="center"/>
              <w:rPr>
                <w:iCs/>
              </w:rPr>
            </w:pPr>
            <w:r w:rsidRPr="007B1D87">
              <w:rPr>
                <w:iCs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D87" w:rsidRPr="007B1D87" w:rsidRDefault="007B1D87" w:rsidP="007B1D87">
            <w:pPr>
              <w:spacing w:after="200" w:line="276" w:lineRule="auto"/>
              <w:jc w:val="center"/>
              <w:rPr>
                <w:iCs/>
              </w:rPr>
            </w:pPr>
            <w:r w:rsidRPr="007B1D87">
              <w:rPr>
                <w:iCs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D87" w:rsidRPr="007B1D87" w:rsidRDefault="007B1D87" w:rsidP="007B1D87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D87" w:rsidRPr="007B1D87" w:rsidRDefault="007B1D87" w:rsidP="007B1D87">
            <w:pPr>
              <w:spacing w:after="200" w:line="276" w:lineRule="auto"/>
              <w:jc w:val="center"/>
            </w:pPr>
            <w:r w:rsidRPr="007B1D87">
              <w:t>0.7818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D87" w:rsidRPr="007B1D87" w:rsidRDefault="007B1D87" w:rsidP="007B1D8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7B1D87" w:rsidRPr="007B1D87" w:rsidRDefault="007B1D87" w:rsidP="007B1D87">
            <w:pPr>
              <w:spacing w:after="200" w:line="276" w:lineRule="auto"/>
              <w:jc w:val="center"/>
              <w:rPr>
                <w:iCs/>
              </w:rPr>
            </w:pPr>
            <w:r w:rsidRPr="007B1D87">
              <w:rPr>
                <w:iCs/>
              </w:rPr>
              <w:t>Болото</w:t>
            </w:r>
          </w:p>
        </w:tc>
      </w:tr>
      <w:tr w:rsidR="007B1D87" w:rsidRPr="007B1D87" w:rsidTr="00417EEB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spacing w:after="200" w:line="276" w:lineRule="auto"/>
              <w:ind w:left="-108" w:right="-111"/>
              <w:jc w:val="center"/>
              <w:rPr>
                <w:rFonts w:ascii="Calibri" w:hAnsi="Calibri"/>
              </w:rPr>
            </w:pPr>
            <w:bookmarkStart w:id="56" w:name="_Hlk523990809"/>
            <w:r w:rsidRPr="007B1D87">
              <w:t>Защитные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D87" w:rsidRPr="007B1D87" w:rsidRDefault="007B1D87" w:rsidP="007B1D87">
            <w:pPr>
              <w:ind w:left="-57" w:right="-57"/>
              <w:jc w:val="center"/>
            </w:pPr>
            <w:r w:rsidRPr="007B1D87">
              <w:t>Куль-</w:t>
            </w:r>
            <w:proofErr w:type="spellStart"/>
            <w:r w:rsidRPr="007B1D87">
              <w:t>Еганское</w:t>
            </w:r>
            <w:proofErr w:type="spellEnd"/>
            <w:r w:rsidRPr="007B1D87">
              <w:t>/</w:t>
            </w:r>
          </w:p>
          <w:p w:rsidR="007B1D87" w:rsidRPr="007B1D87" w:rsidRDefault="007B1D87" w:rsidP="007B1D87">
            <w:pPr>
              <w:spacing w:after="200" w:line="276" w:lineRule="auto"/>
              <w:jc w:val="center"/>
            </w:pPr>
            <w:r w:rsidRPr="007B1D87">
              <w:t>Куль-</w:t>
            </w:r>
            <w:proofErr w:type="spellStart"/>
            <w:r w:rsidRPr="007B1D87">
              <w:t>Еганское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D87" w:rsidRPr="007B1D87" w:rsidRDefault="007B1D87" w:rsidP="007B1D87">
            <w:pPr>
              <w:spacing w:after="200" w:line="276" w:lineRule="auto"/>
              <w:jc w:val="center"/>
              <w:rPr>
                <w:iCs/>
              </w:rPr>
            </w:pPr>
            <w:r w:rsidRPr="007B1D87">
              <w:rPr>
                <w:iCs/>
              </w:rPr>
              <w:t>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D87" w:rsidRPr="007B1D87" w:rsidRDefault="007B1D87" w:rsidP="007B1D87">
            <w:pPr>
              <w:spacing w:after="200" w:line="276" w:lineRule="auto"/>
              <w:jc w:val="center"/>
              <w:rPr>
                <w:iCs/>
              </w:rPr>
            </w:pPr>
            <w:r w:rsidRPr="007B1D87">
              <w:rPr>
                <w:iCs/>
              </w:rPr>
              <w:t>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D87" w:rsidRPr="007B1D87" w:rsidRDefault="007B1D87" w:rsidP="007B1D87">
            <w:pPr>
              <w:spacing w:line="276" w:lineRule="auto"/>
              <w:jc w:val="center"/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D87" w:rsidRPr="007B1D87" w:rsidRDefault="007B1D87" w:rsidP="007B1D87">
            <w:pPr>
              <w:spacing w:after="200" w:line="276" w:lineRule="auto"/>
              <w:jc w:val="center"/>
            </w:pPr>
            <w:r w:rsidRPr="007B1D87">
              <w:t>0.1708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D87" w:rsidRPr="007B1D87" w:rsidRDefault="007B1D87" w:rsidP="007B1D8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7B1D87" w:rsidRPr="007B1D87" w:rsidRDefault="007B1D87" w:rsidP="007B1D87">
            <w:pPr>
              <w:spacing w:after="200" w:line="276" w:lineRule="auto"/>
              <w:jc w:val="center"/>
              <w:rPr>
                <w:iCs/>
              </w:rPr>
            </w:pPr>
            <w:bookmarkStart w:id="57" w:name="OLE_LINK3"/>
            <w:bookmarkStart w:id="58" w:name="OLE_LINK4"/>
            <w:r w:rsidRPr="007B1D87">
              <w:rPr>
                <w:iCs/>
              </w:rPr>
              <w:t>Линия электропередач</w:t>
            </w:r>
            <w:bookmarkEnd w:id="57"/>
            <w:bookmarkEnd w:id="58"/>
          </w:p>
        </w:tc>
      </w:tr>
      <w:bookmarkEnd w:id="56"/>
      <w:tr w:rsidR="007B1D87" w:rsidRPr="007B1D87" w:rsidTr="00417EEB">
        <w:trPr>
          <w:trHeight w:val="185"/>
        </w:trPr>
        <w:tc>
          <w:tcPr>
            <w:tcW w:w="4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87" w:rsidRPr="007B1D87" w:rsidRDefault="007B1D87" w:rsidP="007B1D87">
            <w:pPr>
              <w:spacing w:line="276" w:lineRule="auto"/>
              <w:ind w:left="-57" w:right="-57"/>
              <w:jc w:val="center"/>
              <w:rPr>
                <w:b/>
              </w:rPr>
            </w:pPr>
            <w:r w:rsidRPr="007B1D87">
              <w:rPr>
                <w:b/>
              </w:rPr>
              <w:t xml:space="preserve">Всего 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D87" w:rsidRPr="007B1D87" w:rsidRDefault="007B1D87" w:rsidP="007B1D87">
            <w:pPr>
              <w:spacing w:line="276" w:lineRule="auto"/>
              <w:ind w:left="-57" w:right="-57"/>
              <w:jc w:val="center"/>
              <w:rPr>
                <w:b/>
              </w:rPr>
            </w:pPr>
            <w:r w:rsidRPr="007B1D87">
              <w:rPr>
                <w:b/>
                <w:bCs/>
              </w:rPr>
              <w:t>0,9526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D87" w:rsidRPr="007B1D87" w:rsidRDefault="007B1D87" w:rsidP="007B1D87">
            <w:pPr>
              <w:spacing w:line="276" w:lineRule="auto"/>
              <w:jc w:val="center"/>
              <w:rPr>
                <w:i/>
              </w:rPr>
            </w:pPr>
            <w:r w:rsidRPr="007B1D87">
              <w:rPr>
                <w:i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1D87" w:rsidRPr="007B1D87" w:rsidRDefault="007B1D87" w:rsidP="007B1D87">
            <w:pPr>
              <w:spacing w:line="276" w:lineRule="auto"/>
              <w:ind w:left="-57" w:right="-57"/>
              <w:jc w:val="center"/>
              <w:rPr>
                <w:i/>
              </w:rPr>
            </w:pPr>
            <w:r w:rsidRPr="007B1D87">
              <w:rPr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1D87" w:rsidRPr="007B1D87" w:rsidRDefault="007B1D87" w:rsidP="007B1D87">
            <w:pPr>
              <w:spacing w:line="276" w:lineRule="auto"/>
              <w:ind w:left="-57" w:right="-57"/>
              <w:jc w:val="center"/>
              <w:rPr>
                <w:i/>
              </w:rPr>
            </w:pPr>
            <w:r w:rsidRPr="007B1D87">
              <w:rPr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1D87" w:rsidRPr="007B1D87" w:rsidRDefault="007B1D87" w:rsidP="007B1D87">
            <w:pPr>
              <w:spacing w:line="276" w:lineRule="auto"/>
              <w:ind w:left="-57" w:right="-57"/>
              <w:jc w:val="center"/>
              <w:rPr>
                <w:i/>
              </w:rPr>
            </w:pPr>
            <w:r w:rsidRPr="007B1D87">
              <w:rPr>
                <w:i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1D87" w:rsidRPr="007B1D87" w:rsidRDefault="007B1D87" w:rsidP="007B1D87">
            <w:pPr>
              <w:spacing w:line="276" w:lineRule="auto"/>
              <w:ind w:left="-57" w:right="-57"/>
              <w:jc w:val="center"/>
              <w:rPr>
                <w:i/>
              </w:rPr>
            </w:pPr>
            <w:r w:rsidRPr="007B1D87">
              <w:rPr>
                <w:i/>
              </w:rPr>
              <w:t>-</w:t>
            </w:r>
          </w:p>
        </w:tc>
      </w:tr>
    </w:tbl>
    <w:p w:rsidR="007B1D87" w:rsidRPr="007B1D87" w:rsidRDefault="007B1D87" w:rsidP="007B1D87">
      <w:pPr>
        <w:widowControl w:val="0"/>
        <w:autoSpaceDE w:val="0"/>
        <w:autoSpaceDN w:val="0"/>
        <w:ind w:left="-57" w:right="-57"/>
        <w:rPr>
          <w:sz w:val="10"/>
          <w:szCs w:val="10"/>
        </w:rPr>
      </w:pPr>
    </w:p>
    <w:p w:rsidR="007B1D87" w:rsidRPr="007B1D87" w:rsidRDefault="007B1D87" w:rsidP="007B1D87">
      <w:pPr>
        <w:widowControl w:val="0"/>
        <w:autoSpaceDE w:val="0"/>
        <w:autoSpaceDN w:val="0"/>
        <w:jc w:val="center"/>
        <w:rPr>
          <w:sz w:val="10"/>
          <w:szCs w:val="10"/>
        </w:rPr>
      </w:pPr>
    </w:p>
    <w:p w:rsidR="007B1D87" w:rsidRDefault="007B1D87" w:rsidP="007B1D87">
      <w:pPr>
        <w:widowControl w:val="0"/>
        <w:autoSpaceDE w:val="0"/>
        <w:autoSpaceDN w:val="0"/>
        <w:rPr>
          <w:sz w:val="28"/>
          <w:szCs w:val="28"/>
        </w:rPr>
      </w:pPr>
      <w:r w:rsidRPr="007B1D87">
        <w:rPr>
          <w:sz w:val="28"/>
          <w:szCs w:val="28"/>
        </w:rPr>
        <w:t>Объекты, не связанные с созданием лесной инфраструктуры</w:t>
      </w:r>
    </w:p>
    <w:p w:rsidR="002A0D64" w:rsidRPr="007B1D87" w:rsidRDefault="002A0D64" w:rsidP="007B1D87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76"/>
        <w:gridCol w:w="1842"/>
        <w:gridCol w:w="993"/>
        <w:gridCol w:w="992"/>
        <w:gridCol w:w="1984"/>
        <w:gridCol w:w="993"/>
        <w:gridCol w:w="992"/>
      </w:tblGrid>
      <w:tr w:rsidR="007B1D87" w:rsidRPr="007B1D87" w:rsidTr="00417EEB">
        <w:tc>
          <w:tcPr>
            <w:tcW w:w="426" w:type="dxa"/>
          </w:tcPr>
          <w:p w:rsidR="007B1D87" w:rsidRPr="007B1D87" w:rsidRDefault="007B1D87" w:rsidP="007B1D87">
            <w:pPr>
              <w:widowControl w:val="0"/>
              <w:autoSpaceDE w:val="0"/>
              <w:autoSpaceDN w:val="0"/>
              <w:spacing w:line="200" w:lineRule="exact"/>
              <w:jc w:val="center"/>
            </w:pPr>
            <w:r w:rsidRPr="007B1D87">
              <w:t>N</w:t>
            </w:r>
          </w:p>
          <w:p w:rsidR="007B1D87" w:rsidRPr="007B1D87" w:rsidRDefault="007B1D87" w:rsidP="007B1D87">
            <w:pPr>
              <w:widowControl w:val="0"/>
              <w:autoSpaceDE w:val="0"/>
              <w:autoSpaceDN w:val="0"/>
              <w:spacing w:line="200" w:lineRule="exact"/>
              <w:jc w:val="center"/>
            </w:pPr>
            <w:r w:rsidRPr="007B1D87">
              <w:t xml:space="preserve"> </w:t>
            </w:r>
            <w:proofErr w:type="gramStart"/>
            <w:r w:rsidRPr="007B1D87">
              <w:t>п</w:t>
            </w:r>
            <w:proofErr w:type="gramEnd"/>
            <w:r w:rsidRPr="007B1D87">
              <w:t>/п</w:t>
            </w:r>
          </w:p>
        </w:tc>
        <w:tc>
          <w:tcPr>
            <w:tcW w:w="1276" w:type="dxa"/>
          </w:tcPr>
          <w:p w:rsidR="007B1D87" w:rsidRPr="007B1D87" w:rsidRDefault="007B1D87" w:rsidP="007B1D87">
            <w:pPr>
              <w:widowControl w:val="0"/>
              <w:autoSpaceDE w:val="0"/>
              <w:autoSpaceDN w:val="0"/>
              <w:spacing w:line="200" w:lineRule="exact"/>
              <w:jc w:val="center"/>
            </w:pPr>
            <w:r w:rsidRPr="007B1D87">
              <w:t>Лесничество</w:t>
            </w:r>
          </w:p>
        </w:tc>
        <w:tc>
          <w:tcPr>
            <w:tcW w:w="1842" w:type="dxa"/>
          </w:tcPr>
          <w:p w:rsidR="007B1D87" w:rsidRPr="007B1D87" w:rsidRDefault="007B1D87" w:rsidP="007B1D87">
            <w:pPr>
              <w:widowControl w:val="0"/>
              <w:autoSpaceDE w:val="0"/>
              <w:autoSpaceDN w:val="0"/>
              <w:spacing w:line="200" w:lineRule="exact"/>
              <w:jc w:val="center"/>
            </w:pPr>
            <w:r w:rsidRPr="007B1D87">
              <w:t>Участковое лесничество/урочище (при наличии)</w:t>
            </w:r>
          </w:p>
        </w:tc>
        <w:tc>
          <w:tcPr>
            <w:tcW w:w="993" w:type="dxa"/>
          </w:tcPr>
          <w:p w:rsidR="007B1D87" w:rsidRPr="007B1D87" w:rsidRDefault="007B1D87" w:rsidP="007B1D87">
            <w:pPr>
              <w:widowControl w:val="0"/>
              <w:autoSpaceDE w:val="0"/>
              <w:autoSpaceDN w:val="0"/>
              <w:spacing w:line="200" w:lineRule="exact"/>
              <w:jc w:val="center"/>
            </w:pPr>
            <w:r w:rsidRPr="007B1D87">
              <w:t>Лесной квартал</w:t>
            </w:r>
          </w:p>
        </w:tc>
        <w:tc>
          <w:tcPr>
            <w:tcW w:w="992" w:type="dxa"/>
          </w:tcPr>
          <w:p w:rsidR="007B1D87" w:rsidRPr="007B1D87" w:rsidRDefault="007B1D87" w:rsidP="007B1D87">
            <w:pPr>
              <w:widowControl w:val="0"/>
              <w:autoSpaceDE w:val="0"/>
              <w:autoSpaceDN w:val="0"/>
              <w:spacing w:line="200" w:lineRule="exact"/>
              <w:jc w:val="center"/>
            </w:pPr>
            <w:r w:rsidRPr="007B1D87">
              <w:t>Лесотаксационный выдел</w:t>
            </w:r>
          </w:p>
        </w:tc>
        <w:tc>
          <w:tcPr>
            <w:tcW w:w="1984" w:type="dxa"/>
          </w:tcPr>
          <w:p w:rsidR="007B1D87" w:rsidRPr="007B1D87" w:rsidRDefault="007B1D87" w:rsidP="007B1D87">
            <w:pPr>
              <w:widowControl w:val="0"/>
              <w:autoSpaceDE w:val="0"/>
              <w:autoSpaceDN w:val="0"/>
              <w:spacing w:line="200" w:lineRule="exact"/>
              <w:jc w:val="center"/>
            </w:pPr>
            <w:r w:rsidRPr="007B1D87">
              <w:t>Наименование объекта</w:t>
            </w:r>
          </w:p>
        </w:tc>
        <w:tc>
          <w:tcPr>
            <w:tcW w:w="993" w:type="dxa"/>
          </w:tcPr>
          <w:p w:rsidR="007B1D87" w:rsidRPr="007B1D87" w:rsidRDefault="007B1D87" w:rsidP="007B1D87">
            <w:pPr>
              <w:widowControl w:val="0"/>
              <w:autoSpaceDE w:val="0"/>
              <w:autoSpaceDN w:val="0"/>
              <w:spacing w:line="200" w:lineRule="exact"/>
              <w:jc w:val="center"/>
            </w:pPr>
            <w:r w:rsidRPr="007B1D87">
              <w:t>Единица измерения</w:t>
            </w:r>
          </w:p>
        </w:tc>
        <w:tc>
          <w:tcPr>
            <w:tcW w:w="992" w:type="dxa"/>
          </w:tcPr>
          <w:p w:rsidR="007B1D87" w:rsidRPr="007B1D87" w:rsidRDefault="007B1D87" w:rsidP="007B1D87">
            <w:pPr>
              <w:widowControl w:val="0"/>
              <w:autoSpaceDE w:val="0"/>
              <w:autoSpaceDN w:val="0"/>
              <w:spacing w:line="200" w:lineRule="exact"/>
              <w:jc w:val="center"/>
            </w:pPr>
            <w:r w:rsidRPr="007B1D87">
              <w:t>Объем</w:t>
            </w:r>
          </w:p>
        </w:tc>
      </w:tr>
      <w:tr w:rsidR="007B1D87" w:rsidRPr="007B1D87" w:rsidTr="00417EEB">
        <w:trPr>
          <w:trHeight w:val="266"/>
        </w:trPr>
        <w:tc>
          <w:tcPr>
            <w:tcW w:w="426" w:type="dxa"/>
            <w:vAlign w:val="center"/>
          </w:tcPr>
          <w:p w:rsidR="007B1D87" w:rsidRPr="007B1D87" w:rsidRDefault="007B1D87" w:rsidP="007B1D87">
            <w:pPr>
              <w:widowControl w:val="0"/>
              <w:autoSpaceDE w:val="0"/>
              <w:autoSpaceDN w:val="0"/>
              <w:jc w:val="center"/>
            </w:pPr>
            <w:r w:rsidRPr="007B1D87">
              <w:t>1</w:t>
            </w:r>
          </w:p>
        </w:tc>
        <w:tc>
          <w:tcPr>
            <w:tcW w:w="1276" w:type="dxa"/>
            <w:vAlign w:val="center"/>
          </w:tcPr>
          <w:p w:rsidR="007B1D87" w:rsidRPr="007B1D87" w:rsidRDefault="007B1D87" w:rsidP="007B1D87">
            <w:pPr>
              <w:widowControl w:val="0"/>
              <w:autoSpaceDE w:val="0"/>
              <w:autoSpaceDN w:val="0"/>
              <w:jc w:val="center"/>
            </w:pPr>
            <w:r w:rsidRPr="007B1D87">
              <w:t>2</w:t>
            </w:r>
          </w:p>
        </w:tc>
        <w:tc>
          <w:tcPr>
            <w:tcW w:w="1842" w:type="dxa"/>
            <w:vAlign w:val="center"/>
          </w:tcPr>
          <w:p w:rsidR="007B1D87" w:rsidRPr="007B1D87" w:rsidRDefault="007B1D87" w:rsidP="007B1D87">
            <w:pPr>
              <w:widowControl w:val="0"/>
              <w:autoSpaceDE w:val="0"/>
              <w:autoSpaceDN w:val="0"/>
              <w:jc w:val="center"/>
            </w:pPr>
            <w:r w:rsidRPr="007B1D87">
              <w:t>3</w:t>
            </w:r>
          </w:p>
        </w:tc>
        <w:tc>
          <w:tcPr>
            <w:tcW w:w="993" w:type="dxa"/>
            <w:vAlign w:val="center"/>
          </w:tcPr>
          <w:p w:rsidR="007B1D87" w:rsidRPr="007B1D87" w:rsidRDefault="007B1D87" w:rsidP="007B1D87">
            <w:pPr>
              <w:widowControl w:val="0"/>
              <w:autoSpaceDE w:val="0"/>
              <w:autoSpaceDN w:val="0"/>
              <w:jc w:val="center"/>
            </w:pPr>
            <w:r w:rsidRPr="007B1D87">
              <w:t>4</w:t>
            </w:r>
          </w:p>
        </w:tc>
        <w:tc>
          <w:tcPr>
            <w:tcW w:w="992" w:type="dxa"/>
            <w:vAlign w:val="center"/>
          </w:tcPr>
          <w:p w:rsidR="007B1D87" w:rsidRPr="007B1D87" w:rsidRDefault="007B1D87" w:rsidP="007B1D87">
            <w:pPr>
              <w:widowControl w:val="0"/>
              <w:autoSpaceDE w:val="0"/>
              <w:autoSpaceDN w:val="0"/>
              <w:jc w:val="center"/>
            </w:pPr>
            <w:r w:rsidRPr="007B1D87">
              <w:t>5</w:t>
            </w:r>
          </w:p>
        </w:tc>
        <w:tc>
          <w:tcPr>
            <w:tcW w:w="1984" w:type="dxa"/>
            <w:vAlign w:val="center"/>
          </w:tcPr>
          <w:p w:rsidR="007B1D87" w:rsidRPr="007B1D87" w:rsidRDefault="007B1D87" w:rsidP="007B1D87">
            <w:pPr>
              <w:widowControl w:val="0"/>
              <w:autoSpaceDE w:val="0"/>
              <w:autoSpaceDN w:val="0"/>
              <w:jc w:val="center"/>
            </w:pPr>
            <w:r w:rsidRPr="007B1D87">
              <w:t>6</w:t>
            </w:r>
          </w:p>
        </w:tc>
        <w:tc>
          <w:tcPr>
            <w:tcW w:w="993" w:type="dxa"/>
            <w:vAlign w:val="center"/>
          </w:tcPr>
          <w:p w:rsidR="007B1D87" w:rsidRPr="007B1D87" w:rsidRDefault="007B1D87" w:rsidP="007B1D87">
            <w:pPr>
              <w:widowControl w:val="0"/>
              <w:autoSpaceDE w:val="0"/>
              <w:autoSpaceDN w:val="0"/>
              <w:jc w:val="center"/>
            </w:pPr>
            <w:r w:rsidRPr="007B1D87">
              <w:t>7</w:t>
            </w:r>
          </w:p>
        </w:tc>
        <w:tc>
          <w:tcPr>
            <w:tcW w:w="992" w:type="dxa"/>
            <w:vAlign w:val="center"/>
          </w:tcPr>
          <w:p w:rsidR="007B1D87" w:rsidRPr="007B1D87" w:rsidRDefault="007B1D87" w:rsidP="007B1D87">
            <w:pPr>
              <w:widowControl w:val="0"/>
              <w:autoSpaceDE w:val="0"/>
              <w:autoSpaceDN w:val="0"/>
              <w:jc w:val="center"/>
            </w:pPr>
            <w:r w:rsidRPr="007B1D87">
              <w:t>8</w:t>
            </w:r>
          </w:p>
        </w:tc>
      </w:tr>
      <w:tr w:rsidR="007B1D87" w:rsidRPr="007B1D87" w:rsidTr="00417EEB">
        <w:trPr>
          <w:trHeight w:val="114"/>
        </w:trPr>
        <w:tc>
          <w:tcPr>
            <w:tcW w:w="426" w:type="dxa"/>
          </w:tcPr>
          <w:p w:rsidR="007B1D87" w:rsidRPr="007B1D87" w:rsidRDefault="007B1D87" w:rsidP="007B1D87">
            <w:pPr>
              <w:widowControl w:val="0"/>
              <w:autoSpaceDE w:val="0"/>
              <w:autoSpaceDN w:val="0"/>
              <w:spacing w:line="320" w:lineRule="exact"/>
              <w:jc w:val="center"/>
            </w:pPr>
            <w:r w:rsidRPr="007B1D87">
              <w:t>1</w:t>
            </w:r>
          </w:p>
        </w:tc>
        <w:tc>
          <w:tcPr>
            <w:tcW w:w="1276" w:type="dxa"/>
            <w:vAlign w:val="center"/>
          </w:tcPr>
          <w:p w:rsidR="007B1D87" w:rsidRPr="007B1D87" w:rsidRDefault="007B1D87" w:rsidP="007B1D87">
            <w:pPr>
              <w:ind w:left="-57" w:right="-57"/>
              <w:jc w:val="center"/>
            </w:pPr>
            <w:proofErr w:type="spellStart"/>
            <w:r w:rsidRPr="007B1D87">
              <w:t>Мегионское</w:t>
            </w:r>
            <w:proofErr w:type="spellEnd"/>
          </w:p>
        </w:tc>
        <w:tc>
          <w:tcPr>
            <w:tcW w:w="1842" w:type="dxa"/>
            <w:vAlign w:val="center"/>
          </w:tcPr>
          <w:p w:rsidR="007B1D87" w:rsidRPr="007B1D87" w:rsidRDefault="007B1D87" w:rsidP="007B1D87">
            <w:pPr>
              <w:ind w:left="-57" w:right="-57"/>
              <w:jc w:val="center"/>
            </w:pPr>
            <w:r w:rsidRPr="007B1D87">
              <w:t>Куль-</w:t>
            </w:r>
            <w:proofErr w:type="spellStart"/>
            <w:r w:rsidRPr="007B1D87">
              <w:t>Еганское</w:t>
            </w:r>
            <w:proofErr w:type="spellEnd"/>
            <w:r w:rsidRPr="007B1D87">
              <w:t>/</w:t>
            </w:r>
          </w:p>
          <w:p w:rsidR="007B1D87" w:rsidRPr="007B1D87" w:rsidRDefault="007B1D87" w:rsidP="007B1D87">
            <w:pPr>
              <w:widowControl w:val="0"/>
              <w:autoSpaceDE w:val="0"/>
              <w:autoSpaceDN w:val="0"/>
              <w:jc w:val="center"/>
            </w:pPr>
            <w:r w:rsidRPr="007B1D87">
              <w:rPr>
                <w:rFonts w:cs="Calibri"/>
              </w:rPr>
              <w:t>Куль-</w:t>
            </w:r>
            <w:proofErr w:type="spellStart"/>
            <w:r w:rsidRPr="007B1D87">
              <w:rPr>
                <w:rFonts w:cs="Calibri"/>
              </w:rPr>
              <w:t>Еганское</w:t>
            </w:r>
            <w:proofErr w:type="spellEnd"/>
          </w:p>
        </w:tc>
        <w:tc>
          <w:tcPr>
            <w:tcW w:w="993" w:type="dxa"/>
            <w:vAlign w:val="center"/>
          </w:tcPr>
          <w:p w:rsidR="007B1D87" w:rsidRPr="007B1D87" w:rsidRDefault="007B1D87" w:rsidP="007B1D87">
            <w:pPr>
              <w:jc w:val="center"/>
              <w:rPr>
                <w:iCs/>
              </w:rPr>
            </w:pPr>
            <w:r w:rsidRPr="007B1D87">
              <w:rPr>
                <w:iCs/>
              </w:rPr>
              <w:t>64</w:t>
            </w:r>
          </w:p>
        </w:tc>
        <w:tc>
          <w:tcPr>
            <w:tcW w:w="992" w:type="dxa"/>
            <w:vAlign w:val="center"/>
          </w:tcPr>
          <w:p w:rsidR="007B1D87" w:rsidRPr="007B1D87" w:rsidRDefault="007B1D87" w:rsidP="007B1D87">
            <w:pPr>
              <w:jc w:val="center"/>
              <w:rPr>
                <w:iCs/>
              </w:rPr>
            </w:pPr>
            <w:r w:rsidRPr="007B1D87">
              <w:rPr>
                <w:iCs/>
              </w:rPr>
              <w:t>43</w:t>
            </w:r>
          </w:p>
        </w:tc>
        <w:tc>
          <w:tcPr>
            <w:tcW w:w="1984" w:type="dxa"/>
            <w:vAlign w:val="center"/>
          </w:tcPr>
          <w:p w:rsidR="007B1D87" w:rsidRPr="007B1D87" w:rsidRDefault="007B1D87" w:rsidP="007B1D87">
            <w:pPr>
              <w:widowControl w:val="0"/>
              <w:autoSpaceDE w:val="0"/>
              <w:autoSpaceDN w:val="0"/>
              <w:jc w:val="center"/>
            </w:pPr>
            <w:r w:rsidRPr="007B1D87">
              <w:rPr>
                <w:rFonts w:cs="Calibri"/>
                <w:iCs/>
              </w:rPr>
              <w:t>Линия электропередач</w:t>
            </w:r>
          </w:p>
        </w:tc>
        <w:tc>
          <w:tcPr>
            <w:tcW w:w="993" w:type="dxa"/>
            <w:vAlign w:val="center"/>
          </w:tcPr>
          <w:p w:rsidR="007B1D87" w:rsidRPr="007B1D87" w:rsidRDefault="007B1D87" w:rsidP="007B1D87">
            <w:pPr>
              <w:widowControl w:val="0"/>
              <w:autoSpaceDE w:val="0"/>
              <w:autoSpaceDN w:val="0"/>
              <w:jc w:val="center"/>
            </w:pPr>
            <w:r w:rsidRPr="007B1D87">
              <w:t>-</w:t>
            </w:r>
          </w:p>
        </w:tc>
        <w:tc>
          <w:tcPr>
            <w:tcW w:w="992" w:type="dxa"/>
            <w:vAlign w:val="center"/>
          </w:tcPr>
          <w:p w:rsidR="007B1D87" w:rsidRPr="007B1D87" w:rsidRDefault="007B1D87" w:rsidP="007B1D87">
            <w:pPr>
              <w:widowControl w:val="0"/>
              <w:autoSpaceDE w:val="0"/>
              <w:autoSpaceDN w:val="0"/>
              <w:jc w:val="center"/>
            </w:pPr>
            <w:r w:rsidRPr="007B1D87">
              <w:t>-</w:t>
            </w:r>
          </w:p>
        </w:tc>
      </w:tr>
    </w:tbl>
    <w:p w:rsidR="007B1D87" w:rsidRPr="007B1D87" w:rsidRDefault="007B1D87" w:rsidP="007B1D87">
      <w:pPr>
        <w:rPr>
          <w:rFonts w:ascii="Calibri" w:hAnsi="Calibri"/>
          <w:sz w:val="22"/>
          <w:szCs w:val="22"/>
        </w:rPr>
      </w:pPr>
    </w:p>
    <w:p w:rsidR="00E269C0" w:rsidRDefault="00E269C0" w:rsidP="00383CA3">
      <w:pPr>
        <w:suppressAutoHyphens/>
        <w:spacing w:before="10" w:after="1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 нахождении лесного участка в границах особо защитных участков (ОЗУ), </w:t>
      </w:r>
      <w:r w:rsidR="00533560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>особо охраняемых природных территори</w:t>
      </w:r>
      <w:r w:rsidR="00533560">
        <w:rPr>
          <w:sz w:val="28"/>
          <w:szCs w:val="28"/>
        </w:rPr>
        <w:t>ях</w:t>
      </w:r>
      <w:r>
        <w:rPr>
          <w:sz w:val="28"/>
          <w:szCs w:val="28"/>
        </w:rPr>
        <w:t xml:space="preserve"> (ООПТ), </w:t>
      </w:r>
      <w:r w:rsidR="00533560">
        <w:rPr>
          <w:sz w:val="28"/>
          <w:szCs w:val="28"/>
        </w:rPr>
        <w:t xml:space="preserve">в </w:t>
      </w:r>
      <w:r>
        <w:rPr>
          <w:sz w:val="28"/>
          <w:szCs w:val="28"/>
        </w:rPr>
        <w:t>зонах с особыми условиями использования территории на проектируемом лесном участке нет.</w:t>
      </w:r>
    </w:p>
    <w:p w:rsidR="00383CA3" w:rsidRDefault="00383CA3" w:rsidP="00383CA3">
      <w:pPr>
        <w:suppressAutoHyphens/>
        <w:spacing w:before="10" w:after="10"/>
        <w:ind w:right="284" w:firstLine="709"/>
        <w:jc w:val="both"/>
        <w:rPr>
          <w:sz w:val="28"/>
          <w:szCs w:val="28"/>
        </w:rPr>
      </w:pPr>
    </w:p>
    <w:p w:rsidR="00E269C0" w:rsidRDefault="005E169F" w:rsidP="00E269C0">
      <w:pPr>
        <w:suppressAutoHyphens/>
        <w:spacing w:before="10" w:after="10"/>
        <w:ind w:right="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E269C0" w:rsidRDefault="00E269C0" w:rsidP="00E269C0">
      <w:pPr>
        <w:suppressAutoHyphens/>
        <w:spacing w:before="10" w:after="10"/>
        <w:ind w:right="284" w:firstLine="709"/>
        <w:jc w:val="center"/>
        <w:rPr>
          <w:sz w:val="28"/>
          <w:szCs w:val="28"/>
        </w:rPr>
      </w:pPr>
    </w:p>
    <w:p w:rsidR="008C45E9" w:rsidRDefault="008C45E9" w:rsidP="008C45E9">
      <w:pPr>
        <w:suppressAutoHyphens/>
        <w:spacing w:before="10" w:after="1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межевания рассматривает образование части земельного участка с кадастровым номером 86:04:0000001:97796 в границах устанавливаемых проектом планировки территории красных линий.</w:t>
      </w:r>
    </w:p>
    <w:p w:rsidR="008C45E9" w:rsidRDefault="008C45E9" w:rsidP="008C45E9">
      <w:pPr>
        <w:suppressAutoHyphens/>
        <w:spacing w:before="10" w:after="1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координат характерных точек границ территории, в отношении которой утвержден проект межевания (система координат МСК-86, 4 зона).</w:t>
      </w:r>
    </w:p>
    <w:p w:rsidR="00533560" w:rsidRPr="00E269C0" w:rsidRDefault="00533560" w:rsidP="00E269C0">
      <w:pPr>
        <w:suppressAutoHyphens/>
        <w:spacing w:before="10" w:after="10"/>
        <w:ind w:right="284" w:firstLine="709"/>
        <w:jc w:val="both"/>
        <w:rPr>
          <w:sz w:val="28"/>
          <w:szCs w:val="28"/>
        </w:rPr>
      </w:pPr>
    </w:p>
    <w:tbl>
      <w:tblPr>
        <w:tblW w:w="5380" w:type="dxa"/>
        <w:jc w:val="center"/>
        <w:tblInd w:w="93" w:type="dxa"/>
        <w:tblLook w:val="04A0" w:firstRow="1" w:lastRow="0" w:firstColumn="1" w:lastColumn="0" w:noHBand="0" w:noVBand="1"/>
      </w:tblPr>
      <w:tblGrid>
        <w:gridCol w:w="1680"/>
        <w:gridCol w:w="1240"/>
        <w:gridCol w:w="1500"/>
        <w:gridCol w:w="1173"/>
      </w:tblGrid>
      <w:tr w:rsidR="00417EEB" w:rsidRPr="00417EEB" w:rsidTr="00417EEB">
        <w:trPr>
          <w:trHeight w:val="300"/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Обозначение характерных точек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 xml:space="preserve">Координаты, </w:t>
            </w:r>
            <w:proofErr w:type="gramStart"/>
            <w:r w:rsidRPr="00417EEB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</w:tr>
      <w:tr w:rsidR="00417EEB" w:rsidRPr="00417EEB" w:rsidTr="00417EEB">
        <w:trPr>
          <w:trHeight w:val="645"/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EB" w:rsidRPr="00417EEB" w:rsidRDefault="00417EEB" w:rsidP="00417E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 xml:space="preserve">Точность точек </w:t>
            </w:r>
          </w:p>
        </w:tc>
      </w:tr>
      <w:tr w:rsidR="00417EEB" w:rsidRPr="00417EEB" w:rsidTr="00417EEB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942271.97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4358439.98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417EEB" w:rsidRPr="00417EEB" w:rsidTr="00417EEB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942273.84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4358489.95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417EEB" w:rsidRPr="00417EEB" w:rsidTr="00417EEB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942099.23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4358496.48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417EEB" w:rsidRPr="00417EEB" w:rsidTr="00417EEB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942072.18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4358479.20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417EEB" w:rsidRPr="00417EEB" w:rsidTr="00417EEB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942082.46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4358458.56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417EEB" w:rsidRPr="00417EEB" w:rsidTr="00417EEB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942085.49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4358452.48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417EEB" w:rsidRPr="00417EEB" w:rsidTr="00417EEB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942094.60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4358434.19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417EEB" w:rsidRPr="00417EEB" w:rsidTr="00417EEB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942112.98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4358445.93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417EEB" w:rsidRPr="00417EEB" w:rsidTr="00417EEB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942271.97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4358439.98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EB" w:rsidRPr="00417EEB" w:rsidRDefault="00417EEB" w:rsidP="00417EEB">
            <w:pPr>
              <w:jc w:val="center"/>
              <w:rPr>
                <w:color w:val="000000"/>
                <w:sz w:val="24"/>
                <w:szCs w:val="24"/>
              </w:rPr>
            </w:pPr>
            <w:r w:rsidRPr="00417EEB">
              <w:rPr>
                <w:color w:val="000000"/>
                <w:sz w:val="24"/>
                <w:szCs w:val="24"/>
              </w:rPr>
              <w:t>0.1</w:t>
            </w:r>
          </w:p>
        </w:tc>
      </w:tr>
    </w:tbl>
    <w:p w:rsidR="00E269C0" w:rsidRPr="00417EEB" w:rsidRDefault="00E269C0" w:rsidP="00417EEB">
      <w:pPr>
        <w:suppressAutoHyphens/>
        <w:spacing w:before="10" w:after="10"/>
        <w:ind w:right="284" w:firstLine="709"/>
        <w:jc w:val="center"/>
        <w:rPr>
          <w:b/>
          <w:sz w:val="28"/>
          <w:szCs w:val="28"/>
        </w:rPr>
      </w:pP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p w:rsidR="008C0083" w:rsidRDefault="008C0083" w:rsidP="00716124">
      <w:pPr>
        <w:ind w:firstLine="709"/>
        <w:rPr>
          <w:lang w:eastAsia="en-US"/>
        </w:rPr>
      </w:pPr>
    </w:p>
    <w:p w:rsidR="00452919" w:rsidRPr="008C0083" w:rsidRDefault="00452919" w:rsidP="00716124">
      <w:pPr>
        <w:ind w:firstLine="709"/>
        <w:rPr>
          <w:lang w:eastAsia="en-US"/>
        </w:rPr>
      </w:pPr>
      <w:bookmarkStart w:id="59" w:name="_GoBack"/>
      <w:bookmarkEnd w:id="59"/>
    </w:p>
    <w:sectPr w:rsidR="00452919" w:rsidRPr="008C0083" w:rsidSect="009A4396">
      <w:headerReference w:type="default" r:id="rId30"/>
      <w:pgSz w:w="11906" w:h="16838" w:code="9"/>
      <w:pgMar w:top="426" w:right="991" w:bottom="1134" w:left="1559" w:header="426" w:footer="709" w:gutter="0"/>
      <w:pgNumType w:start="8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9F" w:rsidRDefault="005C309F" w:rsidP="00BD00F0">
      <w:r>
        <w:separator/>
      </w:r>
    </w:p>
  </w:endnote>
  <w:endnote w:type="continuationSeparator" w:id="0">
    <w:p w:rsidR="005C309F" w:rsidRDefault="005C309F" w:rsidP="00BD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9F" w:rsidRDefault="005C309F" w:rsidP="00BD00F0">
      <w:r>
        <w:separator/>
      </w:r>
    </w:p>
  </w:footnote>
  <w:footnote w:type="continuationSeparator" w:id="0">
    <w:p w:rsidR="005C309F" w:rsidRDefault="005C309F" w:rsidP="00BD0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323717"/>
      <w:docPartObj>
        <w:docPartGallery w:val="Page Numbers (Top of Page)"/>
        <w:docPartUnique/>
      </w:docPartObj>
    </w:sdtPr>
    <w:sdtEndPr/>
    <w:sdtContent>
      <w:p w:rsidR="005C309F" w:rsidRDefault="005C309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5E9">
          <w:rPr>
            <w:noProof/>
          </w:rPr>
          <w:t>845</w:t>
        </w:r>
        <w:r>
          <w:fldChar w:fldCharType="end"/>
        </w:r>
      </w:p>
    </w:sdtContent>
  </w:sdt>
  <w:p w:rsidR="005C309F" w:rsidRDefault="005C309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B7B"/>
    <w:multiLevelType w:val="hybridMultilevel"/>
    <w:tmpl w:val="17A4498A"/>
    <w:lvl w:ilvl="0" w:tplc="446E7B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39A4C0C"/>
    <w:multiLevelType w:val="hybridMultilevel"/>
    <w:tmpl w:val="78B06664"/>
    <w:lvl w:ilvl="0" w:tplc="0A3AA4DC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031A9F"/>
    <w:multiLevelType w:val="hybridMultilevel"/>
    <w:tmpl w:val="2BE8AB38"/>
    <w:lvl w:ilvl="0" w:tplc="F5F0B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60ABE"/>
    <w:multiLevelType w:val="hybridMultilevel"/>
    <w:tmpl w:val="BA0047C4"/>
    <w:lvl w:ilvl="0" w:tplc="FFFFFFFF">
      <w:start w:val="65535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A71A6E"/>
    <w:multiLevelType w:val="multilevel"/>
    <w:tmpl w:val="326CC7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0C56E55"/>
    <w:multiLevelType w:val="hybridMultilevel"/>
    <w:tmpl w:val="0D305000"/>
    <w:lvl w:ilvl="0" w:tplc="5476C5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43255B2"/>
    <w:multiLevelType w:val="multilevel"/>
    <w:tmpl w:val="B2D8A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0877AC4"/>
    <w:multiLevelType w:val="multilevel"/>
    <w:tmpl w:val="1A78B336"/>
    <w:lvl w:ilvl="0">
      <w:start w:val="1"/>
      <w:numFmt w:val="decimal"/>
      <w:pStyle w:val="1"/>
      <w:lvlText w:val="%1"/>
      <w:lvlJc w:val="left"/>
      <w:pPr>
        <w:tabs>
          <w:tab w:val="num" w:pos="1141"/>
        </w:tabs>
        <w:ind w:left="1141" w:hanging="432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b/>
        <w:sz w:val="22"/>
        <w:szCs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9">
    <w:nsid w:val="374219AB"/>
    <w:multiLevelType w:val="hybridMultilevel"/>
    <w:tmpl w:val="F76ECF2E"/>
    <w:lvl w:ilvl="0" w:tplc="198EAE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BC66772"/>
    <w:multiLevelType w:val="multilevel"/>
    <w:tmpl w:val="896468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E311F71"/>
    <w:multiLevelType w:val="multilevel"/>
    <w:tmpl w:val="D52E0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AC351D0"/>
    <w:multiLevelType w:val="hybridMultilevel"/>
    <w:tmpl w:val="F9109936"/>
    <w:lvl w:ilvl="0" w:tplc="B2B20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4230FEB"/>
    <w:multiLevelType w:val="hybridMultilevel"/>
    <w:tmpl w:val="B75CF20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E6B61"/>
    <w:multiLevelType w:val="hybridMultilevel"/>
    <w:tmpl w:val="187A47BE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15"/>
  </w:num>
  <w:num w:numId="9">
    <w:abstractNumId w:val="14"/>
  </w:num>
  <w:num w:numId="10">
    <w:abstractNumId w:val="3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2"/>
  </w:num>
  <w:num w:numId="16">
    <w:abstractNumId w:val="6"/>
  </w:num>
  <w:num w:numId="17">
    <w:abstractNumId w:val="8"/>
  </w:num>
  <w:num w:numId="1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DD"/>
    <w:rsid w:val="000125BA"/>
    <w:rsid w:val="0001569D"/>
    <w:rsid w:val="0002378A"/>
    <w:rsid w:val="0002423E"/>
    <w:rsid w:val="000310E1"/>
    <w:rsid w:val="0003150D"/>
    <w:rsid w:val="00035FD6"/>
    <w:rsid w:val="00044E97"/>
    <w:rsid w:val="0004538F"/>
    <w:rsid w:val="000453BD"/>
    <w:rsid w:val="00050701"/>
    <w:rsid w:val="000522B0"/>
    <w:rsid w:val="0005454B"/>
    <w:rsid w:val="00055617"/>
    <w:rsid w:val="00056D25"/>
    <w:rsid w:val="000633F6"/>
    <w:rsid w:val="000653DA"/>
    <w:rsid w:val="00071293"/>
    <w:rsid w:val="00075271"/>
    <w:rsid w:val="00076BD4"/>
    <w:rsid w:val="00076F19"/>
    <w:rsid w:val="0008185F"/>
    <w:rsid w:val="0008457C"/>
    <w:rsid w:val="0009021D"/>
    <w:rsid w:val="00093BA3"/>
    <w:rsid w:val="00095014"/>
    <w:rsid w:val="00095646"/>
    <w:rsid w:val="000A180F"/>
    <w:rsid w:val="000A3F02"/>
    <w:rsid w:val="000A4BA2"/>
    <w:rsid w:val="000A6C8E"/>
    <w:rsid w:val="000A7ADA"/>
    <w:rsid w:val="000B0B1E"/>
    <w:rsid w:val="000B3D77"/>
    <w:rsid w:val="000B5792"/>
    <w:rsid w:val="000B7264"/>
    <w:rsid w:val="000C1908"/>
    <w:rsid w:val="000C32FD"/>
    <w:rsid w:val="000C7EFE"/>
    <w:rsid w:val="000C7FC1"/>
    <w:rsid w:val="000D6E3A"/>
    <w:rsid w:val="000E26A6"/>
    <w:rsid w:val="000E2EC3"/>
    <w:rsid w:val="000E554C"/>
    <w:rsid w:val="000E60C0"/>
    <w:rsid w:val="000F2A2A"/>
    <w:rsid w:val="000F3DFA"/>
    <w:rsid w:val="00101BED"/>
    <w:rsid w:val="00102C69"/>
    <w:rsid w:val="00103662"/>
    <w:rsid w:val="00112B86"/>
    <w:rsid w:val="0011393E"/>
    <w:rsid w:val="001213B6"/>
    <w:rsid w:val="001235B1"/>
    <w:rsid w:val="001275C6"/>
    <w:rsid w:val="00127F61"/>
    <w:rsid w:val="0013465E"/>
    <w:rsid w:val="00137063"/>
    <w:rsid w:val="00137AFD"/>
    <w:rsid w:val="00147F48"/>
    <w:rsid w:val="00152657"/>
    <w:rsid w:val="00152E08"/>
    <w:rsid w:val="0015325D"/>
    <w:rsid w:val="00164DCB"/>
    <w:rsid w:val="00165945"/>
    <w:rsid w:val="00174DE2"/>
    <w:rsid w:val="00175076"/>
    <w:rsid w:val="00176531"/>
    <w:rsid w:val="0018113B"/>
    <w:rsid w:val="00183107"/>
    <w:rsid w:val="001836DF"/>
    <w:rsid w:val="00186AF2"/>
    <w:rsid w:val="00187CBE"/>
    <w:rsid w:val="001A197C"/>
    <w:rsid w:val="001A23F3"/>
    <w:rsid w:val="001A48AD"/>
    <w:rsid w:val="001A5E06"/>
    <w:rsid w:val="001A6A38"/>
    <w:rsid w:val="001B542A"/>
    <w:rsid w:val="001C390E"/>
    <w:rsid w:val="001C47C8"/>
    <w:rsid w:val="001C7A62"/>
    <w:rsid w:val="001D190E"/>
    <w:rsid w:val="001D2872"/>
    <w:rsid w:val="001D48B0"/>
    <w:rsid w:val="001D5130"/>
    <w:rsid w:val="001D5796"/>
    <w:rsid w:val="001D5D00"/>
    <w:rsid w:val="001E01A0"/>
    <w:rsid w:val="001E1617"/>
    <w:rsid w:val="001E5521"/>
    <w:rsid w:val="001E5681"/>
    <w:rsid w:val="001F06DA"/>
    <w:rsid w:val="001F177F"/>
    <w:rsid w:val="001F585D"/>
    <w:rsid w:val="00201D22"/>
    <w:rsid w:val="00205E2E"/>
    <w:rsid w:val="00213135"/>
    <w:rsid w:val="002154D7"/>
    <w:rsid w:val="00221488"/>
    <w:rsid w:val="00221B88"/>
    <w:rsid w:val="00221C60"/>
    <w:rsid w:val="00226105"/>
    <w:rsid w:val="00226816"/>
    <w:rsid w:val="00226CBB"/>
    <w:rsid w:val="002332BD"/>
    <w:rsid w:val="002377A7"/>
    <w:rsid w:val="00240A8C"/>
    <w:rsid w:val="00241C82"/>
    <w:rsid w:val="002442DF"/>
    <w:rsid w:val="00244561"/>
    <w:rsid w:val="00251A6B"/>
    <w:rsid w:val="00261D8E"/>
    <w:rsid w:val="00264779"/>
    <w:rsid w:val="00267777"/>
    <w:rsid w:val="00271D43"/>
    <w:rsid w:val="00274768"/>
    <w:rsid w:val="002748D6"/>
    <w:rsid w:val="00276CD5"/>
    <w:rsid w:val="002807BF"/>
    <w:rsid w:val="00283F94"/>
    <w:rsid w:val="0029233C"/>
    <w:rsid w:val="002939B2"/>
    <w:rsid w:val="00293A49"/>
    <w:rsid w:val="00294588"/>
    <w:rsid w:val="002970A1"/>
    <w:rsid w:val="002A0368"/>
    <w:rsid w:val="002A0D64"/>
    <w:rsid w:val="002A249F"/>
    <w:rsid w:val="002A2553"/>
    <w:rsid w:val="002A3DBC"/>
    <w:rsid w:val="002A4D8D"/>
    <w:rsid w:val="002A5BD3"/>
    <w:rsid w:val="002B0543"/>
    <w:rsid w:val="002B2741"/>
    <w:rsid w:val="002B2E34"/>
    <w:rsid w:val="002B2F0D"/>
    <w:rsid w:val="002B35CC"/>
    <w:rsid w:val="002C2E0B"/>
    <w:rsid w:val="002D2229"/>
    <w:rsid w:val="002D2F0D"/>
    <w:rsid w:val="002E082E"/>
    <w:rsid w:val="002F2B5B"/>
    <w:rsid w:val="002F33BA"/>
    <w:rsid w:val="00301302"/>
    <w:rsid w:val="00303B6F"/>
    <w:rsid w:val="003222A0"/>
    <w:rsid w:val="00324186"/>
    <w:rsid w:val="003312CE"/>
    <w:rsid w:val="00331D3C"/>
    <w:rsid w:val="003333E0"/>
    <w:rsid w:val="00336668"/>
    <w:rsid w:val="0033760A"/>
    <w:rsid w:val="00347543"/>
    <w:rsid w:val="003475B8"/>
    <w:rsid w:val="00350C9A"/>
    <w:rsid w:val="003521B9"/>
    <w:rsid w:val="00354888"/>
    <w:rsid w:val="00357EBF"/>
    <w:rsid w:val="0036040D"/>
    <w:rsid w:val="003676F7"/>
    <w:rsid w:val="00374E70"/>
    <w:rsid w:val="003750C3"/>
    <w:rsid w:val="00375D81"/>
    <w:rsid w:val="00375E49"/>
    <w:rsid w:val="00383CA3"/>
    <w:rsid w:val="00393816"/>
    <w:rsid w:val="0039545D"/>
    <w:rsid w:val="003A0406"/>
    <w:rsid w:val="003A1BAF"/>
    <w:rsid w:val="003A1CAB"/>
    <w:rsid w:val="003A3DD3"/>
    <w:rsid w:val="003A498B"/>
    <w:rsid w:val="003B21B7"/>
    <w:rsid w:val="003B38FD"/>
    <w:rsid w:val="003B644A"/>
    <w:rsid w:val="003C2915"/>
    <w:rsid w:val="003C4FCA"/>
    <w:rsid w:val="003D0B94"/>
    <w:rsid w:val="003D56EB"/>
    <w:rsid w:val="003D681D"/>
    <w:rsid w:val="003D7B3F"/>
    <w:rsid w:val="003E1279"/>
    <w:rsid w:val="003E2F82"/>
    <w:rsid w:val="003E3A21"/>
    <w:rsid w:val="003F3F59"/>
    <w:rsid w:val="003F4A39"/>
    <w:rsid w:val="003F79DC"/>
    <w:rsid w:val="003F7B4C"/>
    <w:rsid w:val="00403CB0"/>
    <w:rsid w:val="00403FC2"/>
    <w:rsid w:val="00414291"/>
    <w:rsid w:val="004165A1"/>
    <w:rsid w:val="004169EB"/>
    <w:rsid w:val="00417EEB"/>
    <w:rsid w:val="00420355"/>
    <w:rsid w:val="00421895"/>
    <w:rsid w:val="00427A37"/>
    <w:rsid w:val="004315C0"/>
    <w:rsid w:val="00432DA4"/>
    <w:rsid w:val="004364E1"/>
    <w:rsid w:val="00437CE8"/>
    <w:rsid w:val="004446DA"/>
    <w:rsid w:val="0044689D"/>
    <w:rsid w:val="00452919"/>
    <w:rsid w:val="0045433B"/>
    <w:rsid w:val="00454FBD"/>
    <w:rsid w:val="00455508"/>
    <w:rsid w:val="00455CEA"/>
    <w:rsid w:val="00457782"/>
    <w:rsid w:val="004611B5"/>
    <w:rsid w:val="004618BD"/>
    <w:rsid w:val="00464EBA"/>
    <w:rsid w:val="00464F52"/>
    <w:rsid w:val="004661FA"/>
    <w:rsid w:val="00466754"/>
    <w:rsid w:val="00467195"/>
    <w:rsid w:val="0046764B"/>
    <w:rsid w:val="00475B31"/>
    <w:rsid w:val="00486684"/>
    <w:rsid w:val="00486F7B"/>
    <w:rsid w:val="004919A6"/>
    <w:rsid w:val="00492D12"/>
    <w:rsid w:val="00495695"/>
    <w:rsid w:val="0049783C"/>
    <w:rsid w:val="00497976"/>
    <w:rsid w:val="004A1C44"/>
    <w:rsid w:val="004A2373"/>
    <w:rsid w:val="004A6C90"/>
    <w:rsid w:val="004B14DA"/>
    <w:rsid w:val="004C13C0"/>
    <w:rsid w:val="004C2517"/>
    <w:rsid w:val="004C279F"/>
    <w:rsid w:val="004D2259"/>
    <w:rsid w:val="004D2C65"/>
    <w:rsid w:val="004D3BB8"/>
    <w:rsid w:val="004E42CB"/>
    <w:rsid w:val="004F0B1C"/>
    <w:rsid w:val="004F4C26"/>
    <w:rsid w:val="004F50A4"/>
    <w:rsid w:val="004F7E42"/>
    <w:rsid w:val="00502410"/>
    <w:rsid w:val="005055E1"/>
    <w:rsid w:val="00510A0F"/>
    <w:rsid w:val="00511390"/>
    <w:rsid w:val="005114D0"/>
    <w:rsid w:val="00516E1A"/>
    <w:rsid w:val="0051712F"/>
    <w:rsid w:val="005217F3"/>
    <w:rsid w:val="00522705"/>
    <w:rsid w:val="0052296E"/>
    <w:rsid w:val="00522A48"/>
    <w:rsid w:val="005233B4"/>
    <w:rsid w:val="0052356C"/>
    <w:rsid w:val="00525736"/>
    <w:rsid w:val="00533560"/>
    <w:rsid w:val="00533F6B"/>
    <w:rsid w:val="00535CB0"/>
    <w:rsid w:val="00536B11"/>
    <w:rsid w:val="00540CC0"/>
    <w:rsid w:val="005415DE"/>
    <w:rsid w:val="00542AAC"/>
    <w:rsid w:val="00546CC1"/>
    <w:rsid w:val="005476CE"/>
    <w:rsid w:val="00550B45"/>
    <w:rsid w:val="00550F96"/>
    <w:rsid w:val="0055474F"/>
    <w:rsid w:val="00554D5A"/>
    <w:rsid w:val="005564E7"/>
    <w:rsid w:val="00561AC1"/>
    <w:rsid w:val="00562196"/>
    <w:rsid w:val="00563A6C"/>
    <w:rsid w:val="0056704A"/>
    <w:rsid w:val="005753EC"/>
    <w:rsid w:val="005756DA"/>
    <w:rsid w:val="00576AF7"/>
    <w:rsid w:val="00581957"/>
    <w:rsid w:val="00582C3F"/>
    <w:rsid w:val="005862D0"/>
    <w:rsid w:val="00597466"/>
    <w:rsid w:val="005A1336"/>
    <w:rsid w:val="005A43F7"/>
    <w:rsid w:val="005A4CB1"/>
    <w:rsid w:val="005C0445"/>
    <w:rsid w:val="005C1F88"/>
    <w:rsid w:val="005C309F"/>
    <w:rsid w:val="005C47F3"/>
    <w:rsid w:val="005D743B"/>
    <w:rsid w:val="005D7EA9"/>
    <w:rsid w:val="005E0C30"/>
    <w:rsid w:val="005E169F"/>
    <w:rsid w:val="005F0B84"/>
    <w:rsid w:val="005F11D6"/>
    <w:rsid w:val="005F211B"/>
    <w:rsid w:val="005F2B26"/>
    <w:rsid w:val="006040F0"/>
    <w:rsid w:val="00610F60"/>
    <w:rsid w:val="006167DA"/>
    <w:rsid w:val="00620FA5"/>
    <w:rsid w:val="00621720"/>
    <w:rsid w:val="0062242F"/>
    <w:rsid w:val="00623322"/>
    <w:rsid w:val="00623384"/>
    <w:rsid w:val="006253A4"/>
    <w:rsid w:val="0063096F"/>
    <w:rsid w:val="00632B68"/>
    <w:rsid w:val="00642641"/>
    <w:rsid w:val="00644E3E"/>
    <w:rsid w:val="00645902"/>
    <w:rsid w:val="00647BA2"/>
    <w:rsid w:val="00647FE5"/>
    <w:rsid w:val="006500E9"/>
    <w:rsid w:val="0065079C"/>
    <w:rsid w:val="00655740"/>
    <w:rsid w:val="00655DFC"/>
    <w:rsid w:val="00656D58"/>
    <w:rsid w:val="00660E69"/>
    <w:rsid w:val="006622A9"/>
    <w:rsid w:val="00663056"/>
    <w:rsid w:val="00664055"/>
    <w:rsid w:val="00670F5E"/>
    <w:rsid w:val="00674AFC"/>
    <w:rsid w:val="00674B8D"/>
    <w:rsid w:val="00675BC3"/>
    <w:rsid w:val="00684840"/>
    <w:rsid w:val="00696AFF"/>
    <w:rsid w:val="006A0B5F"/>
    <w:rsid w:val="006A1E48"/>
    <w:rsid w:val="006A52AC"/>
    <w:rsid w:val="006A70E2"/>
    <w:rsid w:val="006A7FDD"/>
    <w:rsid w:val="006B1D90"/>
    <w:rsid w:val="006B21C0"/>
    <w:rsid w:val="006B2EE4"/>
    <w:rsid w:val="006B57B9"/>
    <w:rsid w:val="006C1526"/>
    <w:rsid w:val="006C5E4A"/>
    <w:rsid w:val="006D0DBA"/>
    <w:rsid w:val="006D6FA5"/>
    <w:rsid w:val="006E2447"/>
    <w:rsid w:val="006F0992"/>
    <w:rsid w:val="006F155B"/>
    <w:rsid w:val="007009B3"/>
    <w:rsid w:val="00702710"/>
    <w:rsid w:val="00706781"/>
    <w:rsid w:val="00707185"/>
    <w:rsid w:val="007126F0"/>
    <w:rsid w:val="00715027"/>
    <w:rsid w:val="00715551"/>
    <w:rsid w:val="00715560"/>
    <w:rsid w:val="00716124"/>
    <w:rsid w:val="007307E8"/>
    <w:rsid w:val="0073354B"/>
    <w:rsid w:val="00733FC5"/>
    <w:rsid w:val="00736CF5"/>
    <w:rsid w:val="0073735E"/>
    <w:rsid w:val="007373BE"/>
    <w:rsid w:val="00741C7B"/>
    <w:rsid w:val="00742F9F"/>
    <w:rsid w:val="00743D47"/>
    <w:rsid w:val="00744337"/>
    <w:rsid w:val="00745336"/>
    <w:rsid w:val="00750BFC"/>
    <w:rsid w:val="00750FEB"/>
    <w:rsid w:val="00757E1F"/>
    <w:rsid w:val="00760409"/>
    <w:rsid w:val="0076272F"/>
    <w:rsid w:val="00763967"/>
    <w:rsid w:val="00767618"/>
    <w:rsid w:val="0076764D"/>
    <w:rsid w:val="007722C4"/>
    <w:rsid w:val="0077505A"/>
    <w:rsid w:val="00776A7E"/>
    <w:rsid w:val="00781C25"/>
    <w:rsid w:val="0078214E"/>
    <w:rsid w:val="00785493"/>
    <w:rsid w:val="007B0BFD"/>
    <w:rsid w:val="007B19F7"/>
    <w:rsid w:val="007B1D87"/>
    <w:rsid w:val="007B4D5F"/>
    <w:rsid w:val="007B60CC"/>
    <w:rsid w:val="007B7483"/>
    <w:rsid w:val="007B748B"/>
    <w:rsid w:val="007C1B2A"/>
    <w:rsid w:val="007C3995"/>
    <w:rsid w:val="007C541C"/>
    <w:rsid w:val="007E0438"/>
    <w:rsid w:val="007E262C"/>
    <w:rsid w:val="007E3983"/>
    <w:rsid w:val="007E5161"/>
    <w:rsid w:val="007F1477"/>
    <w:rsid w:val="007F3750"/>
    <w:rsid w:val="007F5836"/>
    <w:rsid w:val="007F67DD"/>
    <w:rsid w:val="007F7064"/>
    <w:rsid w:val="00805141"/>
    <w:rsid w:val="00806724"/>
    <w:rsid w:val="00807096"/>
    <w:rsid w:val="00815F5F"/>
    <w:rsid w:val="00820CBD"/>
    <w:rsid w:val="00821245"/>
    <w:rsid w:val="00824CD1"/>
    <w:rsid w:val="00826477"/>
    <w:rsid w:val="00827460"/>
    <w:rsid w:val="00830792"/>
    <w:rsid w:val="0083711E"/>
    <w:rsid w:val="00837EC7"/>
    <w:rsid w:val="008408F1"/>
    <w:rsid w:val="0084230F"/>
    <w:rsid w:val="0084428E"/>
    <w:rsid w:val="0084477A"/>
    <w:rsid w:val="00844F9A"/>
    <w:rsid w:val="008464DB"/>
    <w:rsid w:val="008465A4"/>
    <w:rsid w:val="0085091C"/>
    <w:rsid w:val="00852073"/>
    <w:rsid w:val="00856C9D"/>
    <w:rsid w:val="00860093"/>
    <w:rsid w:val="0086296B"/>
    <w:rsid w:val="00862F68"/>
    <w:rsid w:val="00863B84"/>
    <w:rsid w:val="008666D4"/>
    <w:rsid w:val="00870B7C"/>
    <w:rsid w:val="00871D2B"/>
    <w:rsid w:val="0087536C"/>
    <w:rsid w:val="008803D9"/>
    <w:rsid w:val="008821CB"/>
    <w:rsid w:val="008852C4"/>
    <w:rsid w:val="008857E6"/>
    <w:rsid w:val="008921E9"/>
    <w:rsid w:val="00892DCD"/>
    <w:rsid w:val="008A1914"/>
    <w:rsid w:val="008A7F9C"/>
    <w:rsid w:val="008B28EB"/>
    <w:rsid w:val="008B3A08"/>
    <w:rsid w:val="008B3C68"/>
    <w:rsid w:val="008B6CFD"/>
    <w:rsid w:val="008C0083"/>
    <w:rsid w:val="008C0592"/>
    <w:rsid w:val="008C1B79"/>
    <w:rsid w:val="008C45E9"/>
    <w:rsid w:val="008C4A78"/>
    <w:rsid w:val="008C78C0"/>
    <w:rsid w:val="008D0206"/>
    <w:rsid w:val="008D0A6C"/>
    <w:rsid w:val="008D1F88"/>
    <w:rsid w:val="008D2AF2"/>
    <w:rsid w:val="008D33CE"/>
    <w:rsid w:val="008D4159"/>
    <w:rsid w:val="008E0386"/>
    <w:rsid w:val="008E425C"/>
    <w:rsid w:val="008F0E59"/>
    <w:rsid w:val="008F4033"/>
    <w:rsid w:val="008F4511"/>
    <w:rsid w:val="008F7029"/>
    <w:rsid w:val="0090207C"/>
    <w:rsid w:val="0090369C"/>
    <w:rsid w:val="00904C0A"/>
    <w:rsid w:val="00907359"/>
    <w:rsid w:val="00912C88"/>
    <w:rsid w:val="009141A3"/>
    <w:rsid w:val="00921932"/>
    <w:rsid w:val="00930207"/>
    <w:rsid w:val="00932F70"/>
    <w:rsid w:val="0094317B"/>
    <w:rsid w:val="00951D37"/>
    <w:rsid w:val="009524E7"/>
    <w:rsid w:val="00952C46"/>
    <w:rsid w:val="00953C87"/>
    <w:rsid w:val="00954527"/>
    <w:rsid w:val="009616B6"/>
    <w:rsid w:val="00967D11"/>
    <w:rsid w:val="009704A3"/>
    <w:rsid w:val="009705E4"/>
    <w:rsid w:val="00982E28"/>
    <w:rsid w:val="0098365F"/>
    <w:rsid w:val="00990E7D"/>
    <w:rsid w:val="00991526"/>
    <w:rsid w:val="0099269D"/>
    <w:rsid w:val="009959E1"/>
    <w:rsid w:val="009A316E"/>
    <w:rsid w:val="009A340D"/>
    <w:rsid w:val="009A4396"/>
    <w:rsid w:val="009A4EB5"/>
    <w:rsid w:val="009B0AA0"/>
    <w:rsid w:val="009B0D75"/>
    <w:rsid w:val="009B5D84"/>
    <w:rsid w:val="009B6CF5"/>
    <w:rsid w:val="009B7366"/>
    <w:rsid w:val="009C1B0F"/>
    <w:rsid w:val="009C5EBB"/>
    <w:rsid w:val="009C7555"/>
    <w:rsid w:val="009E00F8"/>
    <w:rsid w:val="009E5A4E"/>
    <w:rsid w:val="009F00BE"/>
    <w:rsid w:val="009F10F2"/>
    <w:rsid w:val="009F2CB8"/>
    <w:rsid w:val="009F42FD"/>
    <w:rsid w:val="00A02BA6"/>
    <w:rsid w:val="00A0405C"/>
    <w:rsid w:val="00A04C7D"/>
    <w:rsid w:val="00A06756"/>
    <w:rsid w:val="00A10A94"/>
    <w:rsid w:val="00A11B45"/>
    <w:rsid w:val="00A1305E"/>
    <w:rsid w:val="00A21B9F"/>
    <w:rsid w:val="00A226FB"/>
    <w:rsid w:val="00A2573C"/>
    <w:rsid w:val="00A36B75"/>
    <w:rsid w:val="00A36C39"/>
    <w:rsid w:val="00A4325B"/>
    <w:rsid w:val="00A44BC4"/>
    <w:rsid w:val="00A44DFE"/>
    <w:rsid w:val="00A516C2"/>
    <w:rsid w:val="00A542F9"/>
    <w:rsid w:val="00A54ED3"/>
    <w:rsid w:val="00A562D3"/>
    <w:rsid w:val="00A56615"/>
    <w:rsid w:val="00A643B0"/>
    <w:rsid w:val="00A6763E"/>
    <w:rsid w:val="00A70BD7"/>
    <w:rsid w:val="00A72AF5"/>
    <w:rsid w:val="00A76E45"/>
    <w:rsid w:val="00A83AB7"/>
    <w:rsid w:val="00A841F3"/>
    <w:rsid w:val="00A8533B"/>
    <w:rsid w:val="00AA257D"/>
    <w:rsid w:val="00AA6318"/>
    <w:rsid w:val="00AA7601"/>
    <w:rsid w:val="00AB27BD"/>
    <w:rsid w:val="00AB5016"/>
    <w:rsid w:val="00AC17D2"/>
    <w:rsid w:val="00AC2286"/>
    <w:rsid w:val="00AC3A9B"/>
    <w:rsid w:val="00AC3BC7"/>
    <w:rsid w:val="00AC5B3A"/>
    <w:rsid w:val="00AC77C9"/>
    <w:rsid w:val="00AC7C22"/>
    <w:rsid w:val="00AD0644"/>
    <w:rsid w:val="00AD3515"/>
    <w:rsid w:val="00AD7218"/>
    <w:rsid w:val="00AD79BD"/>
    <w:rsid w:val="00AD7A33"/>
    <w:rsid w:val="00AE0082"/>
    <w:rsid w:val="00AE1AEE"/>
    <w:rsid w:val="00AF5A07"/>
    <w:rsid w:val="00AF6D74"/>
    <w:rsid w:val="00B02F4C"/>
    <w:rsid w:val="00B072A9"/>
    <w:rsid w:val="00B1430C"/>
    <w:rsid w:val="00B149AC"/>
    <w:rsid w:val="00B14D9E"/>
    <w:rsid w:val="00B15033"/>
    <w:rsid w:val="00B20492"/>
    <w:rsid w:val="00B34E87"/>
    <w:rsid w:val="00B364DE"/>
    <w:rsid w:val="00B37739"/>
    <w:rsid w:val="00B403F7"/>
    <w:rsid w:val="00B411D8"/>
    <w:rsid w:val="00B47CC5"/>
    <w:rsid w:val="00B5434F"/>
    <w:rsid w:val="00B55A25"/>
    <w:rsid w:val="00B6251E"/>
    <w:rsid w:val="00B63B36"/>
    <w:rsid w:val="00B655E1"/>
    <w:rsid w:val="00B70518"/>
    <w:rsid w:val="00B71AD7"/>
    <w:rsid w:val="00B73705"/>
    <w:rsid w:val="00B839EB"/>
    <w:rsid w:val="00B85773"/>
    <w:rsid w:val="00B87BAC"/>
    <w:rsid w:val="00B91C9A"/>
    <w:rsid w:val="00B91D69"/>
    <w:rsid w:val="00B92417"/>
    <w:rsid w:val="00B977A8"/>
    <w:rsid w:val="00BA59FE"/>
    <w:rsid w:val="00BB105F"/>
    <w:rsid w:val="00BB6273"/>
    <w:rsid w:val="00BD00F0"/>
    <w:rsid w:val="00BD21B0"/>
    <w:rsid w:val="00BD28CE"/>
    <w:rsid w:val="00BD4055"/>
    <w:rsid w:val="00BD5FA3"/>
    <w:rsid w:val="00BD69B0"/>
    <w:rsid w:val="00BD7906"/>
    <w:rsid w:val="00BD7D85"/>
    <w:rsid w:val="00BE278F"/>
    <w:rsid w:val="00BE4FE4"/>
    <w:rsid w:val="00BE66EA"/>
    <w:rsid w:val="00C015F1"/>
    <w:rsid w:val="00C01B6E"/>
    <w:rsid w:val="00C0224C"/>
    <w:rsid w:val="00C078CE"/>
    <w:rsid w:val="00C101F4"/>
    <w:rsid w:val="00C12DB8"/>
    <w:rsid w:val="00C142B3"/>
    <w:rsid w:val="00C152C9"/>
    <w:rsid w:val="00C17A31"/>
    <w:rsid w:val="00C204FE"/>
    <w:rsid w:val="00C21BAB"/>
    <w:rsid w:val="00C220AD"/>
    <w:rsid w:val="00C25D75"/>
    <w:rsid w:val="00C26D5E"/>
    <w:rsid w:val="00C432F0"/>
    <w:rsid w:val="00C4386A"/>
    <w:rsid w:val="00C45E5E"/>
    <w:rsid w:val="00C47B1B"/>
    <w:rsid w:val="00C50835"/>
    <w:rsid w:val="00C50901"/>
    <w:rsid w:val="00C51ABD"/>
    <w:rsid w:val="00C66951"/>
    <w:rsid w:val="00C67ACA"/>
    <w:rsid w:val="00C70B1A"/>
    <w:rsid w:val="00C739B1"/>
    <w:rsid w:val="00C74B59"/>
    <w:rsid w:val="00C7675E"/>
    <w:rsid w:val="00C80D42"/>
    <w:rsid w:val="00C854C3"/>
    <w:rsid w:val="00C86B32"/>
    <w:rsid w:val="00C90800"/>
    <w:rsid w:val="00CA12DB"/>
    <w:rsid w:val="00CB33A7"/>
    <w:rsid w:val="00CC0BC7"/>
    <w:rsid w:val="00CC223F"/>
    <w:rsid w:val="00CC5FD6"/>
    <w:rsid w:val="00CD0DC0"/>
    <w:rsid w:val="00CE0628"/>
    <w:rsid w:val="00CE157F"/>
    <w:rsid w:val="00CE20B8"/>
    <w:rsid w:val="00CE2F77"/>
    <w:rsid w:val="00CE4BDC"/>
    <w:rsid w:val="00CE7CA0"/>
    <w:rsid w:val="00CF0131"/>
    <w:rsid w:val="00CF2774"/>
    <w:rsid w:val="00CF6C89"/>
    <w:rsid w:val="00CF6E15"/>
    <w:rsid w:val="00D00084"/>
    <w:rsid w:val="00D05A55"/>
    <w:rsid w:val="00D11EA0"/>
    <w:rsid w:val="00D151D0"/>
    <w:rsid w:val="00D2039F"/>
    <w:rsid w:val="00D267A1"/>
    <w:rsid w:val="00D313F5"/>
    <w:rsid w:val="00D31B18"/>
    <w:rsid w:val="00D3232F"/>
    <w:rsid w:val="00D35109"/>
    <w:rsid w:val="00D36DA4"/>
    <w:rsid w:val="00D37651"/>
    <w:rsid w:val="00D42B94"/>
    <w:rsid w:val="00D43544"/>
    <w:rsid w:val="00D44805"/>
    <w:rsid w:val="00D44AC6"/>
    <w:rsid w:val="00D45599"/>
    <w:rsid w:val="00D46190"/>
    <w:rsid w:val="00D577F9"/>
    <w:rsid w:val="00D60739"/>
    <w:rsid w:val="00D67E4A"/>
    <w:rsid w:val="00D71843"/>
    <w:rsid w:val="00D809BF"/>
    <w:rsid w:val="00D8111A"/>
    <w:rsid w:val="00D8316F"/>
    <w:rsid w:val="00D84562"/>
    <w:rsid w:val="00D84FA1"/>
    <w:rsid w:val="00D853EA"/>
    <w:rsid w:val="00D87851"/>
    <w:rsid w:val="00D93D41"/>
    <w:rsid w:val="00D94057"/>
    <w:rsid w:val="00D96DC6"/>
    <w:rsid w:val="00D97481"/>
    <w:rsid w:val="00DA12F4"/>
    <w:rsid w:val="00DA458A"/>
    <w:rsid w:val="00DA6C18"/>
    <w:rsid w:val="00DA6FC9"/>
    <w:rsid w:val="00DC4255"/>
    <w:rsid w:val="00DD49F0"/>
    <w:rsid w:val="00DD767A"/>
    <w:rsid w:val="00DE074F"/>
    <w:rsid w:val="00DE33FF"/>
    <w:rsid w:val="00DE56E7"/>
    <w:rsid w:val="00DE5CA5"/>
    <w:rsid w:val="00DF1486"/>
    <w:rsid w:val="00DF21F5"/>
    <w:rsid w:val="00DF5CC9"/>
    <w:rsid w:val="00E03564"/>
    <w:rsid w:val="00E03EC2"/>
    <w:rsid w:val="00E06225"/>
    <w:rsid w:val="00E1357E"/>
    <w:rsid w:val="00E1661D"/>
    <w:rsid w:val="00E2282D"/>
    <w:rsid w:val="00E23332"/>
    <w:rsid w:val="00E25AD0"/>
    <w:rsid w:val="00E26534"/>
    <w:rsid w:val="00E269C0"/>
    <w:rsid w:val="00E277AF"/>
    <w:rsid w:val="00E32F51"/>
    <w:rsid w:val="00E3339E"/>
    <w:rsid w:val="00E40C1E"/>
    <w:rsid w:val="00E42FAE"/>
    <w:rsid w:val="00E44AFC"/>
    <w:rsid w:val="00E46E68"/>
    <w:rsid w:val="00E506BF"/>
    <w:rsid w:val="00E53BC6"/>
    <w:rsid w:val="00E55C5E"/>
    <w:rsid w:val="00E56155"/>
    <w:rsid w:val="00E561FF"/>
    <w:rsid w:val="00E61340"/>
    <w:rsid w:val="00E64AEE"/>
    <w:rsid w:val="00E8037F"/>
    <w:rsid w:val="00E80C59"/>
    <w:rsid w:val="00E8171F"/>
    <w:rsid w:val="00E907A0"/>
    <w:rsid w:val="00E9232E"/>
    <w:rsid w:val="00E9433D"/>
    <w:rsid w:val="00E97364"/>
    <w:rsid w:val="00EA0AF7"/>
    <w:rsid w:val="00EA1B6C"/>
    <w:rsid w:val="00EA22E7"/>
    <w:rsid w:val="00EA35EA"/>
    <w:rsid w:val="00EA4A0A"/>
    <w:rsid w:val="00EA7A73"/>
    <w:rsid w:val="00EA7DB7"/>
    <w:rsid w:val="00EB2075"/>
    <w:rsid w:val="00EB5C23"/>
    <w:rsid w:val="00EC4664"/>
    <w:rsid w:val="00ED006E"/>
    <w:rsid w:val="00ED00E1"/>
    <w:rsid w:val="00ED3C7B"/>
    <w:rsid w:val="00EE307F"/>
    <w:rsid w:val="00EF07A4"/>
    <w:rsid w:val="00EF2100"/>
    <w:rsid w:val="00EF305B"/>
    <w:rsid w:val="00EF338B"/>
    <w:rsid w:val="00EF49FC"/>
    <w:rsid w:val="00EF675E"/>
    <w:rsid w:val="00F014E3"/>
    <w:rsid w:val="00F041A5"/>
    <w:rsid w:val="00F049A2"/>
    <w:rsid w:val="00F0611E"/>
    <w:rsid w:val="00F10300"/>
    <w:rsid w:val="00F1351B"/>
    <w:rsid w:val="00F266A2"/>
    <w:rsid w:val="00F42534"/>
    <w:rsid w:val="00F43F63"/>
    <w:rsid w:val="00F4555B"/>
    <w:rsid w:val="00F46608"/>
    <w:rsid w:val="00F606E3"/>
    <w:rsid w:val="00F630EA"/>
    <w:rsid w:val="00F65120"/>
    <w:rsid w:val="00F6550E"/>
    <w:rsid w:val="00F758BA"/>
    <w:rsid w:val="00F83668"/>
    <w:rsid w:val="00F90B7D"/>
    <w:rsid w:val="00F9168F"/>
    <w:rsid w:val="00F94AF7"/>
    <w:rsid w:val="00F95CE6"/>
    <w:rsid w:val="00F96F9D"/>
    <w:rsid w:val="00FA0B9A"/>
    <w:rsid w:val="00FA233D"/>
    <w:rsid w:val="00FA4217"/>
    <w:rsid w:val="00FA5A28"/>
    <w:rsid w:val="00FA74BD"/>
    <w:rsid w:val="00FB0634"/>
    <w:rsid w:val="00FB2733"/>
    <w:rsid w:val="00FB64AC"/>
    <w:rsid w:val="00FC1160"/>
    <w:rsid w:val="00FC1D96"/>
    <w:rsid w:val="00FD1399"/>
    <w:rsid w:val="00FD7AA3"/>
    <w:rsid w:val="00FE14FC"/>
    <w:rsid w:val="00FE2450"/>
    <w:rsid w:val="00FE3633"/>
    <w:rsid w:val="00FE4EAD"/>
    <w:rsid w:val="00FF30AA"/>
    <w:rsid w:val="00FF44DA"/>
    <w:rsid w:val="00FF5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157F"/>
    <w:rPr>
      <w:lang w:eastAsia="ru-RU"/>
    </w:rPr>
  </w:style>
  <w:style w:type="paragraph" w:styleId="1">
    <w:name w:val="heading 1"/>
    <w:aliases w:val="Заголовок 1 Знак1,новая страница,Заголовок 1 Знак2,Заголовок 1 Знак1 Знак2,новая страница Знак1,Заголовок 1 Знак1 Знак Знак2,Заголовок 1 Знак1 Знак3,Заголовок 1 Знак Знак2,Заголовок 1 Знак1 Знак1 Знак,Заголовок 1 Знак Знак Знак1 Знак,Раздел"/>
    <w:basedOn w:val="a0"/>
    <w:next w:val="a0"/>
    <w:link w:val="10"/>
    <w:qFormat/>
    <w:rsid w:val="00CE157F"/>
    <w:pPr>
      <w:keepNext/>
      <w:keepLines/>
      <w:pageBreakBefore/>
      <w:numPr>
        <w:numId w:val="1"/>
      </w:numPr>
      <w:suppressAutoHyphens/>
      <w:spacing w:before="220" w:after="220"/>
      <w:jc w:val="both"/>
      <w:outlineLvl w:val="0"/>
    </w:pPr>
    <w:rPr>
      <w:rFonts w:ascii="Arial" w:hAnsi="Arial"/>
      <w:b/>
      <w:bCs/>
      <w:caps/>
      <w:sz w:val="24"/>
      <w:szCs w:val="28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1"/>
    <w:next w:val="a0"/>
    <w:link w:val="20"/>
    <w:qFormat/>
    <w:rsid w:val="00CE157F"/>
    <w:pPr>
      <w:pageBreakBefore w:val="0"/>
      <w:numPr>
        <w:ilvl w:val="1"/>
      </w:numPr>
      <w:outlineLvl w:val="1"/>
    </w:pPr>
    <w:rPr>
      <w:caps w:val="0"/>
      <w:sz w:val="22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2"/>
    <w:next w:val="a0"/>
    <w:link w:val="30"/>
    <w:qFormat/>
    <w:rsid w:val="00CE157F"/>
    <w:pPr>
      <w:numPr>
        <w:ilvl w:val="2"/>
      </w:numPr>
      <w:outlineLvl w:val="2"/>
    </w:pPr>
    <w:rPr>
      <w:bCs w:val="0"/>
      <w:i/>
      <w:szCs w:val="26"/>
    </w:rPr>
  </w:style>
  <w:style w:type="paragraph" w:styleId="4">
    <w:name w:val="heading 4"/>
    <w:aliases w:val="Подпункт,H4,(????.)"/>
    <w:basedOn w:val="3"/>
    <w:next w:val="a0"/>
    <w:link w:val="40"/>
    <w:qFormat/>
    <w:rsid w:val="00CE157F"/>
    <w:pPr>
      <w:numPr>
        <w:ilvl w:val="3"/>
      </w:numPr>
      <w:tabs>
        <w:tab w:val="clear" w:pos="1573"/>
        <w:tab w:val="num" w:pos="1560"/>
      </w:tabs>
      <w:ind w:left="1560" w:hanging="851"/>
      <w:outlineLvl w:val="3"/>
    </w:pPr>
    <w:rPr>
      <w:b w:val="0"/>
      <w:bCs/>
      <w:szCs w:val="28"/>
      <w:lang w:val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CE157F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CE157F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CE157F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aliases w:val=" Знак8,Знак8"/>
    <w:basedOn w:val="a0"/>
    <w:next w:val="a0"/>
    <w:link w:val="80"/>
    <w:qFormat/>
    <w:rsid w:val="00CE157F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aliases w:val="Заголовок 90"/>
    <w:basedOn w:val="a0"/>
    <w:next w:val="a0"/>
    <w:link w:val="90"/>
    <w:qFormat/>
    <w:rsid w:val="00CE157F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новая страница Знак,Заголовок 1 Знак2 Знак,Заголовок 1 Знак1 Знак2 Знак,новая страница Знак1 Знак,Заголовок 1 Знак1 Знак Знак2 Знак,Заголовок 1 Знак1 Знак3 Знак,Заголовок 1 Знак Знак2 Знак,Раздел Знак"/>
    <w:basedOn w:val="a1"/>
    <w:link w:val="1"/>
    <w:rsid w:val="00CE157F"/>
    <w:rPr>
      <w:rFonts w:ascii="Arial" w:hAnsi="Arial"/>
      <w:b/>
      <w:bCs/>
      <w:caps/>
      <w:sz w:val="24"/>
      <w:szCs w:val="28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basedOn w:val="a1"/>
    <w:link w:val="2"/>
    <w:rsid w:val="00CE157F"/>
    <w:rPr>
      <w:rFonts w:ascii="Arial" w:hAnsi="Arial"/>
      <w:b/>
      <w:bCs/>
      <w:sz w:val="22"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rsid w:val="00CE157F"/>
    <w:rPr>
      <w:rFonts w:ascii="Arial" w:hAnsi="Arial"/>
      <w:b/>
      <w:i/>
      <w:sz w:val="22"/>
      <w:szCs w:val="26"/>
    </w:rPr>
  </w:style>
  <w:style w:type="character" w:customStyle="1" w:styleId="40">
    <w:name w:val="Заголовок 4 Знак"/>
    <w:aliases w:val="Подпункт Знак,H4 Знак,(????.) Знак"/>
    <w:basedOn w:val="a1"/>
    <w:link w:val="4"/>
    <w:rsid w:val="00CE157F"/>
    <w:rPr>
      <w:rFonts w:ascii="Arial" w:hAnsi="Arial"/>
      <w:bCs/>
      <w:i/>
      <w:sz w:val="22"/>
      <w:szCs w:val="28"/>
      <w:lang w:val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CE157F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1"/>
    <w:link w:val="6"/>
    <w:rsid w:val="00CE157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CE157F"/>
    <w:rPr>
      <w:rFonts w:ascii="Calibri" w:hAnsi="Calibri"/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CE157F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basedOn w:val="a1"/>
    <w:link w:val="9"/>
    <w:rsid w:val="00CE157F"/>
    <w:rPr>
      <w:rFonts w:ascii="Cambria" w:hAnsi="Cambria"/>
      <w:sz w:val="22"/>
      <w:szCs w:val="22"/>
    </w:rPr>
  </w:style>
  <w:style w:type="character" w:customStyle="1" w:styleId="a4">
    <w:name w:val="Осн. текст Знак"/>
    <w:basedOn w:val="a1"/>
    <w:link w:val="a5"/>
    <w:locked/>
    <w:rsid w:val="00CE157F"/>
    <w:rPr>
      <w:lang w:eastAsia="ru-RU"/>
    </w:rPr>
  </w:style>
  <w:style w:type="paragraph" w:customStyle="1" w:styleId="a5">
    <w:name w:val="Осн. текст"/>
    <w:basedOn w:val="a0"/>
    <w:link w:val="a4"/>
    <w:rsid w:val="00CE157F"/>
    <w:pPr>
      <w:spacing w:line="360" w:lineRule="auto"/>
      <w:ind w:firstLine="709"/>
      <w:jc w:val="both"/>
    </w:pPr>
  </w:style>
  <w:style w:type="paragraph" w:styleId="a6">
    <w:name w:val="Body Text"/>
    <w:basedOn w:val="a0"/>
    <w:link w:val="a7"/>
    <w:uiPriority w:val="99"/>
    <w:semiHidden/>
    <w:unhideWhenUsed/>
    <w:rsid w:val="00CE157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CE157F"/>
    <w:rPr>
      <w:lang w:eastAsia="ru-RU"/>
    </w:rPr>
  </w:style>
  <w:style w:type="character" w:customStyle="1" w:styleId="51">
    <w:name w:val="Основной текст (5)"/>
    <w:link w:val="510"/>
    <w:uiPriority w:val="99"/>
    <w:rsid w:val="00CE157F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CE157F"/>
    <w:pPr>
      <w:shd w:val="clear" w:color="auto" w:fill="FFFFFF"/>
      <w:spacing w:line="274" w:lineRule="exact"/>
      <w:jc w:val="both"/>
    </w:pPr>
    <w:rPr>
      <w:sz w:val="24"/>
      <w:szCs w:val="24"/>
      <w:lang w:eastAsia="en-US"/>
    </w:rPr>
  </w:style>
  <w:style w:type="paragraph" w:styleId="21">
    <w:name w:val="List Continue 2"/>
    <w:basedOn w:val="a0"/>
    <w:link w:val="22"/>
    <w:uiPriority w:val="99"/>
    <w:unhideWhenUsed/>
    <w:rsid w:val="00CE157F"/>
    <w:pPr>
      <w:spacing w:after="120"/>
      <w:ind w:left="566"/>
      <w:contextualSpacing/>
    </w:pPr>
    <w:rPr>
      <w:sz w:val="24"/>
      <w:szCs w:val="24"/>
    </w:rPr>
  </w:style>
  <w:style w:type="paragraph" w:customStyle="1" w:styleId="a8">
    <w:name w:val="Обычный.Нормальный"/>
    <w:link w:val="a9"/>
    <w:rsid w:val="00CE157F"/>
    <w:pPr>
      <w:spacing w:after="120"/>
      <w:ind w:firstLine="720"/>
      <w:jc w:val="both"/>
    </w:pPr>
    <w:rPr>
      <w:sz w:val="24"/>
      <w:lang w:eastAsia="ru-RU"/>
    </w:rPr>
  </w:style>
  <w:style w:type="character" w:customStyle="1" w:styleId="a9">
    <w:name w:val="Обычный.Нормальный Знак"/>
    <w:link w:val="a8"/>
    <w:rsid w:val="00CE157F"/>
    <w:rPr>
      <w:sz w:val="24"/>
      <w:lang w:eastAsia="ru-RU"/>
    </w:rPr>
  </w:style>
  <w:style w:type="paragraph" w:customStyle="1" w:styleId="-">
    <w:name w:val="ТНГП - Основной текст"/>
    <w:basedOn w:val="a0"/>
    <w:link w:val="-0"/>
    <w:autoRedefine/>
    <w:qFormat/>
    <w:rsid w:val="00CE157F"/>
    <w:pPr>
      <w:ind w:firstLine="708"/>
      <w:jc w:val="both"/>
    </w:pPr>
    <w:rPr>
      <w:b/>
      <w:bCs/>
      <w:sz w:val="24"/>
      <w:szCs w:val="24"/>
    </w:rPr>
  </w:style>
  <w:style w:type="character" w:customStyle="1" w:styleId="-0">
    <w:name w:val="ТНГП - Основной текст Знак"/>
    <w:link w:val="-"/>
    <w:rsid w:val="00CE157F"/>
    <w:rPr>
      <w:b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967D11"/>
    <w:pPr>
      <w:overflowPunct w:val="0"/>
      <w:autoSpaceDE w:val="0"/>
      <w:autoSpaceDN w:val="0"/>
      <w:adjustRightInd w:val="0"/>
      <w:ind w:firstLine="709"/>
      <w:jc w:val="both"/>
    </w:pPr>
    <w:rPr>
      <w:sz w:val="24"/>
    </w:rPr>
  </w:style>
  <w:style w:type="paragraph" w:styleId="aa">
    <w:name w:val="Balloon Text"/>
    <w:basedOn w:val="a0"/>
    <w:link w:val="ab"/>
    <w:uiPriority w:val="99"/>
    <w:semiHidden/>
    <w:unhideWhenUsed/>
    <w:rsid w:val="00AD79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D79BD"/>
    <w:rPr>
      <w:rFonts w:ascii="Tahoma" w:hAnsi="Tahoma" w:cs="Tahoma"/>
      <w:sz w:val="16"/>
      <w:szCs w:val="16"/>
      <w:lang w:eastAsia="ru-RU"/>
    </w:rPr>
  </w:style>
  <w:style w:type="paragraph" w:styleId="ac">
    <w:name w:val="Intense Quote"/>
    <w:basedOn w:val="a0"/>
    <w:next w:val="a0"/>
    <w:link w:val="ad"/>
    <w:uiPriority w:val="30"/>
    <w:qFormat/>
    <w:rsid w:val="00221B8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221B88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22">
    <w:name w:val="Продолжение списка 2 Знак"/>
    <w:basedOn w:val="a1"/>
    <w:link w:val="21"/>
    <w:uiPriority w:val="99"/>
    <w:locked/>
    <w:rsid w:val="00B02F4C"/>
    <w:rPr>
      <w:sz w:val="24"/>
      <w:szCs w:val="24"/>
      <w:lang w:eastAsia="ru-RU"/>
    </w:rPr>
  </w:style>
  <w:style w:type="paragraph" w:styleId="ae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f"/>
    <w:uiPriority w:val="99"/>
    <w:unhideWhenUsed/>
    <w:rsid w:val="00BD00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1"/>
    <w:link w:val="ae"/>
    <w:uiPriority w:val="99"/>
    <w:rsid w:val="00BD00F0"/>
    <w:rPr>
      <w:lang w:eastAsia="ru-RU"/>
    </w:rPr>
  </w:style>
  <w:style w:type="paragraph" w:styleId="af0">
    <w:name w:val="footer"/>
    <w:basedOn w:val="a0"/>
    <w:link w:val="af1"/>
    <w:uiPriority w:val="99"/>
    <w:unhideWhenUsed/>
    <w:rsid w:val="00BD00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BD00F0"/>
    <w:rPr>
      <w:lang w:eastAsia="ru-RU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9704A3"/>
    <w:pPr>
      <w:tabs>
        <w:tab w:val="right" w:leader="dot" w:pos="9770"/>
      </w:tabs>
    </w:pPr>
    <w:rPr>
      <w:rFonts w:eastAsiaTheme="majorEastAsia"/>
      <w:sz w:val="24"/>
      <w:szCs w:val="24"/>
    </w:rPr>
  </w:style>
  <w:style w:type="paragraph" w:styleId="23">
    <w:name w:val="toc 2"/>
    <w:basedOn w:val="a0"/>
    <w:next w:val="a0"/>
    <w:autoRedefine/>
    <w:uiPriority w:val="39"/>
    <w:qFormat/>
    <w:rsid w:val="001213B6"/>
    <w:pPr>
      <w:tabs>
        <w:tab w:val="left" w:pos="567"/>
        <w:tab w:val="right" w:leader="dot" w:pos="9781"/>
      </w:tabs>
      <w:spacing w:line="360" w:lineRule="auto"/>
    </w:pPr>
    <w:rPr>
      <w:sz w:val="24"/>
      <w:szCs w:val="24"/>
    </w:rPr>
  </w:style>
  <w:style w:type="character" w:styleId="af2">
    <w:name w:val="Hyperlink"/>
    <w:basedOn w:val="a1"/>
    <w:uiPriority w:val="99"/>
    <w:rsid w:val="00FF30AA"/>
    <w:rPr>
      <w:color w:val="0000FF"/>
      <w:u w:val="single"/>
    </w:rPr>
  </w:style>
  <w:style w:type="paragraph" w:customStyle="1" w:styleId="12">
    <w:name w:val="1 ур"/>
    <w:basedOn w:val="a0"/>
    <w:link w:val="13"/>
    <w:qFormat/>
    <w:rsid w:val="00FF30AA"/>
    <w:pPr>
      <w:ind w:left="-284"/>
      <w:jc w:val="center"/>
    </w:pPr>
    <w:rPr>
      <w:b/>
      <w:sz w:val="24"/>
      <w:szCs w:val="24"/>
    </w:rPr>
  </w:style>
  <w:style w:type="character" w:customStyle="1" w:styleId="13">
    <w:name w:val="1 ур Знак"/>
    <w:basedOn w:val="a1"/>
    <w:link w:val="12"/>
    <w:rsid w:val="00FF30AA"/>
    <w:rPr>
      <w:b/>
      <w:sz w:val="24"/>
      <w:szCs w:val="24"/>
      <w:lang w:eastAsia="ru-RU"/>
    </w:rPr>
  </w:style>
  <w:style w:type="paragraph" w:customStyle="1" w:styleId="af3">
    <w:name w:val="Форматка"/>
    <w:rsid w:val="00FF30AA"/>
    <w:rPr>
      <w:lang w:eastAsia="ru-RU"/>
    </w:rPr>
  </w:style>
  <w:style w:type="paragraph" w:customStyle="1" w:styleId="14">
    <w:name w:val="Маркированный Стиль1"/>
    <w:basedOn w:val="a0"/>
    <w:rsid w:val="00165945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styleId="af4">
    <w:name w:val="List Paragraph"/>
    <w:basedOn w:val="a0"/>
    <w:link w:val="af5"/>
    <w:uiPriority w:val="34"/>
    <w:qFormat/>
    <w:rsid w:val="00F46608"/>
    <w:pPr>
      <w:ind w:left="720"/>
      <w:contextualSpacing/>
    </w:pPr>
    <w:rPr>
      <w:sz w:val="24"/>
      <w:szCs w:val="24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E97364"/>
    <w:pPr>
      <w:spacing w:line="360" w:lineRule="auto"/>
      <w:ind w:left="270" w:right="284" w:firstLine="450"/>
      <w:jc w:val="both"/>
    </w:pPr>
    <w:rPr>
      <w:rFonts w:ascii="Arial" w:hAnsi="Arial"/>
      <w:sz w:val="22"/>
    </w:rPr>
  </w:style>
  <w:style w:type="paragraph" w:styleId="af6">
    <w:name w:val="Body Text Indent"/>
    <w:basedOn w:val="a0"/>
    <w:link w:val="af7"/>
    <w:uiPriority w:val="99"/>
    <w:semiHidden/>
    <w:unhideWhenUsed/>
    <w:rsid w:val="00CA12DB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CA12DB"/>
    <w:rPr>
      <w:lang w:eastAsia="ru-RU"/>
    </w:rPr>
  </w:style>
  <w:style w:type="paragraph" w:customStyle="1" w:styleId="120">
    <w:name w:val="абзац 12"/>
    <w:basedOn w:val="a0"/>
    <w:rsid w:val="00CA12DB"/>
    <w:pPr>
      <w:spacing w:before="120"/>
      <w:ind w:firstLine="709"/>
      <w:jc w:val="both"/>
    </w:pPr>
    <w:rPr>
      <w:sz w:val="24"/>
    </w:rPr>
  </w:style>
  <w:style w:type="paragraph" w:styleId="24">
    <w:name w:val="Body Text 2"/>
    <w:basedOn w:val="a0"/>
    <w:link w:val="25"/>
    <w:uiPriority w:val="99"/>
    <w:semiHidden/>
    <w:unhideWhenUsed/>
    <w:rsid w:val="00CA12DB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CA12DB"/>
    <w:rPr>
      <w:lang w:eastAsia="ru-RU"/>
    </w:rPr>
  </w:style>
  <w:style w:type="paragraph" w:customStyle="1" w:styleId="110">
    <w:name w:val="Юля 1 заголовок 1"/>
    <w:basedOn w:val="af4"/>
    <w:link w:val="111"/>
    <w:qFormat/>
    <w:rsid w:val="005233B4"/>
    <w:pPr>
      <w:ind w:left="1080"/>
    </w:pPr>
    <w:rPr>
      <w:b/>
      <w:sz w:val="28"/>
      <w:szCs w:val="28"/>
    </w:rPr>
  </w:style>
  <w:style w:type="paragraph" w:customStyle="1" w:styleId="211">
    <w:name w:val="Юля 2 заголовок 1.1"/>
    <w:basedOn w:val="af4"/>
    <w:link w:val="2110"/>
    <w:qFormat/>
    <w:rsid w:val="00F10300"/>
    <w:pPr>
      <w:numPr>
        <w:ilvl w:val="1"/>
        <w:numId w:val="4"/>
      </w:numPr>
      <w:jc w:val="center"/>
    </w:pPr>
    <w:rPr>
      <w:i/>
    </w:rPr>
  </w:style>
  <w:style w:type="character" w:customStyle="1" w:styleId="af5">
    <w:name w:val="Абзац списка Знак"/>
    <w:basedOn w:val="a1"/>
    <w:link w:val="af4"/>
    <w:uiPriority w:val="34"/>
    <w:rsid w:val="00F10300"/>
    <w:rPr>
      <w:sz w:val="24"/>
      <w:szCs w:val="24"/>
      <w:lang w:eastAsia="ru-RU"/>
    </w:rPr>
  </w:style>
  <w:style w:type="character" w:customStyle="1" w:styleId="111">
    <w:name w:val="Юля 1 заголовок 1 Знак"/>
    <w:basedOn w:val="af5"/>
    <w:link w:val="110"/>
    <w:rsid w:val="005233B4"/>
    <w:rPr>
      <w:b/>
      <w:sz w:val="28"/>
      <w:szCs w:val="28"/>
      <w:lang w:eastAsia="ru-RU"/>
    </w:rPr>
  </w:style>
  <w:style w:type="paragraph" w:styleId="af8">
    <w:name w:val="TOC Heading"/>
    <w:basedOn w:val="1"/>
    <w:next w:val="a0"/>
    <w:uiPriority w:val="39"/>
    <w:unhideWhenUsed/>
    <w:qFormat/>
    <w:rsid w:val="005233B4"/>
    <w:pPr>
      <w:pageBreakBefore w:val="0"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lang w:eastAsia="ru-RU"/>
    </w:rPr>
  </w:style>
  <w:style w:type="character" w:customStyle="1" w:styleId="2110">
    <w:name w:val="Юля 2 заголовок 1.1 Знак"/>
    <w:basedOn w:val="af5"/>
    <w:link w:val="211"/>
    <w:rsid w:val="00F10300"/>
    <w:rPr>
      <w:i/>
      <w:sz w:val="24"/>
      <w:szCs w:val="24"/>
      <w:lang w:eastAsia="ru-RU"/>
    </w:rPr>
  </w:style>
  <w:style w:type="character" w:styleId="af9">
    <w:name w:val="page number"/>
    <w:rsid w:val="008D2AF2"/>
    <w:rPr>
      <w:rFonts w:cs="Times New Roman"/>
    </w:rPr>
  </w:style>
  <w:style w:type="paragraph" w:customStyle="1" w:styleId="a">
    <w:name w:val="Список общий"/>
    <w:basedOn w:val="a0"/>
    <w:link w:val="afa"/>
    <w:qFormat/>
    <w:rsid w:val="00D42B94"/>
    <w:pPr>
      <w:numPr>
        <w:numId w:val="13"/>
      </w:numPr>
      <w:spacing w:line="360" w:lineRule="auto"/>
      <w:jc w:val="both"/>
    </w:pPr>
    <w:rPr>
      <w:rFonts w:cs="Arial"/>
      <w:bCs/>
      <w:kern w:val="28"/>
      <w:sz w:val="24"/>
      <w:szCs w:val="28"/>
      <w:lang w:eastAsia="en-US"/>
    </w:rPr>
  </w:style>
  <w:style w:type="character" w:customStyle="1" w:styleId="afa">
    <w:name w:val="Список общий Знак"/>
    <w:link w:val="a"/>
    <w:rsid w:val="00D42B94"/>
    <w:rPr>
      <w:rFonts w:cs="Arial"/>
      <w:bCs/>
      <w:kern w:val="28"/>
      <w:sz w:val="24"/>
      <w:szCs w:val="28"/>
    </w:rPr>
  </w:style>
  <w:style w:type="paragraph" w:customStyle="1" w:styleId="msonormalmailrucssattributepostfix">
    <w:name w:val="msonormal_mailru_css_attribute_postfix"/>
    <w:basedOn w:val="a0"/>
    <w:rsid w:val="00D11EA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D11EA0"/>
  </w:style>
  <w:style w:type="paragraph" w:customStyle="1" w:styleId="afb">
    <w:name w:val="Текст программы"/>
    <w:basedOn w:val="a0"/>
    <w:link w:val="afc"/>
    <w:qFormat/>
    <w:rsid w:val="003A1BAF"/>
    <w:pPr>
      <w:widowControl w:val="0"/>
      <w:spacing w:line="280" w:lineRule="exact"/>
      <w:ind w:firstLine="397"/>
      <w:jc w:val="both"/>
    </w:pPr>
    <w:rPr>
      <w:color w:val="000000"/>
      <w:sz w:val="24"/>
      <w:lang w:val="x-none" w:eastAsia="x-none"/>
    </w:rPr>
  </w:style>
  <w:style w:type="character" w:customStyle="1" w:styleId="afc">
    <w:name w:val="Текст программы Знак"/>
    <w:link w:val="afb"/>
    <w:rsid w:val="003A1BAF"/>
    <w:rPr>
      <w:color w:val="000000"/>
      <w:sz w:val="24"/>
      <w:lang w:val="x-none" w:eastAsia="x-none"/>
    </w:rPr>
  </w:style>
  <w:style w:type="table" w:styleId="afd">
    <w:name w:val="Table Grid"/>
    <w:basedOn w:val="a2"/>
    <w:uiPriority w:val="59"/>
    <w:rsid w:val="00D44AC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next w:val="afd"/>
    <w:uiPriority w:val="59"/>
    <w:rsid w:val="008A1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next w:val="afd"/>
    <w:uiPriority w:val="59"/>
    <w:rsid w:val="00CF6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Основной тескт"/>
    <w:basedOn w:val="a0"/>
    <w:link w:val="aff"/>
    <w:qFormat/>
    <w:rsid w:val="002B2741"/>
    <w:pPr>
      <w:spacing w:line="360" w:lineRule="auto"/>
      <w:ind w:firstLine="567"/>
      <w:jc w:val="both"/>
    </w:pPr>
    <w:rPr>
      <w:sz w:val="24"/>
    </w:rPr>
  </w:style>
  <w:style w:type="character" w:customStyle="1" w:styleId="aff">
    <w:name w:val="Основной тескт Знак"/>
    <w:basedOn w:val="a1"/>
    <w:link w:val="afe"/>
    <w:locked/>
    <w:rsid w:val="002B2741"/>
    <w:rPr>
      <w:sz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2B2741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157F"/>
    <w:rPr>
      <w:lang w:eastAsia="ru-RU"/>
    </w:rPr>
  </w:style>
  <w:style w:type="paragraph" w:styleId="1">
    <w:name w:val="heading 1"/>
    <w:aliases w:val="Заголовок 1 Знак1,новая страница,Заголовок 1 Знак2,Заголовок 1 Знак1 Знак2,новая страница Знак1,Заголовок 1 Знак1 Знак Знак2,Заголовок 1 Знак1 Знак3,Заголовок 1 Знак Знак2,Заголовок 1 Знак1 Знак1 Знак,Заголовок 1 Знак Знак Знак1 Знак,Раздел"/>
    <w:basedOn w:val="a0"/>
    <w:next w:val="a0"/>
    <w:link w:val="10"/>
    <w:qFormat/>
    <w:rsid w:val="00CE157F"/>
    <w:pPr>
      <w:keepNext/>
      <w:keepLines/>
      <w:pageBreakBefore/>
      <w:numPr>
        <w:numId w:val="1"/>
      </w:numPr>
      <w:suppressAutoHyphens/>
      <w:spacing w:before="220" w:after="220"/>
      <w:jc w:val="both"/>
      <w:outlineLvl w:val="0"/>
    </w:pPr>
    <w:rPr>
      <w:rFonts w:ascii="Arial" w:hAnsi="Arial"/>
      <w:b/>
      <w:bCs/>
      <w:caps/>
      <w:sz w:val="24"/>
      <w:szCs w:val="28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1"/>
    <w:next w:val="a0"/>
    <w:link w:val="20"/>
    <w:qFormat/>
    <w:rsid w:val="00CE157F"/>
    <w:pPr>
      <w:pageBreakBefore w:val="0"/>
      <w:numPr>
        <w:ilvl w:val="1"/>
      </w:numPr>
      <w:outlineLvl w:val="1"/>
    </w:pPr>
    <w:rPr>
      <w:caps w:val="0"/>
      <w:sz w:val="22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2"/>
    <w:next w:val="a0"/>
    <w:link w:val="30"/>
    <w:qFormat/>
    <w:rsid w:val="00CE157F"/>
    <w:pPr>
      <w:numPr>
        <w:ilvl w:val="2"/>
      </w:numPr>
      <w:outlineLvl w:val="2"/>
    </w:pPr>
    <w:rPr>
      <w:bCs w:val="0"/>
      <w:i/>
      <w:szCs w:val="26"/>
    </w:rPr>
  </w:style>
  <w:style w:type="paragraph" w:styleId="4">
    <w:name w:val="heading 4"/>
    <w:aliases w:val="Подпункт,H4,(????.)"/>
    <w:basedOn w:val="3"/>
    <w:next w:val="a0"/>
    <w:link w:val="40"/>
    <w:qFormat/>
    <w:rsid w:val="00CE157F"/>
    <w:pPr>
      <w:numPr>
        <w:ilvl w:val="3"/>
      </w:numPr>
      <w:tabs>
        <w:tab w:val="clear" w:pos="1573"/>
        <w:tab w:val="num" w:pos="1560"/>
      </w:tabs>
      <w:ind w:left="1560" w:hanging="851"/>
      <w:outlineLvl w:val="3"/>
    </w:pPr>
    <w:rPr>
      <w:b w:val="0"/>
      <w:bCs/>
      <w:szCs w:val="28"/>
      <w:lang w:val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CE157F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CE157F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CE157F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aliases w:val=" Знак8,Знак8"/>
    <w:basedOn w:val="a0"/>
    <w:next w:val="a0"/>
    <w:link w:val="80"/>
    <w:qFormat/>
    <w:rsid w:val="00CE157F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aliases w:val="Заголовок 90"/>
    <w:basedOn w:val="a0"/>
    <w:next w:val="a0"/>
    <w:link w:val="90"/>
    <w:qFormat/>
    <w:rsid w:val="00CE157F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новая страница Знак,Заголовок 1 Знак2 Знак,Заголовок 1 Знак1 Знак2 Знак,новая страница Знак1 Знак,Заголовок 1 Знак1 Знак Знак2 Знак,Заголовок 1 Знак1 Знак3 Знак,Заголовок 1 Знак Знак2 Знак,Раздел Знак"/>
    <w:basedOn w:val="a1"/>
    <w:link w:val="1"/>
    <w:rsid w:val="00CE157F"/>
    <w:rPr>
      <w:rFonts w:ascii="Arial" w:hAnsi="Arial"/>
      <w:b/>
      <w:bCs/>
      <w:caps/>
      <w:sz w:val="24"/>
      <w:szCs w:val="28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basedOn w:val="a1"/>
    <w:link w:val="2"/>
    <w:rsid w:val="00CE157F"/>
    <w:rPr>
      <w:rFonts w:ascii="Arial" w:hAnsi="Arial"/>
      <w:b/>
      <w:bCs/>
      <w:sz w:val="22"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rsid w:val="00CE157F"/>
    <w:rPr>
      <w:rFonts w:ascii="Arial" w:hAnsi="Arial"/>
      <w:b/>
      <w:i/>
      <w:sz w:val="22"/>
      <w:szCs w:val="26"/>
    </w:rPr>
  </w:style>
  <w:style w:type="character" w:customStyle="1" w:styleId="40">
    <w:name w:val="Заголовок 4 Знак"/>
    <w:aliases w:val="Подпункт Знак,H4 Знак,(????.) Знак"/>
    <w:basedOn w:val="a1"/>
    <w:link w:val="4"/>
    <w:rsid w:val="00CE157F"/>
    <w:rPr>
      <w:rFonts w:ascii="Arial" w:hAnsi="Arial"/>
      <w:bCs/>
      <w:i/>
      <w:sz w:val="22"/>
      <w:szCs w:val="28"/>
      <w:lang w:val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CE157F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1"/>
    <w:link w:val="6"/>
    <w:rsid w:val="00CE157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CE157F"/>
    <w:rPr>
      <w:rFonts w:ascii="Calibri" w:hAnsi="Calibri"/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CE157F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basedOn w:val="a1"/>
    <w:link w:val="9"/>
    <w:rsid w:val="00CE157F"/>
    <w:rPr>
      <w:rFonts w:ascii="Cambria" w:hAnsi="Cambria"/>
      <w:sz w:val="22"/>
      <w:szCs w:val="22"/>
    </w:rPr>
  </w:style>
  <w:style w:type="character" w:customStyle="1" w:styleId="a4">
    <w:name w:val="Осн. текст Знак"/>
    <w:basedOn w:val="a1"/>
    <w:link w:val="a5"/>
    <w:locked/>
    <w:rsid w:val="00CE157F"/>
    <w:rPr>
      <w:lang w:eastAsia="ru-RU"/>
    </w:rPr>
  </w:style>
  <w:style w:type="paragraph" w:customStyle="1" w:styleId="a5">
    <w:name w:val="Осн. текст"/>
    <w:basedOn w:val="a0"/>
    <w:link w:val="a4"/>
    <w:rsid w:val="00CE157F"/>
    <w:pPr>
      <w:spacing w:line="360" w:lineRule="auto"/>
      <w:ind w:firstLine="709"/>
      <w:jc w:val="both"/>
    </w:pPr>
  </w:style>
  <w:style w:type="paragraph" w:styleId="a6">
    <w:name w:val="Body Text"/>
    <w:basedOn w:val="a0"/>
    <w:link w:val="a7"/>
    <w:uiPriority w:val="99"/>
    <w:semiHidden/>
    <w:unhideWhenUsed/>
    <w:rsid w:val="00CE157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CE157F"/>
    <w:rPr>
      <w:lang w:eastAsia="ru-RU"/>
    </w:rPr>
  </w:style>
  <w:style w:type="character" w:customStyle="1" w:styleId="51">
    <w:name w:val="Основной текст (5)"/>
    <w:link w:val="510"/>
    <w:uiPriority w:val="99"/>
    <w:rsid w:val="00CE157F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CE157F"/>
    <w:pPr>
      <w:shd w:val="clear" w:color="auto" w:fill="FFFFFF"/>
      <w:spacing w:line="274" w:lineRule="exact"/>
      <w:jc w:val="both"/>
    </w:pPr>
    <w:rPr>
      <w:sz w:val="24"/>
      <w:szCs w:val="24"/>
      <w:lang w:eastAsia="en-US"/>
    </w:rPr>
  </w:style>
  <w:style w:type="paragraph" w:styleId="21">
    <w:name w:val="List Continue 2"/>
    <w:basedOn w:val="a0"/>
    <w:link w:val="22"/>
    <w:uiPriority w:val="99"/>
    <w:unhideWhenUsed/>
    <w:rsid w:val="00CE157F"/>
    <w:pPr>
      <w:spacing w:after="120"/>
      <w:ind w:left="566"/>
      <w:contextualSpacing/>
    </w:pPr>
    <w:rPr>
      <w:sz w:val="24"/>
      <w:szCs w:val="24"/>
    </w:rPr>
  </w:style>
  <w:style w:type="paragraph" w:customStyle="1" w:styleId="a8">
    <w:name w:val="Обычный.Нормальный"/>
    <w:link w:val="a9"/>
    <w:rsid w:val="00CE157F"/>
    <w:pPr>
      <w:spacing w:after="120"/>
      <w:ind w:firstLine="720"/>
      <w:jc w:val="both"/>
    </w:pPr>
    <w:rPr>
      <w:sz w:val="24"/>
      <w:lang w:eastAsia="ru-RU"/>
    </w:rPr>
  </w:style>
  <w:style w:type="character" w:customStyle="1" w:styleId="a9">
    <w:name w:val="Обычный.Нормальный Знак"/>
    <w:link w:val="a8"/>
    <w:rsid w:val="00CE157F"/>
    <w:rPr>
      <w:sz w:val="24"/>
      <w:lang w:eastAsia="ru-RU"/>
    </w:rPr>
  </w:style>
  <w:style w:type="paragraph" w:customStyle="1" w:styleId="-">
    <w:name w:val="ТНГП - Основной текст"/>
    <w:basedOn w:val="a0"/>
    <w:link w:val="-0"/>
    <w:autoRedefine/>
    <w:qFormat/>
    <w:rsid w:val="00CE157F"/>
    <w:pPr>
      <w:ind w:firstLine="708"/>
      <w:jc w:val="both"/>
    </w:pPr>
    <w:rPr>
      <w:b/>
      <w:bCs/>
      <w:sz w:val="24"/>
      <w:szCs w:val="24"/>
    </w:rPr>
  </w:style>
  <w:style w:type="character" w:customStyle="1" w:styleId="-0">
    <w:name w:val="ТНГП - Основной текст Знак"/>
    <w:link w:val="-"/>
    <w:rsid w:val="00CE157F"/>
    <w:rPr>
      <w:b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967D11"/>
    <w:pPr>
      <w:overflowPunct w:val="0"/>
      <w:autoSpaceDE w:val="0"/>
      <w:autoSpaceDN w:val="0"/>
      <w:adjustRightInd w:val="0"/>
      <w:ind w:firstLine="709"/>
      <w:jc w:val="both"/>
    </w:pPr>
    <w:rPr>
      <w:sz w:val="24"/>
    </w:rPr>
  </w:style>
  <w:style w:type="paragraph" w:styleId="aa">
    <w:name w:val="Balloon Text"/>
    <w:basedOn w:val="a0"/>
    <w:link w:val="ab"/>
    <w:uiPriority w:val="99"/>
    <w:semiHidden/>
    <w:unhideWhenUsed/>
    <w:rsid w:val="00AD79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D79BD"/>
    <w:rPr>
      <w:rFonts w:ascii="Tahoma" w:hAnsi="Tahoma" w:cs="Tahoma"/>
      <w:sz w:val="16"/>
      <w:szCs w:val="16"/>
      <w:lang w:eastAsia="ru-RU"/>
    </w:rPr>
  </w:style>
  <w:style w:type="paragraph" w:styleId="ac">
    <w:name w:val="Intense Quote"/>
    <w:basedOn w:val="a0"/>
    <w:next w:val="a0"/>
    <w:link w:val="ad"/>
    <w:uiPriority w:val="30"/>
    <w:qFormat/>
    <w:rsid w:val="00221B8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221B88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22">
    <w:name w:val="Продолжение списка 2 Знак"/>
    <w:basedOn w:val="a1"/>
    <w:link w:val="21"/>
    <w:uiPriority w:val="99"/>
    <w:locked/>
    <w:rsid w:val="00B02F4C"/>
    <w:rPr>
      <w:sz w:val="24"/>
      <w:szCs w:val="24"/>
      <w:lang w:eastAsia="ru-RU"/>
    </w:rPr>
  </w:style>
  <w:style w:type="paragraph" w:styleId="ae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f"/>
    <w:uiPriority w:val="99"/>
    <w:unhideWhenUsed/>
    <w:rsid w:val="00BD00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1"/>
    <w:link w:val="ae"/>
    <w:uiPriority w:val="99"/>
    <w:rsid w:val="00BD00F0"/>
    <w:rPr>
      <w:lang w:eastAsia="ru-RU"/>
    </w:rPr>
  </w:style>
  <w:style w:type="paragraph" w:styleId="af0">
    <w:name w:val="footer"/>
    <w:basedOn w:val="a0"/>
    <w:link w:val="af1"/>
    <w:uiPriority w:val="99"/>
    <w:unhideWhenUsed/>
    <w:rsid w:val="00BD00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BD00F0"/>
    <w:rPr>
      <w:lang w:eastAsia="ru-RU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9704A3"/>
    <w:pPr>
      <w:tabs>
        <w:tab w:val="right" w:leader="dot" w:pos="9770"/>
      </w:tabs>
    </w:pPr>
    <w:rPr>
      <w:rFonts w:eastAsiaTheme="majorEastAsia"/>
      <w:sz w:val="24"/>
      <w:szCs w:val="24"/>
    </w:rPr>
  </w:style>
  <w:style w:type="paragraph" w:styleId="23">
    <w:name w:val="toc 2"/>
    <w:basedOn w:val="a0"/>
    <w:next w:val="a0"/>
    <w:autoRedefine/>
    <w:uiPriority w:val="39"/>
    <w:qFormat/>
    <w:rsid w:val="001213B6"/>
    <w:pPr>
      <w:tabs>
        <w:tab w:val="left" w:pos="567"/>
        <w:tab w:val="right" w:leader="dot" w:pos="9781"/>
      </w:tabs>
      <w:spacing w:line="360" w:lineRule="auto"/>
    </w:pPr>
    <w:rPr>
      <w:sz w:val="24"/>
      <w:szCs w:val="24"/>
    </w:rPr>
  </w:style>
  <w:style w:type="character" w:styleId="af2">
    <w:name w:val="Hyperlink"/>
    <w:basedOn w:val="a1"/>
    <w:uiPriority w:val="99"/>
    <w:rsid w:val="00FF30AA"/>
    <w:rPr>
      <w:color w:val="0000FF"/>
      <w:u w:val="single"/>
    </w:rPr>
  </w:style>
  <w:style w:type="paragraph" w:customStyle="1" w:styleId="12">
    <w:name w:val="1 ур"/>
    <w:basedOn w:val="a0"/>
    <w:link w:val="13"/>
    <w:qFormat/>
    <w:rsid w:val="00FF30AA"/>
    <w:pPr>
      <w:ind w:left="-284"/>
      <w:jc w:val="center"/>
    </w:pPr>
    <w:rPr>
      <w:b/>
      <w:sz w:val="24"/>
      <w:szCs w:val="24"/>
    </w:rPr>
  </w:style>
  <w:style w:type="character" w:customStyle="1" w:styleId="13">
    <w:name w:val="1 ур Знак"/>
    <w:basedOn w:val="a1"/>
    <w:link w:val="12"/>
    <w:rsid w:val="00FF30AA"/>
    <w:rPr>
      <w:b/>
      <w:sz w:val="24"/>
      <w:szCs w:val="24"/>
      <w:lang w:eastAsia="ru-RU"/>
    </w:rPr>
  </w:style>
  <w:style w:type="paragraph" w:customStyle="1" w:styleId="af3">
    <w:name w:val="Форматка"/>
    <w:rsid w:val="00FF30AA"/>
    <w:rPr>
      <w:lang w:eastAsia="ru-RU"/>
    </w:rPr>
  </w:style>
  <w:style w:type="paragraph" w:customStyle="1" w:styleId="14">
    <w:name w:val="Маркированный Стиль1"/>
    <w:basedOn w:val="a0"/>
    <w:rsid w:val="00165945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styleId="af4">
    <w:name w:val="List Paragraph"/>
    <w:basedOn w:val="a0"/>
    <w:link w:val="af5"/>
    <w:uiPriority w:val="34"/>
    <w:qFormat/>
    <w:rsid w:val="00F46608"/>
    <w:pPr>
      <w:ind w:left="720"/>
      <w:contextualSpacing/>
    </w:pPr>
    <w:rPr>
      <w:sz w:val="24"/>
      <w:szCs w:val="24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E97364"/>
    <w:pPr>
      <w:spacing w:line="360" w:lineRule="auto"/>
      <w:ind w:left="270" w:right="284" w:firstLine="450"/>
      <w:jc w:val="both"/>
    </w:pPr>
    <w:rPr>
      <w:rFonts w:ascii="Arial" w:hAnsi="Arial"/>
      <w:sz w:val="22"/>
    </w:rPr>
  </w:style>
  <w:style w:type="paragraph" w:styleId="af6">
    <w:name w:val="Body Text Indent"/>
    <w:basedOn w:val="a0"/>
    <w:link w:val="af7"/>
    <w:uiPriority w:val="99"/>
    <w:semiHidden/>
    <w:unhideWhenUsed/>
    <w:rsid w:val="00CA12DB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CA12DB"/>
    <w:rPr>
      <w:lang w:eastAsia="ru-RU"/>
    </w:rPr>
  </w:style>
  <w:style w:type="paragraph" w:customStyle="1" w:styleId="120">
    <w:name w:val="абзац 12"/>
    <w:basedOn w:val="a0"/>
    <w:rsid w:val="00CA12DB"/>
    <w:pPr>
      <w:spacing w:before="120"/>
      <w:ind w:firstLine="709"/>
      <w:jc w:val="both"/>
    </w:pPr>
    <w:rPr>
      <w:sz w:val="24"/>
    </w:rPr>
  </w:style>
  <w:style w:type="paragraph" w:styleId="24">
    <w:name w:val="Body Text 2"/>
    <w:basedOn w:val="a0"/>
    <w:link w:val="25"/>
    <w:uiPriority w:val="99"/>
    <w:semiHidden/>
    <w:unhideWhenUsed/>
    <w:rsid w:val="00CA12DB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CA12DB"/>
    <w:rPr>
      <w:lang w:eastAsia="ru-RU"/>
    </w:rPr>
  </w:style>
  <w:style w:type="paragraph" w:customStyle="1" w:styleId="110">
    <w:name w:val="Юля 1 заголовок 1"/>
    <w:basedOn w:val="af4"/>
    <w:link w:val="111"/>
    <w:qFormat/>
    <w:rsid w:val="005233B4"/>
    <w:pPr>
      <w:ind w:left="1080"/>
    </w:pPr>
    <w:rPr>
      <w:b/>
      <w:sz w:val="28"/>
      <w:szCs w:val="28"/>
    </w:rPr>
  </w:style>
  <w:style w:type="paragraph" w:customStyle="1" w:styleId="211">
    <w:name w:val="Юля 2 заголовок 1.1"/>
    <w:basedOn w:val="af4"/>
    <w:link w:val="2110"/>
    <w:qFormat/>
    <w:rsid w:val="00F10300"/>
    <w:pPr>
      <w:numPr>
        <w:ilvl w:val="1"/>
        <w:numId w:val="4"/>
      </w:numPr>
      <w:jc w:val="center"/>
    </w:pPr>
    <w:rPr>
      <w:i/>
    </w:rPr>
  </w:style>
  <w:style w:type="character" w:customStyle="1" w:styleId="af5">
    <w:name w:val="Абзац списка Знак"/>
    <w:basedOn w:val="a1"/>
    <w:link w:val="af4"/>
    <w:uiPriority w:val="34"/>
    <w:rsid w:val="00F10300"/>
    <w:rPr>
      <w:sz w:val="24"/>
      <w:szCs w:val="24"/>
      <w:lang w:eastAsia="ru-RU"/>
    </w:rPr>
  </w:style>
  <w:style w:type="character" w:customStyle="1" w:styleId="111">
    <w:name w:val="Юля 1 заголовок 1 Знак"/>
    <w:basedOn w:val="af5"/>
    <w:link w:val="110"/>
    <w:rsid w:val="005233B4"/>
    <w:rPr>
      <w:b/>
      <w:sz w:val="28"/>
      <w:szCs w:val="28"/>
      <w:lang w:eastAsia="ru-RU"/>
    </w:rPr>
  </w:style>
  <w:style w:type="paragraph" w:styleId="af8">
    <w:name w:val="TOC Heading"/>
    <w:basedOn w:val="1"/>
    <w:next w:val="a0"/>
    <w:uiPriority w:val="39"/>
    <w:unhideWhenUsed/>
    <w:qFormat/>
    <w:rsid w:val="005233B4"/>
    <w:pPr>
      <w:pageBreakBefore w:val="0"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lang w:eastAsia="ru-RU"/>
    </w:rPr>
  </w:style>
  <w:style w:type="character" w:customStyle="1" w:styleId="2110">
    <w:name w:val="Юля 2 заголовок 1.1 Знак"/>
    <w:basedOn w:val="af5"/>
    <w:link w:val="211"/>
    <w:rsid w:val="00F10300"/>
    <w:rPr>
      <w:i/>
      <w:sz w:val="24"/>
      <w:szCs w:val="24"/>
      <w:lang w:eastAsia="ru-RU"/>
    </w:rPr>
  </w:style>
  <w:style w:type="character" w:styleId="af9">
    <w:name w:val="page number"/>
    <w:rsid w:val="008D2AF2"/>
    <w:rPr>
      <w:rFonts w:cs="Times New Roman"/>
    </w:rPr>
  </w:style>
  <w:style w:type="paragraph" w:customStyle="1" w:styleId="a">
    <w:name w:val="Список общий"/>
    <w:basedOn w:val="a0"/>
    <w:link w:val="afa"/>
    <w:qFormat/>
    <w:rsid w:val="00D42B94"/>
    <w:pPr>
      <w:numPr>
        <w:numId w:val="13"/>
      </w:numPr>
      <w:spacing w:line="360" w:lineRule="auto"/>
      <w:jc w:val="both"/>
    </w:pPr>
    <w:rPr>
      <w:rFonts w:cs="Arial"/>
      <w:bCs/>
      <w:kern w:val="28"/>
      <w:sz w:val="24"/>
      <w:szCs w:val="28"/>
      <w:lang w:eastAsia="en-US"/>
    </w:rPr>
  </w:style>
  <w:style w:type="character" w:customStyle="1" w:styleId="afa">
    <w:name w:val="Список общий Знак"/>
    <w:link w:val="a"/>
    <w:rsid w:val="00D42B94"/>
    <w:rPr>
      <w:rFonts w:cs="Arial"/>
      <w:bCs/>
      <w:kern w:val="28"/>
      <w:sz w:val="24"/>
      <w:szCs w:val="28"/>
    </w:rPr>
  </w:style>
  <w:style w:type="paragraph" w:customStyle="1" w:styleId="msonormalmailrucssattributepostfix">
    <w:name w:val="msonormal_mailru_css_attribute_postfix"/>
    <w:basedOn w:val="a0"/>
    <w:rsid w:val="00D11EA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D11EA0"/>
  </w:style>
  <w:style w:type="paragraph" w:customStyle="1" w:styleId="afb">
    <w:name w:val="Текст программы"/>
    <w:basedOn w:val="a0"/>
    <w:link w:val="afc"/>
    <w:qFormat/>
    <w:rsid w:val="003A1BAF"/>
    <w:pPr>
      <w:widowControl w:val="0"/>
      <w:spacing w:line="280" w:lineRule="exact"/>
      <w:ind w:firstLine="397"/>
      <w:jc w:val="both"/>
    </w:pPr>
    <w:rPr>
      <w:color w:val="000000"/>
      <w:sz w:val="24"/>
      <w:lang w:val="x-none" w:eastAsia="x-none"/>
    </w:rPr>
  </w:style>
  <w:style w:type="character" w:customStyle="1" w:styleId="afc">
    <w:name w:val="Текст программы Знак"/>
    <w:link w:val="afb"/>
    <w:rsid w:val="003A1BAF"/>
    <w:rPr>
      <w:color w:val="000000"/>
      <w:sz w:val="24"/>
      <w:lang w:val="x-none" w:eastAsia="x-none"/>
    </w:rPr>
  </w:style>
  <w:style w:type="table" w:styleId="afd">
    <w:name w:val="Table Grid"/>
    <w:basedOn w:val="a2"/>
    <w:uiPriority w:val="59"/>
    <w:rsid w:val="00D44AC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next w:val="afd"/>
    <w:uiPriority w:val="59"/>
    <w:rsid w:val="008A1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next w:val="afd"/>
    <w:uiPriority w:val="59"/>
    <w:rsid w:val="00CF6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Основной тескт"/>
    <w:basedOn w:val="a0"/>
    <w:link w:val="aff"/>
    <w:qFormat/>
    <w:rsid w:val="002B2741"/>
    <w:pPr>
      <w:spacing w:line="360" w:lineRule="auto"/>
      <w:ind w:firstLine="567"/>
      <w:jc w:val="both"/>
    </w:pPr>
    <w:rPr>
      <w:sz w:val="24"/>
    </w:rPr>
  </w:style>
  <w:style w:type="character" w:customStyle="1" w:styleId="aff">
    <w:name w:val="Основной тескт Знак"/>
    <w:basedOn w:val="a1"/>
    <w:link w:val="afe"/>
    <w:locked/>
    <w:rsid w:val="002B2741"/>
    <w:rPr>
      <w:sz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2B2741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8.jp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g"/><Relationship Id="rId29" Type="http://schemas.openxmlformats.org/officeDocument/2006/relationships/image" Target="media/image2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6.jp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image" Target="media/image20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image" Target="media/image19.jp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BD67-6DA0-4BFB-906F-E3E9F9F5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НИЦ "Нефтегаз"</Company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 Татьяна Сергеевна</dc:creator>
  <cp:lastModifiedBy>Трофимова Елена Александровна</cp:lastModifiedBy>
  <cp:revision>8</cp:revision>
  <cp:lastPrinted>2017-12-27T05:17:00Z</cp:lastPrinted>
  <dcterms:created xsi:type="dcterms:W3CDTF">2018-12-21T05:51:00Z</dcterms:created>
  <dcterms:modified xsi:type="dcterms:W3CDTF">2019-01-24T06:45:00Z</dcterms:modified>
</cp:coreProperties>
</file>