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451" w:rsidRDefault="00AD2451" w:rsidP="00AD245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внеплановых рейдов по проверке </w:t>
      </w:r>
      <w:r w:rsidRPr="0082527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2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2527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2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внутридомовое газовое оборудовани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AD2451" w:rsidRDefault="00AD2451" w:rsidP="00AD24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CC3" w:rsidRDefault="00AD2451" w:rsidP="00AD245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5274" w:rsidRPr="00825274">
        <w:rPr>
          <w:rFonts w:ascii="Times New Roman" w:hAnsi="Times New Roman" w:cs="Times New Roman"/>
          <w:sz w:val="28"/>
          <w:szCs w:val="28"/>
        </w:rPr>
        <w:t>о поручению Губернатора Ханты-Мансийского автономного округа – Югры</w:t>
      </w:r>
      <w:r w:rsidR="00825274">
        <w:rPr>
          <w:rFonts w:ascii="Times New Roman" w:hAnsi="Times New Roman" w:cs="Times New Roman"/>
          <w:sz w:val="28"/>
          <w:szCs w:val="28"/>
        </w:rPr>
        <w:t xml:space="preserve"> Комаровой Натальи Владимировны</w:t>
      </w:r>
      <w:r w:rsidR="00825274" w:rsidRPr="008252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 контролем </w:t>
      </w:r>
      <w:r w:rsidRPr="00AD2451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D2451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города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2451">
        <w:rPr>
          <w:rFonts w:ascii="Times New Roman" w:hAnsi="Times New Roman" w:cs="Times New Roman"/>
          <w:sz w:val="28"/>
          <w:szCs w:val="28"/>
        </w:rPr>
        <w:t xml:space="preserve"> </w:t>
      </w:r>
      <w:r w:rsidR="00825274" w:rsidRPr="00825274">
        <w:rPr>
          <w:rFonts w:ascii="Times New Roman" w:hAnsi="Times New Roman" w:cs="Times New Roman"/>
          <w:sz w:val="28"/>
          <w:szCs w:val="28"/>
        </w:rPr>
        <w:t xml:space="preserve">департаментом городского хозяйства совместно с </w:t>
      </w:r>
      <w:r w:rsidR="00825274" w:rsidRPr="008252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82527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25274" w:rsidRPr="0082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надзорной деятельности и профилактической работы по городу Сургуту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– Югре, Управлени</w:t>
      </w:r>
      <w:r w:rsidR="0082527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825274" w:rsidRPr="0082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внутренних дел Российской Федерации по городу Сургуту, Сургутск</w:t>
      </w:r>
      <w:r w:rsidR="00825274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825274" w:rsidRPr="0082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82527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25274" w:rsidRPr="0082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инспектирования Службы жилищного и строительного надзора Ханты-Мансийского автономного округа – Югры, </w:t>
      </w:r>
      <w:r w:rsidR="00825274" w:rsidRPr="00825274">
        <w:rPr>
          <w:rFonts w:ascii="Times New Roman" w:hAnsi="Times New Roman" w:cs="Times New Roman"/>
          <w:sz w:val="28"/>
          <w:szCs w:val="28"/>
        </w:rPr>
        <w:t>общественн</w:t>
      </w:r>
      <w:r w:rsidR="00825274">
        <w:rPr>
          <w:rFonts w:ascii="Times New Roman" w:hAnsi="Times New Roman" w:cs="Times New Roman"/>
          <w:sz w:val="28"/>
          <w:szCs w:val="28"/>
        </w:rPr>
        <w:t>ым</w:t>
      </w:r>
      <w:r w:rsidR="00825274" w:rsidRPr="00825274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825274">
        <w:rPr>
          <w:rFonts w:ascii="Times New Roman" w:hAnsi="Times New Roman" w:cs="Times New Roman"/>
          <w:sz w:val="28"/>
          <w:szCs w:val="28"/>
        </w:rPr>
        <w:t>ом</w:t>
      </w:r>
      <w:r w:rsidR="00825274" w:rsidRPr="00825274">
        <w:rPr>
          <w:rFonts w:ascii="Times New Roman" w:hAnsi="Times New Roman" w:cs="Times New Roman"/>
          <w:sz w:val="28"/>
          <w:szCs w:val="28"/>
        </w:rPr>
        <w:t xml:space="preserve"> при Главе города по проблемам жилищно-коммунального хозяйства, </w:t>
      </w:r>
      <w:r w:rsidR="00825274" w:rsidRPr="0082527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</w:t>
      </w:r>
      <w:r w:rsidR="00825274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825274" w:rsidRPr="0082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82527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25274" w:rsidRPr="0082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доставки акционерного общества «Сжиженный газ Север», управляющим</w:t>
      </w:r>
      <w:r w:rsidR="008252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организациями</w:t>
      </w:r>
      <w:r w:rsidR="00825274" w:rsidRPr="0082527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25274" w:rsidRPr="0082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многоквартирными жилыми домами, открыт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="00825274" w:rsidRPr="0082527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="00825274" w:rsidRPr="008252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25274" w:rsidRPr="0082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825274" w:rsidRPr="0082527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Сургутгаз</w:t>
      </w:r>
      <w:proofErr w:type="spellEnd"/>
      <w:r w:rsidR="00825274" w:rsidRPr="0082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10 января 2019 года будут проведены </w:t>
      </w:r>
      <w:r w:rsidR="00825274" w:rsidRPr="0082527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25274" w:rsidRPr="0082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25274" w:rsidRPr="0082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жилому сектору, имеющему внутридомовое газовое оборудовани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</w:t>
      </w:r>
    </w:p>
    <w:p w:rsidR="00AD2451" w:rsidRPr="00AD2451" w:rsidRDefault="00AD2451" w:rsidP="00AD24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рейды проводятся </w:t>
      </w:r>
      <w:r w:rsidRPr="00AD2451">
        <w:rPr>
          <w:rFonts w:ascii="Times New Roman" w:hAnsi="Times New Roman" w:cs="Times New Roman"/>
          <w:sz w:val="28"/>
          <w:szCs w:val="28"/>
        </w:rPr>
        <w:t>в целях обеспечения безопасности                         при использов</w:t>
      </w:r>
      <w:bookmarkStart w:id="0" w:name="_GoBack"/>
      <w:bookmarkEnd w:id="0"/>
      <w:r w:rsidRPr="00AD2451">
        <w:rPr>
          <w:rFonts w:ascii="Times New Roman" w:hAnsi="Times New Roman" w:cs="Times New Roman"/>
          <w:sz w:val="28"/>
          <w:szCs w:val="28"/>
        </w:rPr>
        <w:t>ании и содержании внутридомового и внутриквартирного газового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, будет проверено </w:t>
      </w:r>
      <w:r w:rsidRPr="00AD2451">
        <w:rPr>
          <w:rFonts w:ascii="Times New Roman" w:hAnsi="Times New Roman" w:cs="Times New Roman"/>
          <w:sz w:val="28"/>
          <w:szCs w:val="28"/>
        </w:rPr>
        <w:t>наличи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D2451">
        <w:rPr>
          <w:rFonts w:ascii="Times New Roman" w:hAnsi="Times New Roman" w:cs="Times New Roman"/>
          <w:sz w:val="28"/>
          <w:szCs w:val="28"/>
        </w:rPr>
        <w:t>договоров на техническое обслуживание и ремонт внутридомового газового оборудования и (или) внутриквартирного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451">
        <w:rPr>
          <w:rFonts w:ascii="Times New Roman" w:hAnsi="Times New Roman" w:cs="Times New Roman"/>
          <w:sz w:val="28"/>
          <w:szCs w:val="28"/>
        </w:rPr>
        <w:t>газового оборудования со специализированной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. Об этом издано постановление Администрации города от 02.01.2019 № 1. </w:t>
      </w:r>
    </w:p>
    <w:p w:rsidR="00AD2451" w:rsidRPr="00825274" w:rsidRDefault="00AD2451" w:rsidP="00AD24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D2451" w:rsidRPr="00825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274"/>
    <w:rsid w:val="00064CC3"/>
    <w:rsid w:val="00825274"/>
    <w:rsid w:val="00AD2451"/>
    <w:rsid w:val="00EC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7BAFD"/>
  <w15:chartTrackingRefBased/>
  <w15:docId w15:val="{5B5B3DE9-6E55-4619-8FF5-3D38212B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Gusev</dc:creator>
  <cp:keywords/>
  <dc:description/>
  <cp:lastModifiedBy>Igor Gusev</cp:lastModifiedBy>
  <cp:revision>1</cp:revision>
  <dcterms:created xsi:type="dcterms:W3CDTF">2019-01-02T09:02:00Z</dcterms:created>
  <dcterms:modified xsi:type="dcterms:W3CDTF">2019-01-02T09:24:00Z</dcterms:modified>
</cp:coreProperties>
</file>