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B0336" w14:textId="5D7E66A3" w:rsidR="005A097F" w:rsidRPr="005A097F" w:rsidRDefault="00B34145" w:rsidP="005A097F">
      <w:pPr>
        <w:pStyle w:val="a5"/>
        <w:spacing w:line="360" w:lineRule="auto"/>
        <w:ind w:right="-83"/>
        <w:rPr>
          <w:b/>
          <w:sz w:val="22"/>
        </w:rPr>
      </w:pPr>
      <w:r>
        <w:rPr>
          <w:noProof/>
        </w:rPr>
        <w:drawing>
          <wp:anchor distT="0" distB="0" distL="114300" distR="114300" simplePos="0" relativeHeight="251658240" behindDoc="0" locked="0" layoutInCell="0" allowOverlap="1" wp14:anchorId="0F058FD6" wp14:editId="40DF9C5D">
            <wp:simplePos x="0" y="0"/>
            <wp:positionH relativeFrom="column">
              <wp:posOffset>2501900</wp:posOffset>
            </wp:positionH>
            <wp:positionV relativeFrom="paragraph">
              <wp:posOffset>-330835</wp:posOffset>
            </wp:positionV>
            <wp:extent cx="822960" cy="7880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12000"/>
                      <a:grayscl/>
                      <a:extLst>
                        <a:ext uri="{28A0092B-C50C-407E-A947-70E740481C1C}">
                          <a14:useLocalDpi xmlns:a14="http://schemas.microsoft.com/office/drawing/2010/main" val="0"/>
                        </a:ext>
                      </a:extLst>
                    </a:blip>
                    <a:srcRect/>
                    <a:stretch>
                      <a:fillRect/>
                    </a:stretch>
                  </pic:blipFill>
                  <pic:spPr bwMode="auto">
                    <a:xfrm>
                      <a:off x="0" y="0"/>
                      <a:ext cx="822960" cy="788035"/>
                    </a:xfrm>
                    <a:prstGeom prst="rect">
                      <a:avLst/>
                    </a:prstGeom>
                    <a:noFill/>
                  </pic:spPr>
                </pic:pic>
              </a:graphicData>
            </a:graphic>
            <wp14:sizeRelH relativeFrom="page">
              <wp14:pctWidth>0</wp14:pctWidth>
            </wp14:sizeRelH>
            <wp14:sizeRelV relativeFrom="page">
              <wp14:pctHeight>0</wp14:pctHeight>
            </wp14:sizeRelV>
          </wp:anchor>
        </w:drawing>
      </w:r>
    </w:p>
    <w:p w14:paraId="2616F667" w14:textId="77777777" w:rsidR="005A097F" w:rsidRPr="005A097F" w:rsidRDefault="005A097F" w:rsidP="005A097F">
      <w:pPr>
        <w:pStyle w:val="3"/>
        <w:spacing w:line="240" w:lineRule="auto"/>
        <w:jc w:val="center"/>
        <w:rPr>
          <w:rFonts w:ascii="Times New Roman" w:hAnsi="Times New Roman"/>
          <w:b/>
          <w:sz w:val="28"/>
        </w:rPr>
      </w:pPr>
      <w:r w:rsidRPr="005A097F">
        <w:rPr>
          <w:rFonts w:ascii="Times New Roman" w:hAnsi="Times New Roman"/>
          <w:b/>
          <w:sz w:val="28"/>
        </w:rPr>
        <w:t>ДЕПАРТАМЕНТ СТРОИТЕЛЬСТВА</w:t>
      </w:r>
    </w:p>
    <w:p w14:paraId="59F78158" w14:textId="77777777" w:rsidR="005A097F" w:rsidRPr="005A097F" w:rsidRDefault="005A097F" w:rsidP="005A097F">
      <w:pPr>
        <w:pStyle w:val="1"/>
        <w:rPr>
          <w:b/>
          <w:sz w:val="28"/>
        </w:rPr>
      </w:pPr>
      <w:r w:rsidRPr="005A097F">
        <w:rPr>
          <w:b/>
          <w:sz w:val="28"/>
        </w:rPr>
        <w:t>ХАНТЫ-МАНСИЙСКОГО АВТОНОМНОГО ОКРУГА – ЮГРЫ</w:t>
      </w:r>
    </w:p>
    <w:p w14:paraId="0729E217" w14:textId="77777777" w:rsidR="005A097F" w:rsidRPr="005A097F" w:rsidRDefault="005A097F" w:rsidP="005A097F">
      <w:pPr>
        <w:pStyle w:val="3"/>
        <w:spacing w:line="400" w:lineRule="exact"/>
        <w:jc w:val="center"/>
        <w:rPr>
          <w:rFonts w:ascii="Times New Roman" w:hAnsi="Times New Roman"/>
          <w:b/>
          <w:sz w:val="16"/>
          <w:szCs w:val="16"/>
        </w:rPr>
      </w:pPr>
    </w:p>
    <w:p w14:paraId="6CD34D04" w14:textId="77777777" w:rsidR="005A097F" w:rsidRPr="005A097F" w:rsidRDefault="005A097F" w:rsidP="005A097F">
      <w:pPr>
        <w:pStyle w:val="3"/>
        <w:spacing w:line="400" w:lineRule="exact"/>
        <w:jc w:val="center"/>
        <w:rPr>
          <w:rFonts w:ascii="Times New Roman" w:hAnsi="Times New Roman"/>
          <w:b/>
          <w:sz w:val="28"/>
        </w:rPr>
      </w:pPr>
      <w:r w:rsidRPr="005A097F">
        <w:rPr>
          <w:rFonts w:ascii="Times New Roman" w:hAnsi="Times New Roman"/>
          <w:b/>
          <w:sz w:val="28"/>
        </w:rPr>
        <w:t>ПРИКАЗ</w:t>
      </w:r>
    </w:p>
    <w:p w14:paraId="013E894B" w14:textId="77777777" w:rsidR="005A097F" w:rsidRPr="005A097F" w:rsidRDefault="005A097F" w:rsidP="005A097F">
      <w:pPr>
        <w:rPr>
          <w:rFonts w:ascii="Times New Roman" w:hAnsi="Times New Roman" w:cs="Times New Roman"/>
        </w:rPr>
      </w:pPr>
    </w:p>
    <w:p w14:paraId="5725B905" w14:textId="77777777" w:rsidR="005A097F" w:rsidRPr="005A097F" w:rsidRDefault="005A097F" w:rsidP="005A097F">
      <w:pPr>
        <w:pStyle w:val="ConsPlusTitle"/>
        <w:jc w:val="center"/>
        <w:rPr>
          <w:rFonts w:ascii="Times New Roman" w:hAnsi="Times New Roman" w:cs="Times New Roman"/>
          <w:b w:val="0"/>
          <w:sz w:val="28"/>
          <w:szCs w:val="28"/>
        </w:rPr>
      </w:pPr>
      <w:r w:rsidRPr="005A097F">
        <w:rPr>
          <w:rFonts w:ascii="Times New Roman" w:hAnsi="Times New Roman" w:cs="Times New Roman"/>
          <w:sz w:val="28"/>
          <w:szCs w:val="28"/>
        </w:rPr>
        <w:t>Об утверждении административного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5D37C630" w14:textId="77777777" w:rsidR="005A097F" w:rsidRPr="005A097F" w:rsidRDefault="005A097F" w:rsidP="005A097F">
      <w:pPr>
        <w:jc w:val="both"/>
        <w:rPr>
          <w:rFonts w:ascii="Times New Roman" w:hAnsi="Times New Roman" w:cs="Times New Roman"/>
          <w:b/>
          <w:sz w:val="28"/>
        </w:rPr>
      </w:pP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r w:rsidRPr="005A097F">
        <w:rPr>
          <w:rFonts w:ascii="Times New Roman" w:hAnsi="Times New Roman" w:cs="Times New Roman"/>
          <w:b/>
          <w:sz w:val="28"/>
        </w:rPr>
        <w:tab/>
      </w:r>
    </w:p>
    <w:p w14:paraId="320EEE5A" w14:textId="77777777" w:rsidR="00523B4C" w:rsidRPr="005A097F" w:rsidRDefault="00523B4C" w:rsidP="00523B4C">
      <w:pPr>
        <w:spacing w:after="0"/>
        <w:jc w:val="both"/>
        <w:rPr>
          <w:rFonts w:ascii="Times New Roman" w:hAnsi="Times New Roman" w:cs="Times New Roman"/>
          <w:b/>
          <w:sz w:val="28"/>
          <w:szCs w:val="28"/>
        </w:rPr>
      </w:pPr>
      <w:r w:rsidRPr="005A097F">
        <w:rPr>
          <w:rFonts w:ascii="Times New Roman" w:hAnsi="Times New Roman" w:cs="Times New Roman"/>
          <w:b/>
          <w:sz w:val="28"/>
          <w:szCs w:val="28"/>
        </w:rPr>
        <w:t>г. Ханты-Мансийск</w:t>
      </w:r>
    </w:p>
    <w:p w14:paraId="01DAC7BE" w14:textId="6F42EC1F" w:rsidR="00523B4C" w:rsidRPr="00593AF6" w:rsidRDefault="00523B4C" w:rsidP="00C1797E">
      <w:pPr>
        <w:tabs>
          <w:tab w:val="left" w:pos="7536"/>
          <w:tab w:val="left" w:pos="7938"/>
        </w:tabs>
        <w:spacing w:after="240"/>
        <w:jc w:val="both"/>
        <w:rPr>
          <w:rFonts w:ascii="Times New Roman" w:hAnsi="Times New Roman" w:cs="Times New Roman"/>
          <w:b/>
          <w:sz w:val="28"/>
          <w:szCs w:val="28"/>
        </w:rPr>
      </w:pPr>
      <w:r>
        <w:rPr>
          <w:rFonts w:ascii="Times New Roman" w:hAnsi="Times New Roman" w:cs="Times New Roman"/>
          <w:b/>
          <w:sz w:val="28"/>
          <w:szCs w:val="28"/>
        </w:rPr>
        <w:t>от________________</w:t>
      </w:r>
      <w:r w:rsidRPr="00593AF6">
        <w:rPr>
          <w:rFonts w:ascii="Times New Roman" w:hAnsi="Times New Roman" w:cs="Times New Roman"/>
          <w:b/>
          <w:sz w:val="28"/>
          <w:szCs w:val="28"/>
        </w:rPr>
        <w:t xml:space="preserve"> 2019 г.</w:t>
      </w:r>
      <w:r w:rsidRPr="00593AF6">
        <w:rPr>
          <w:rFonts w:ascii="Times New Roman" w:hAnsi="Times New Roman" w:cs="Times New Roman"/>
          <w:b/>
          <w:sz w:val="28"/>
          <w:szCs w:val="28"/>
        </w:rPr>
        <w:tab/>
        <w:t>№</w:t>
      </w:r>
      <w:r w:rsidR="00C1797E">
        <w:rPr>
          <w:rFonts w:ascii="Times New Roman" w:hAnsi="Times New Roman" w:cs="Times New Roman"/>
          <w:b/>
          <w:sz w:val="28"/>
          <w:szCs w:val="28"/>
        </w:rPr>
        <w:t>____</w:t>
      </w:r>
      <w:r>
        <w:rPr>
          <w:rFonts w:ascii="Times New Roman" w:hAnsi="Times New Roman" w:cs="Times New Roman"/>
          <w:b/>
          <w:sz w:val="28"/>
          <w:szCs w:val="28"/>
        </w:rPr>
        <w:t>___</w:t>
      </w:r>
      <w:r w:rsidRPr="00593AF6">
        <w:rPr>
          <w:rFonts w:ascii="Times New Roman" w:hAnsi="Times New Roman" w:cs="Times New Roman"/>
          <w:b/>
          <w:sz w:val="28"/>
          <w:szCs w:val="28"/>
        </w:rPr>
        <w:t>-нп</w:t>
      </w:r>
    </w:p>
    <w:p w14:paraId="6995673D" w14:textId="3339848E" w:rsidR="005E38E0" w:rsidRPr="00935F52" w:rsidRDefault="00D9498D">
      <w:pPr>
        <w:pStyle w:val="ConsPlusNormal"/>
        <w:ind w:firstLine="540"/>
        <w:jc w:val="both"/>
        <w:rPr>
          <w:rFonts w:ascii="Times New Roman" w:hAnsi="Times New Roman" w:cs="Times New Roman"/>
          <w:sz w:val="28"/>
          <w:szCs w:val="28"/>
        </w:rPr>
      </w:pPr>
      <w:r w:rsidRPr="00523B4C">
        <w:rPr>
          <w:rFonts w:ascii="Times New Roman" w:hAnsi="Times New Roman" w:cs="Times New Roman"/>
          <w:sz w:val="28"/>
          <w:szCs w:val="28"/>
        </w:rPr>
        <w:t>В</w:t>
      </w:r>
      <w:r w:rsidR="005E38E0" w:rsidRPr="00523B4C">
        <w:rPr>
          <w:rFonts w:ascii="Times New Roman" w:hAnsi="Times New Roman" w:cs="Times New Roman"/>
          <w:sz w:val="28"/>
          <w:szCs w:val="28"/>
        </w:rPr>
        <w:t xml:space="preserve"> соответствии со </w:t>
      </w:r>
      <w:hyperlink r:id="rId9" w:history="1">
        <w:r w:rsidR="005E38E0" w:rsidRPr="00523B4C">
          <w:rPr>
            <w:rFonts w:ascii="Times New Roman" w:hAnsi="Times New Roman" w:cs="Times New Roman"/>
            <w:sz w:val="28"/>
            <w:szCs w:val="28"/>
          </w:rPr>
          <w:t>статьей 51</w:t>
        </w:r>
      </w:hyperlink>
      <w:r w:rsidR="005E38E0" w:rsidRPr="00523B4C">
        <w:rPr>
          <w:rFonts w:ascii="Times New Roman" w:hAnsi="Times New Roman" w:cs="Times New Roman"/>
          <w:sz w:val="28"/>
          <w:szCs w:val="28"/>
        </w:rPr>
        <w:t xml:space="preserve"> Градостроительного кодекса Российской Федерации, Федеральным </w:t>
      </w:r>
      <w:hyperlink r:id="rId10" w:history="1">
        <w:r w:rsidR="005E38E0" w:rsidRPr="00523B4C">
          <w:rPr>
            <w:rFonts w:ascii="Times New Roman" w:hAnsi="Times New Roman" w:cs="Times New Roman"/>
            <w:sz w:val="28"/>
            <w:szCs w:val="28"/>
          </w:rPr>
          <w:t>законом</w:t>
        </w:r>
      </w:hyperlink>
      <w:r w:rsidR="005E38E0" w:rsidRPr="00523B4C">
        <w:rPr>
          <w:rFonts w:ascii="Times New Roman" w:hAnsi="Times New Roman" w:cs="Times New Roman"/>
          <w:sz w:val="28"/>
          <w:szCs w:val="28"/>
        </w:rPr>
        <w:t xml:space="preserve"> от 27 июля 2010 года </w:t>
      </w:r>
      <w:r w:rsidR="00935F52" w:rsidRPr="00523B4C">
        <w:rPr>
          <w:rFonts w:ascii="Times New Roman" w:hAnsi="Times New Roman" w:cs="Times New Roman"/>
          <w:sz w:val="28"/>
          <w:szCs w:val="28"/>
        </w:rPr>
        <w:br/>
      </w:r>
      <w:r w:rsidR="00FF0364" w:rsidRPr="00523B4C">
        <w:rPr>
          <w:rFonts w:ascii="Times New Roman" w:hAnsi="Times New Roman" w:cs="Times New Roman"/>
          <w:sz w:val="28"/>
          <w:szCs w:val="28"/>
        </w:rPr>
        <w:t>№</w:t>
      </w:r>
      <w:r w:rsidR="005E38E0" w:rsidRPr="00523B4C">
        <w:rPr>
          <w:rFonts w:ascii="Times New Roman" w:hAnsi="Times New Roman" w:cs="Times New Roman"/>
          <w:sz w:val="28"/>
          <w:szCs w:val="28"/>
        </w:rPr>
        <w:t xml:space="preserve"> 210-ФЗ </w:t>
      </w:r>
      <w:r w:rsidR="00F22E70" w:rsidRPr="00523B4C">
        <w:rPr>
          <w:rFonts w:ascii="Times New Roman" w:hAnsi="Times New Roman" w:cs="Times New Roman"/>
          <w:sz w:val="28"/>
          <w:szCs w:val="28"/>
        </w:rPr>
        <w:t>«</w:t>
      </w:r>
      <w:r w:rsidR="005E38E0" w:rsidRPr="00523B4C">
        <w:rPr>
          <w:rFonts w:ascii="Times New Roman" w:hAnsi="Times New Roman" w:cs="Times New Roman"/>
          <w:sz w:val="28"/>
          <w:szCs w:val="28"/>
        </w:rPr>
        <w:t>Об организации предоставления государственных и муниципальных услуг</w:t>
      </w:r>
      <w:r w:rsidR="00F22E70" w:rsidRPr="00523B4C">
        <w:rPr>
          <w:rFonts w:ascii="Times New Roman" w:hAnsi="Times New Roman" w:cs="Times New Roman"/>
          <w:sz w:val="28"/>
          <w:szCs w:val="28"/>
        </w:rPr>
        <w:t>»</w:t>
      </w:r>
      <w:r w:rsidR="005E38E0" w:rsidRPr="00523B4C">
        <w:rPr>
          <w:rFonts w:ascii="Times New Roman" w:hAnsi="Times New Roman" w:cs="Times New Roman"/>
          <w:sz w:val="28"/>
          <w:szCs w:val="28"/>
        </w:rPr>
        <w:t xml:space="preserve">, </w:t>
      </w:r>
      <w:hyperlink r:id="rId11" w:history="1">
        <w:r w:rsidR="005E38E0" w:rsidRPr="00523B4C">
          <w:rPr>
            <w:rFonts w:ascii="Times New Roman" w:hAnsi="Times New Roman" w:cs="Times New Roman"/>
            <w:sz w:val="28"/>
            <w:szCs w:val="28"/>
          </w:rPr>
          <w:t>постановлением</w:t>
        </w:r>
      </w:hyperlink>
      <w:r w:rsidR="005E38E0" w:rsidRPr="00523B4C">
        <w:rPr>
          <w:rFonts w:ascii="Times New Roman" w:hAnsi="Times New Roman" w:cs="Times New Roman"/>
          <w:sz w:val="28"/>
          <w:szCs w:val="28"/>
        </w:rPr>
        <w:t xml:space="preserve"> Правительства Ханты-Мансийского автономного округа </w:t>
      </w:r>
      <w:r w:rsidR="00935F52" w:rsidRPr="00523B4C">
        <w:rPr>
          <w:rFonts w:ascii="Times New Roman" w:hAnsi="Times New Roman" w:cs="Times New Roman"/>
          <w:sz w:val="28"/>
          <w:szCs w:val="28"/>
        </w:rPr>
        <w:t>–</w:t>
      </w:r>
      <w:r w:rsidR="005E38E0" w:rsidRPr="00523B4C">
        <w:rPr>
          <w:rFonts w:ascii="Times New Roman" w:hAnsi="Times New Roman" w:cs="Times New Roman"/>
          <w:sz w:val="28"/>
          <w:szCs w:val="28"/>
        </w:rPr>
        <w:t xml:space="preserve"> Югры от 29 января 2011 года </w:t>
      </w:r>
      <w:r w:rsidR="00FF0364" w:rsidRPr="00523B4C">
        <w:rPr>
          <w:rFonts w:ascii="Times New Roman" w:hAnsi="Times New Roman" w:cs="Times New Roman"/>
          <w:sz w:val="28"/>
          <w:szCs w:val="28"/>
        </w:rPr>
        <w:t>№</w:t>
      </w:r>
      <w:r w:rsidR="005E38E0" w:rsidRPr="00523B4C">
        <w:rPr>
          <w:rFonts w:ascii="Times New Roman" w:hAnsi="Times New Roman" w:cs="Times New Roman"/>
          <w:sz w:val="28"/>
          <w:szCs w:val="28"/>
        </w:rPr>
        <w:t xml:space="preserve"> 23-п </w:t>
      </w:r>
      <w:r w:rsidR="00F22E70" w:rsidRPr="00523B4C">
        <w:rPr>
          <w:rFonts w:ascii="Times New Roman" w:hAnsi="Times New Roman" w:cs="Times New Roman"/>
          <w:sz w:val="28"/>
          <w:szCs w:val="28"/>
        </w:rPr>
        <w:t>«</w:t>
      </w:r>
      <w:r w:rsidR="005E38E0" w:rsidRPr="00523B4C">
        <w:rPr>
          <w:rFonts w:ascii="Times New Roman" w:hAnsi="Times New Roman" w:cs="Times New Roman"/>
          <w:sz w:val="28"/>
          <w:szCs w:val="28"/>
        </w:rPr>
        <w:t xml:space="preserve">О разработке и утверждении административных регламентов </w:t>
      </w:r>
      <w:r w:rsidR="00271222" w:rsidRPr="00523B4C">
        <w:rPr>
          <w:rFonts w:ascii="Times New Roman" w:hAnsi="Times New Roman" w:cs="Times New Roman"/>
          <w:sz w:val="28"/>
          <w:szCs w:val="28"/>
        </w:rPr>
        <w:t>осуществления</w:t>
      </w:r>
      <w:r w:rsidR="005E38E0" w:rsidRPr="00523B4C">
        <w:rPr>
          <w:rFonts w:ascii="Times New Roman" w:hAnsi="Times New Roman" w:cs="Times New Roman"/>
          <w:sz w:val="28"/>
          <w:szCs w:val="28"/>
        </w:rPr>
        <w:t xml:space="preserve"> </w:t>
      </w:r>
      <w:r w:rsidR="00271222" w:rsidRPr="00523B4C">
        <w:rPr>
          <w:rFonts w:ascii="Times New Roman" w:hAnsi="Times New Roman" w:cs="Times New Roman"/>
          <w:sz w:val="28"/>
          <w:szCs w:val="28"/>
        </w:rPr>
        <w:t xml:space="preserve">регионального  государственного контроля (надзора) </w:t>
      </w:r>
      <w:r w:rsidR="005E38E0" w:rsidRPr="00523B4C">
        <w:rPr>
          <w:rFonts w:ascii="Times New Roman" w:hAnsi="Times New Roman" w:cs="Times New Roman"/>
          <w:sz w:val="28"/>
          <w:szCs w:val="28"/>
        </w:rPr>
        <w:t>и административных регламентов предоставления государственных услуг</w:t>
      </w:r>
      <w:r w:rsidR="00F22E70" w:rsidRPr="00523B4C">
        <w:rPr>
          <w:rFonts w:ascii="Times New Roman" w:hAnsi="Times New Roman" w:cs="Times New Roman"/>
          <w:sz w:val="28"/>
          <w:szCs w:val="28"/>
        </w:rPr>
        <w:t xml:space="preserve">» </w:t>
      </w:r>
      <w:r w:rsidR="00935F52" w:rsidRPr="00523B4C">
        <w:rPr>
          <w:rFonts w:ascii="Times New Roman" w:hAnsi="Times New Roman" w:cs="Times New Roman"/>
          <w:b/>
          <w:sz w:val="28"/>
          <w:szCs w:val="28"/>
        </w:rPr>
        <w:t>п р и к а з ы в а ю</w:t>
      </w:r>
      <w:r w:rsidR="00935F52" w:rsidRPr="00523B4C">
        <w:rPr>
          <w:rFonts w:ascii="Times New Roman" w:hAnsi="Times New Roman" w:cs="Times New Roman"/>
          <w:sz w:val="28"/>
          <w:szCs w:val="28"/>
        </w:rPr>
        <w:t>:</w:t>
      </w:r>
    </w:p>
    <w:p w14:paraId="23A67C2F" w14:textId="2C0EC303" w:rsidR="005E38E0" w:rsidRPr="005A097F" w:rsidRDefault="005E38E0" w:rsidP="00E274FE">
      <w:pPr>
        <w:pStyle w:val="ConsPlusNormal"/>
        <w:numPr>
          <w:ilvl w:val="0"/>
          <w:numId w:val="2"/>
        </w:numPr>
        <w:tabs>
          <w:tab w:val="left" w:pos="1134"/>
        </w:tabs>
        <w:spacing w:before="220"/>
        <w:ind w:left="0" w:firstLine="851"/>
        <w:jc w:val="both"/>
        <w:rPr>
          <w:rFonts w:ascii="Times New Roman" w:hAnsi="Times New Roman" w:cs="Times New Roman"/>
          <w:sz w:val="28"/>
          <w:szCs w:val="28"/>
        </w:rPr>
      </w:pPr>
      <w:r w:rsidRPr="00935F52">
        <w:rPr>
          <w:rFonts w:ascii="Times New Roman" w:hAnsi="Times New Roman" w:cs="Times New Roman"/>
          <w:sz w:val="28"/>
          <w:szCs w:val="28"/>
        </w:rPr>
        <w:t xml:space="preserve">Утвердить прилагаемый </w:t>
      </w:r>
      <w:r w:rsidR="009B4D78" w:rsidRPr="00935F52">
        <w:rPr>
          <w:rFonts w:ascii="Times New Roman" w:hAnsi="Times New Roman" w:cs="Times New Roman"/>
          <w:sz w:val="28"/>
          <w:szCs w:val="28"/>
        </w:rPr>
        <w:t>а</w:t>
      </w:r>
      <w:r w:rsidRPr="00935F52">
        <w:rPr>
          <w:rFonts w:ascii="Times New Roman" w:hAnsi="Times New Roman" w:cs="Times New Roman"/>
          <w:sz w:val="28"/>
          <w:szCs w:val="28"/>
        </w:rPr>
        <w:t xml:space="preserve">дминистративный </w:t>
      </w:r>
      <w:hyperlink w:anchor="P48" w:history="1">
        <w:r w:rsidRPr="00935F52">
          <w:rPr>
            <w:rFonts w:ascii="Times New Roman" w:hAnsi="Times New Roman" w:cs="Times New Roman"/>
            <w:sz w:val="28"/>
            <w:szCs w:val="28"/>
          </w:rPr>
          <w:t>регламент</w:t>
        </w:r>
      </w:hyperlink>
      <w:r w:rsidRPr="00935F52">
        <w:rPr>
          <w:rFonts w:ascii="Times New Roman" w:hAnsi="Times New Roman" w:cs="Times New Roman"/>
          <w:sz w:val="28"/>
          <w:szCs w:val="28"/>
        </w:rPr>
        <w:t xml:space="preserve"> </w:t>
      </w:r>
      <w:r w:rsidR="006329DA" w:rsidRPr="00935F52">
        <w:rPr>
          <w:rFonts w:ascii="Times New Roman" w:hAnsi="Times New Roman" w:cs="Times New Roman"/>
          <w:sz w:val="28"/>
          <w:szCs w:val="28"/>
        </w:rPr>
        <w:t>п</w:t>
      </w:r>
      <w:r w:rsidRPr="00935F52">
        <w:rPr>
          <w:rFonts w:ascii="Times New Roman" w:hAnsi="Times New Roman" w:cs="Times New Roman"/>
          <w:sz w:val="28"/>
          <w:szCs w:val="28"/>
        </w:rPr>
        <w:t xml:space="preserve">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w:t>
      </w:r>
      <w:r w:rsidRPr="005A097F">
        <w:rPr>
          <w:rFonts w:ascii="Times New Roman" w:hAnsi="Times New Roman" w:cs="Times New Roman"/>
          <w:sz w:val="28"/>
          <w:szCs w:val="28"/>
        </w:rPr>
        <w:t xml:space="preserve">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w:t>
      </w:r>
      <w:r w:rsidRPr="005A097F">
        <w:rPr>
          <w:rFonts w:ascii="Times New Roman" w:hAnsi="Times New Roman" w:cs="Times New Roman"/>
          <w:sz w:val="28"/>
          <w:szCs w:val="28"/>
        </w:rPr>
        <w:lastRenderedPageBreak/>
        <w:t>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47051AA1" w14:textId="73FDE3D2" w:rsidR="00523B4C" w:rsidRDefault="00523B4C" w:rsidP="00523B4C">
      <w:pPr>
        <w:pStyle w:val="ConsPlusNormal"/>
        <w:numPr>
          <w:ilvl w:val="0"/>
          <w:numId w:val="2"/>
        </w:numPr>
        <w:tabs>
          <w:tab w:val="left" w:pos="1134"/>
        </w:tabs>
        <w:spacing w:before="220"/>
        <w:ind w:left="0" w:firstLine="851"/>
        <w:jc w:val="both"/>
        <w:rPr>
          <w:rFonts w:ascii="Times New Roman" w:hAnsi="Times New Roman" w:cs="Times New Roman"/>
          <w:sz w:val="28"/>
          <w:szCs w:val="28"/>
        </w:rPr>
      </w:pPr>
      <w:r w:rsidRPr="005A097F">
        <w:rPr>
          <w:rFonts w:ascii="Times New Roman" w:hAnsi="Times New Roman" w:cs="Times New Roman"/>
          <w:sz w:val="28"/>
          <w:szCs w:val="28"/>
        </w:rPr>
        <w:t>Признать утратившим</w:t>
      </w:r>
      <w:r w:rsidR="00ED50A0">
        <w:rPr>
          <w:rFonts w:ascii="Times New Roman" w:hAnsi="Times New Roman" w:cs="Times New Roman"/>
          <w:sz w:val="28"/>
          <w:szCs w:val="28"/>
        </w:rPr>
        <w:t>и</w:t>
      </w:r>
      <w:bookmarkStart w:id="0" w:name="_GoBack"/>
      <w:bookmarkEnd w:id="0"/>
      <w:r w:rsidRPr="005A097F">
        <w:rPr>
          <w:rFonts w:ascii="Times New Roman" w:hAnsi="Times New Roman" w:cs="Times New Roman"/>
          <w:sz w:val="28"/>
          <w:szCs w:val="28"/>
        </w:rPr>
        <w:t xml:space="preserve"> силу приказ</w:t>
      </w:r>
      <w:r>
        <w:rPr>
          <w:rFonts w:ascii="Times New Roman" w:hAnsi="Times New Roman" w:cs="Times New Roman"/>
          <w:sz w:val="28"/>
          <w:szCs w:val="28"/>
        </w:rPr>
        <w:t>ы</w:t>
      </w:r>
      <w:r w:rsidRPr="005A097F">
        <w:rPr>
          <w:rFonts w:ascii="Times New Roman" w:hAnsi="Times New Roman" w:cs="Times New Roman"/>
          <w:sz w:val="28"/>
          <w:szCs w:val="28"/>
        </w:rPr>
        <w:t xml:space="preserve"> Департамента строительства Ханты-Мансийского автономного округа – Югры</w:t>
      </w:r>
      <w:r>
        <w:rPr>
          <w:rFonts w:ascii="Times New Roman" w:hAnsi="Times New Roman" w:cs="Times New Roman"/>
          <w:sz w:val="28"/>
          <w:szCs w:val="28"/>
        </w:rPr>
        <w:t xml:space="preserve">: </w:t>
      </w:r>
    </w:p>
    <w:p w14:paraId="29DB6835" w14:textId="77777777" w:rsidR="00523B4C" w:rsidRDefault="00523B4C" w:rsidP="00523B4C">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5A097F">
        <w:rPr>
          <w:rFonts w:ascii="Times New Roman" w:hAnsi="Times New Roman" w:cs="Times New Roman"/>
          <w:sz w:val="28"/>
          <w:szCs w:val="28"/>
        </w:rPr>
        <w:t xml:space="preserve"> от 5 июля 2013 года № 3-нп </w:t>
      </w:r>
      <w:r>
        <w:rPr>
          <w:rFonts w:ascii="Times New Roman" w:hAnsi="Times New Roman" w:cs="Times New Roman"/>
          <w:sz w:val="28"/>
          <w:szCs w:val="28"/>
        </w:rPr>
        <w:t>«</w:t>
      </w:r>
      <w:r w:rsidRPr="005A097F">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5A097F">
        <w:rPr>
          <w:rFonts w:ascii="Times New Roman" w:hAnsi="Times New Roman" w:cs="Times New Roman"/>
          <w:sz w:val="28"/>
          <w:szCs w:val="28"/>
        </w:rPr>
        <w:t>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r>
        <w:rPr>
          <w:rFonts w:ascii="Times New Roman" w:hAnsi="Times New Roman" w:cs="Times New Roman"/>
          <w:sz w:val="28"/>
          <w:szCs w:val="28"/>
        </w:rPr>
        <w:t>»;</w:t>
      </w:r>
    </w:p>
    <w:p w14:paraId="61398B4C" w14:textId="6DA9FEC1" w:rsidR="00523B4C" w:rsidRPr="00F817A7" w:rsidRDefault="00523B4C" w:rsidP="00523B4C">
      <w:pPr>
        <w:pStyle w:val="HTML"/>
        <w:ind w:firstLine="540"/>
        <w:jc w:val="both"/>
        <w:rPr>
          <w:rFonts w:ascii="Verdana" w:hAnsi="Verdana"/>
          <w:sz w:val="28"/>
          <w:szCs w:val="28"/>
        </w:rPr>
      </w:pPr>
      <w:r>
        <w:rPr>
          <w:rFonts w:ascii="Times New Roman" w:hAnsi="Times New Roman" w:cs="Times New Roman"/>
          <w:sz w:val="28"/>
          <w:szCs w:val="28"/>
        </w:rPr>
        <w:tab/>
      </w:r>
      <w:r w:rsidRPr="00653575">
        <w:rPr>
          <w:rFonts w:ascii="Times New Roman" w:hAnsi="Times New Roman" w:cs="Times New Roman"/>
          <w:sz w:val="28"/>
          <w:szCs w:val="28"/>
        </w:rPr>
        <w:t>от 5 ноября 2014 года</w:t>
      </w:r>
      <w:r w:rsidRPr="003945EC">
        <w:rPr>
          <w:rFonts w:ascii="Times New Roman" w:hAnsi="Times New Roman" w:cs="Times New Roman"/>
          <w:sz w:val="28"/>
          <w:szCs w:val="28"/>
        </w:rPr>
        <w:t xml:space="preserve"> </w:t>
      </w:r>
      <w:r>
        <w:rPr>
          <w:rFonts w:ascii="Times New Roman" w:hAnsi="Times New Roman" w:cs="Times New Roman"/>
          <w:sz w:val="28"/>
          <w:szCs w:val="28"/>
        </w:rPr>
        <w:t>№</w:t>
      </w:r>
      <w:r w:rsidRPr="003945EC">
        <w:rPr>
          <w:rFonts w:ascii="Times New Roman" w:hAnsi="Times New Roman" w:cs="Times New Roman"/>
          <w:sz w:val="28"/>
          <w:szCs w:val="28"/>
        </w:rPr>
        <w:t xml:space="preserve"> 17-нп </w:t>
      </w:r>
      <w:r>
        <w:rPr>
          <w:rFonts w:ascii="Times New Roman" w:hAnsi="Times New Roman" w:cs="Times New Roman"/>
          <w:sz w:val="28"/>
          <w:szCs w:val="28"/>
        </w:rPr>
        <w:t>«</w:t>
      </w:r>
      <w:r w:rsidRPr="003945EC">
        <w:rPr>
          <w:rFonts w:ascii="Times New Roman" w:hAnsi="Times New Roman" w:cs="Times New Roman"/>
          <w:sz w:val="28"/>
          <w:szCs w:val="28"/>
        </w:rPr>
        <w:t xml:space="preserve">О внесении изменений в приказ Департамента строительства Ханты-Мансийского автономного округа </w:t>
      </w:r>
      <w:r>
        <w:rPr>
          <w:rFonts w:ascii="Times New Roman" w:hAnsi="Times New Roman" w:cs="Times New Roman"/>
          <w:sz w:val="28"/>
          <w:szCs w:val="28"/>
        </w:rPr>
        <w:t>–</w:t>
      </w:r>
      <w:r w:rsidRPr="003945EC">
        <w:rPr>
          <w:rFonts w:ascii="Times New Roman" w:hAnsi="Times New Roman" w:cs="Times New Roman"/>
          <w:sz w:val="28"/>
          <w:szCs w:val="28"/>
        </w:rPr>
        <w:t xml:space="preserve"> Югры от 5 июля 2013 года </w:t>
      </w:r>
      <w:r>
        <w:rPr>
          <w:rFonts w:ascii="Times New Roman" w:hAnsi="Times New Roman" w:cs="Times New Roman"/>
          <w:sz w:val="28"/>
          <w:szCs w:val="28"/>
        </w:rPr>
        <w:t>№</w:t>
      </w:r>
      <w:r w:rsidRPr="003945EC">
        <w:rPr>
          <w:rFonts w:ascii="Times New Roman" w:hAnsi="Times New Roman" w:cs="Times New Roman"/>
          <w:sz w:val="28"/>
          <w:szCs w:val="28"/>
        </w:rPr>
        <w:t xml:space="preserve"> 3-нп </w:t>
      </w:r>
      <w:r>
        <w:rPr>
          <w:rFonts w:ascii="Times New Roman" w:hAnsi="Times New Roman" w:cs="Times New Roman"/>
          <w:sz w:val="28"/>
          <w:szCs w:val="28"/>
        </w:rPr>
        <w:t>«</w:t>
      </w:r>
      <w:r w:rsidRPr="003945EC">
        <w:rPr>
          <w:rFonts w:ascii="Times New Roman" w:hAnsi="Times New Roman" w:cs="Times New Roman"/>
          <w:sz w:val="28"/>
          <w:szCs w:val="28"/>
        </w:rPr>
        <w:t>Об утверждении административного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w:t>
      </w:r>
      <w:r>
        <w:rPr>
          <w:rFonts w:ascii="Times New Roman" w:hAnsi="Times New Roman" w:cs="Times New Roman"/>
          <w:sz w:val="28"/>
          <w:szCs w:val="28"/>
        </w:rPr>
        <w:t xml:space="preserve"> </w:t>
      </w:r>
      <w:r w:rsidRPr="003945EC">
        <w:rPr>
          <w:rFonts w:ascii="Times New Roman" w:hAnsi="Times New Roman" w:cs="Times New Roman"/>
          <w:sz w:val="28"/>
          <w:szCs w:val="28"/>
        </w:rPr>
        <w:t>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r>
        <w:rPr>
          <w:rFonts w:ascii="Times New Roman" w:hAnsi="Times New Roman" w:cs="Times New Roman"/>
          <w:sz w:val="28"/>
          <w:szCs w:val="28"/>
        </w:rPr>
        <w:t>»</w:t>
      </w:r>
      <w:r w:rsidRPr="00F817A7">
        <w:rPr>
          <w:rFonts w:ascii="Times New Roman" w:hAnsi="Times New Roman" w:cs="Times New Roman"/>
          <w:sz w:val="28"/>
          <w:szCs w:val="28"/>
        </w:rPr>
        <w:t>;</w:t>
      </w:r>
    </w:p>
    <w:p w14:paraId="77A1DED6" w14:textId="016991EA" w:rsidR="00523B4C" w:rsidRDefault="00523B4C" w:rsidP="00523B4C">
      <w:pPr>
        <w:pStyle w:val="HTML"/>
        <w:ind w:firstLine="540"/>
        <w:jc w:val="both"/>
        <w:rPr>
          <w:rFonts w:ascii="Times New Roman" w:hAnsi="Times New Roman" w:cs="Times New Roman"/>
          <w:sz w:val="28"/>
          <w:szCs w:val="28"/>
        </w:rPr>
      </w:pPr>
      <w:r w:rsidRPr="00653575">
        <w:rPr>
          <w:rFonts w:ascii="Times New Roman" w:hAnsi="Times New Roman" w:cs="Times New Roman"/>
          <w:sz w:val="28"/>
          <w:szCs w:val="28"/>
        </w:rPr>
        <w:t>от 2 октября 2015</w:t>
      </w:r>
      <w:r>
        <w:rPr>
          <w:rFonts w:ascii="Times New Roman" w:hAnsi="Times New Roman" w:cs="Times New Roman"/>
          <w:sz w:val="28"/>
          <w:szCs w:val="28"/>
        </w:rPr>
        <w:t xml:space="preserve"> года</w:t>
      </w:r>
      <w:r w:rsidRPr="00F817A7">
        <w:rPr>
          <w:rFonts w:ascii="Times New Roman" w:hAnsi="Times New Roman" w:cs="Times New Roman"/>
          <w:sz w:val="28"/>
          <w:szCs w:val="28"/>
        </w:rPr>
        <w:t xml:space="preserve"> </w:t>
      </w:r>
      <w:r>
        <w:rPr>
          <w:rFonts w:ascii="Times New Roman" w:hAnsi="Times New Roman" w:cs="Times New Roman"/>
          <w:sz w:val="28"/>
          <w:szCs w:val="28"/>
        </w:rPr>
        <w:t>№</w:t>
      </w:r>
      <w:r w:rsidR="009E4E90">
        <w:rPr>
          <w:rFonts w:ascii="Times New Roman" w:hAnsi="Times New Roman" w:cs="Times New Roman"/>
          <w:sz w:val="28"/>
          <w:szCs w:val="28"/>
        </w:rPr>
        <w:t xml:space="preserve"> 5-нп «</w:t>
      </w:r>
      <w:r w:rsidRPr="00F817A7">
        <w:rPr>
          <w:rFonts w:ascii="Times New Roman" w:hAnsi="Times New Roman" w:cs="Times New Roman"/>
          <w:sz w:val="28"/>
          <w:szCs w:val="28"/>
        </w:rPr>
        <w:t xml:space="preserve">О внесении изменений в приказ Департамента строительства Ханты-Мансийского автономного округа </w:t>
      </w:r>
      <w:r>
        <w:rPr>
          <w:rFonts w:ascii="Times New Roman" w:hAnsi="Times New Roman" w:cs="Times New Roman"/>
          <w:sz w:val="28"/>
          <w:szCs w:val="28"/>
        </w:rPr>
        <w:t>–</w:t>
      </w:r>
      <w:r w:rsidRPr="00F817A7">
        <w:rPr>
          <w:rFonts w:ascii="Times New Roman" w:hAnsi="Times New Roman" w:cs="Times New Roman"/>
          <w:sz w:val="28"/>
          <w:szCs w:val="28"/>
        </w:rPr>
        <w:t xml:space="preserve"> Югры</w:t>
      </w:r>
      <w:r>
        <w:rPr>
          <w:rFonts w:ascii="Times New Roman" w:hAnsi="Times New Roman" w:cs="Times New Roman"/>
          <w:sz w:val="28"/>
          <w:szCs w:val="28"/>
        </w:rPr>
        <w:t xml:space="preserve"> от 5 июля 2013 года №</w:t>
      </w:r>
      <w:r w:rsidRPr="00F817A7">
        <w:rPr>
          <w:rFonts w:ascii="Times New Roman" w:hAnsi="Times New Roman" w:cs="Times New Roman"/>
          <w:sz w:val="28"/>
          <w:szCs w:val="28"/>
        </w:rPr>
        <w:t xml:space="preserve"> 3-нп </w:t>
      </w:r>
      <w:r>
        <w:rPr>
          <w:rFonts w:ascii="Times New Roman" w:hAnsi="Times New Roman" w:cs="Times New Roman"/>
          <w:sz w:val="28"/>
          <w:szCs w:val="28"/>
        </w:rPr>
        <w:t>«</w:t>
      </w:r>
      <w:r w:rsidRPr="00F817A7">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w:t>
      </w:r>
      <w:r w:rsidRPr="00F817A7">
        <w:rPr>
          <w:rFonts w:ascii="Times New Roman" w:hAnsi="Times New Roman" w:cs="Times New Roman"/>
          <w:sz w:val="28"/>
          <w:szCs w:val="28"/>
        </w:rPr>
        <w:lastRenderedPageBreak/>
        <w:t>реконструкцию автомобильных дорог регионального или межмуниципального значения, а также частных</w:t>
      </w:r>
      <w:r>
        <w:rPr>
          <w:rFonts w:ascii="Times New Roman" w:hAnsi="Times New Roman" w:cs="Times New Roman"/>
          <w:sz w:val="28"/>
          <w:szCs w:val="28"/>
        </w:rPr>
        <w:t xml:space="preserve"> </w:t>
      </w:r>
      <w:r w:rsidRPr="003945EC">
        <w:rPr>
          <w:rFonts w:ascii="Times New Roman" w:hAnsi="Times New Roman" w:cs="Times New Roman"/>
          <w:sz w:val="28"/>
          <w:szCs w:val="28"/>
        </w:rPr>
        <w:t>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r>
        <w:rPr>
          <w:rFonts w:ascii="Times New Roman" w:hAnsi="Times New Roman" w:cs="Times New Roman"/>
          <w:sz w:val="28"/>
          <w:szCs w:val="28"/>
        </w:rPr>
        <w:t>»</w:t>
      </w:r>
      <w:r w:rsidRPr="00F817A7">
        <w:rPr>
          <w:rFonts w:ascii="Times New Roman" w:hAnsi="Times New Roman" w:cs="Times New Roman"/>
          <w:sz w:val="28"/>
          <w:szCs w:val="28"/>
        </w:rPr>
        <w:t>;</w:t>
      </w:r>
    </w:p>
    <w:p w14:paraId="17EEBE17" w14:textId="36FECC99" w:rsidR="00523B4C" w:rsidRDefault="00523B4C" w:rsidP="00523B4C">
      <w:pPr>
        <w:pStyle w:val="HTML"/>
        <w:ind w:firstLine="540"/>
        <w:jc w:val="both"/>
        <w:rPr>
          <w:rFonts w:ascii="Times New Roman" w:hAnsi="Times New Roman" w:cs="Times New Roman"/>
          <w:sz w:val="28"/>
          <w:szCs w:val="28"/>
        </w:rPr>
      </w:pPr>
      <w:r w:rsidRPr="00653575">
        <w:rPr>
          <w:rFonts w:ascii="Times New Roman" w:hAnsi="Times New Roman" w:cs="Times New Roman"/>
          <w:sz w:val="28"/>
          <w:szCs w:val="28"/>
        </w:rPr>
        <w:t>от 27</w:t>
      </w:r>
      <w:r w:rsidR="009E4E90" w:rsidRPr="00653575">
        <w:rPr>
          <w:rFonts w:ascii="Times New Roman" w:hAnsi="Times New Roman" w:cs="Times New Roman"/>
          <w:sz w:val="28"/>
          <w:szCs w:val="28"/>
        </w:rPr>
        <w:t xml:space="preserve"> </w:t>
      </w:r>
      <w:r w:rsidR="000C1711" w:rsidRPr="00653575">
        <w:rPr>
          <w:rFonts w:ascii="Times New Roman" w:hAnsi="Times New Roman" w:cs="Times New Roman"/>
          <w:sz w:val="28"/>
          <w:szCs w:val="28"/>
        </w:rPr>
        <w:t xml:space="preserve">июля </w:t>
      </w:r>
      <w:r w:rsidRPr="00653575">
        <w:rPr>
          <w:rFonts w:ascii="Times New Roman" w:hAnsi="Times New Roman" w:cs="Times New Roman"/>
          <w:sz w:val="28"/>
          <w:szCs w:val="28"/>
        </w:rPr>
        <w:t xml:space="preserve">2016 </w:t>
      </w:r>
      <w:r w:rsidR="009E4E90" w:rsidRPr="00653575">
        <w:rPr>
          <w:rFonts w:ascii="Times New Roman" w:hAnsi="Times New Roman" w:cs="Times New Roman"/>
          <w:sz w:val="28"/>
          <w:szCs w:val="28"/>
        </w:rPr>
        <w:t>года</w:t>
      </w:r>
      <w:r w:rsidR="009E4E90">
        <w:rPr>
          <w:rFonts w:ascii="Times New Roman" w:hAnsi="Times New Roman" w:cs="Times New Roman"/>
          <w:sz w:val="28"/>
          <w:szCs w:val="28"/>
        </w:rPr>
        <w:t xml:space="preserve"> №</w:t>
      </w:r>
      <w:r w:rsidRPr="00F817A7">
        <w:rPr>
          <w:rFonts w:ascii="Times New Roman" w:hAnsi="Times New Roman" w:cs="Times New Roman"/>
          <w:sz w:val="28"/>
          <w:szCs w:val="28"/>
        </w:rPr>
        <w:t xml:space="preserve"> 23-нп </w:t>
      </w:r>
      <w:r w:rsidR="009E4E90">
        <w:rPr>
          <w:rFonts w:ascii="Times New Roman" w:hAnsi="Times New Roman" w:cs="Times New Roman"/>
          <w:sz w:val="28"/>
          <w:szCs w:val="28"/>
        </w:rPr>
        <w:t>«</w:t>
      </w:r>
      <w:r w:rsidRPr="00F817A7">
        <w:rPr>
          <w:rFonts w:ascii="Times New Roman" w:hAnsi="Times New Roman" w:cs="Times New Roman"/>
          <w:sz w:val="28"/>
          <w:szCs w:val="28"/>
        </w:rPr>
        <w:t xml:space="preserve">О внесении изменений в приложение к приказу Департамента строительства Ханты-Мансийского автономного округа </w:t>
      </w:r>
      <w:r w:rsidR="009E4E90">
        <w:rPr>
          <w:rFonts w:ascii="Times New Roman" w:hAnsi="Times New Roman" w:cs="Times New Roman"/>
          <w:sz w:val="28"/>
          <w:szCs w:val="28"/>
        </w:rPr>
        <w:t>–</w:t>
      </w:r>
      <w:r w:rsidRPr="00F817A7">
        <w:rPr>
          <w:rFonts w:ascii="Times New Roman" w:hAnsi="Times New Roman" w:cs="Times New Roman"/>
          <w:sz w:val="28"/>
          <w:szCs w:val="28"/>
        </w:rPr>
        <w:t xml:space="preserve"> Югры от 5 июля 2013 года </w:t>
      </w:r>
      <w:r w:rsidR="009E4E90">
        <w:rPr>
          <w:rFonts w:ascii="Times New Roman" w:hAnsi="Times New Roman" w:cs="Times New Roman"/>
          <w:sz w:val="28"/>
          <w:szCs w:val="28"/>
        </w:rPr>
        <w:t>№</w:t>
      </w:r>
      <w:r w:rsidRPr="00F817A7">
        <w:rPr>
          <w:rFonts w:ascii="Times New Roman" w:hAnsi="Times New Roman" w:cs="Times New Roman"/>
          <w:sz w:val="28"/>
          <w:szCs w:val="28"/>
        </w:rPr>
        <w:t xml:space="preserve"> 3-нп </w:t>
      </w:r>
      <w:r w:rsidR="009E4E90">
        <w:rPr>
          <w:rFonts w:ascii="Times New Roman" w:hAnsi="Times New Roman" w:cs="Times New Roman"/>
          <w:sz w:val="28"/>
          <w:szCs w:val="28"/>
        </w:rPr>
        <w:t>«</w:t>
      </w:r>
      <w:r w:rsidRPr="00F817A7">
        <w:rPr>
          <w:rFonts w:ascii="Times New Roman" w:hAnsi="Times New Roman" w:cs="Times New Roman"/>
          <w:sz w:val="28"/>
          <w:szCs w:val="28"/>
        </w:rPr>
        <w:t>Об утверждении административного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w:t>
      </w:r>
      <w:r>
        <w:rPr>
          <w:rFonts w:ascii="Times New Roman" w:hAnsi="Times New Roman" w:cs="Times New Roman"/>
          <w:sz w:val="28"/>
          <w:szCs w:val="28"/>
        </w:rPr>
        <w:t xml:space="preserve"> </w:t>
      </w:r>
      <w:r w:rsidRPr="003945EC">
        <w:rPr>
          <w:rFonts w:ascii="Times New Roman" w:hAnsi="Times New Roman" w:cs="Times New Roman"/>
          <w:sz w:val="28"/>
          <w:szCs w:val="28"/>
        </w:rPr>
        <w:t>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r w:rsidR="009E4E90">
        <w:rPr>
          <w:rFonts w:ascii="Times New Roman" w:hAnsi="Times New Roman" w:cs="Times New Roman"/>
          <w:sz w:val="28"/>
          <w:szCs w:val="28"/>
        </w:rPr>
        <w:t>»</w:t>
      </w:r>
      <w:r w:rsidRPr="00F817A7">
        <w:rPr>
          <w:rFonts w:ascii="Times New Roman" w:hAnsi="Times New Roman" w:cs="Times New Roman"/>
          <w:sz w:val="28"/>
          <w:szCs w:val="28"/>
        </w:rPr>
        <w:t>;</w:t>
      </w:r>
    </w:p>
    <w:p w14:paraId="3CFF460E" w14:textId="3F15858B" w:rsidR="00523B4C" w:rsidRPr="00F817A7" w:rsidRDefault="00523B4C" w:rsidP="00523B4C">
      <w:pPr>
        <w:pStyle w:val="HTML"/>
        <w:ind w:firstLine="540"/>
        <w:jc w:val="both"/>
        <w:rPr>
          <w:rFonts w:ascii="Times New Roman" w:hAnsi="Times New Roman" w:cs="Times New Roman"/>
          <w:sz w:val="28"/>
          <w:szCs w:val="28"/>
        </w:rPr>
      </w:pPr>
      <w:r w:rsidRPr="00F817A7">
        <w:rPr>
          <w:rFonts w:ascii="Times New Roman" w:hAnsi="Times New Roman" w:cs="Times New Roman"/>
          <w:sz w:val="28"/>
          <w:szCs w:val="28"/>
        </w:rPr>
        <w:t xml:space="preserve">от </w:t>
      </w:r>
      <w:r w:rsidR="009E4E90">
        <w:rPr>
          <w:rFonts w:ascii="Times New Roman" w:hAnsi="Times New Roman" w:cs="Times New Roman"/>
          <w:sz w:val="28"/>
          <w:szCs w:val="28"/>
        </w:rPr>
        <w:t xml:space="preserve">4 апреля </w:t>
      </w:r>
      <w:r w:rsidRPr="00F817A7">
        <w:rPr>
          <w:rFonts w:ascii="Times New Roman" w:hAnsi="Times New Roman" w:cs="Times New Roman"/>
          <w:sz w:val="28"/>
          <w:szCs w:val="28"/>
        </w:rPr>
        <w:t>2017</w:t>
      </w:r>
      <w:r w:rsidR="009E4E90">
        <w:rPr>
          <w:rFonts w:ascii="Times New Roman" w:hAnsi="Times New Roman" w:cs="Times New Roman"/>
          <w:sz w:val="28"/>
          <w:szCs w:val="28"/>
        </w:rPr>
        <w:t xml:space="preserve"> года</w:t>
      </w:r>
      <w:r w:rsidRPr="00F817A7">
        <w:rPr>
          <w:rFonts w:ascii="Times New Roman" w:hAnsi="Times New Roman" w:cs="Times New Roman"/>
          <w:sz w:val="28"/>
          <w:szCs w:val="28"/>
        </w:rPr>
        <w:t xml:space="preserve"> </w:t>
      </w:r>
      <w:r w:rsidR="009E4E90">
        <w:rPr>
          <w:rFonts w:ascii="Times New Roman" w:hAnsi="Times New Roman" w:cs="Times New Roman"/>
          <w:sz w:val="28"/>
          <w:szCs w:val="28"/>
        </w:rPr>
        <w:t>№</w:t>
      </w:r>
      <w:r w:rsidRPr="00F817A7">
        <w:rPr>
          <w:rFonts w:ascii="Times New Roman" w:hAnsi="Times New Roman" w:cs="Times New Roman"/>
          <w:sz w:val="28"/>
          <w:szCs w:val="28"/>
        </w:rPr>
        <w:t xml:space="preserve"> 14-нп </w:t>
      </w:r>
      <w:r w:rsidR="009E4E90">
        <w:rPr>
          <w:rFonts w:ascii="Times New Roman" w:hAnsi="Times New Roman" w:cs="Times New Roman"/>
          <w:sz w:val="28"/>
          <w:szCs w:val="28"/>
        </w:rPr>
        <w:t>«</w:t>
      </w:r>
      <w:r w:rsidRPr="00F817A7">
        <w:rPr>
          <w:rFonts w:ascii="Times New Roman" w:hAnsi="Times New Roman" w:cs="Times New Roman"/>
          <w:sz w:val="28"/>
          <w:szCs w:val="28"/>
        </w:rPr>
        <w:t xml:space="preserve">О внесении изменений в приложение к приказу Департамента строительства Ханты-Мансийского автономного округа </w:t>
      </w:r>
      <w:r w:rsidR="009E4E90">
        <w:rPr>
          <w:rFonts w:ascii="Times New Roman" w:hAnsi="Times New Roman" w:cs="Times New Roman"/>
          <w:sz w:val="28"/>
          <w:szCs w:val="28"/>
        </w:rPr>
        <w:t>–</w:t>
      </w:r>
      <w:r w:rsidRPr="00F817A7">
        <w:rPr>
          <w:rFonts w:ascii="Times New Roman" w:hAnsi="Times New Roman" w:cs="Times New Roman"/>
          <w:sz w:val="28"/>
          <w:szCs w:val="28"/>
        </w:rPr>
        <w:t xml:space="preserve"> Югры от 5 июля 2013 года </w:t>
      </w:r>
      <w:r w:rsidR="009E4E90">
        <w:rPr>
          <w:rFonts w:ascii="Times New Roman" w:hAnsi="Times New Roman" w:cs="Times New Roman"/>
          <w:sz w:val="28"/>
          <w:szCs w:val="28"/>
        </w:rPr>
        <w:t>№</w:t>
      </w:r>
      <w:r w:rsidRPr="00F817A7">
        <w:rPr>
          <w:rFonts w:ascii="Times New Roman" w:hAnsi="Times New Roman" w:cs="Times New Roman"/>
          <w:sz w:val="28"/>
          <w:szCs w:val="28"/>
        </w:rPr>
        <w:t xml:space="preserve"> 3-нп </w:t>
      </w:r>
      <w:r w:rsidR="009E4E90">
        <w:rPr>
          <w:rFonts w:ascii="Times New Roman" w:hAnsi="Times New Roman" w:cs="Times New Roman"/>
          <w:sz w:val="28"/>
          <w:szCs w:val="28"/>
        </w:rPr>
        <w:t>«</w:t>
      </w:r>
      <w:r w:rsidRPr="00F817A7">
        <w:rPr>
          <w:rFonts w:ascii="Times New Roman" w:hAnsi="Times New Roman" w:cs="Times New Roman"/>
          <w:sz w:val="28"/>
          <w:szCs w:val="28"/>
        </w:rPr>
        <w:t>Об утверждении административного регламента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w:t>
      </w:r>
      <w:r>
        <w:rPr>
          <w:rFonts w:ascii="Times New Roman" w:hAnsi="Times New Roman" w:cs="Times New Roman"/>
          <w:sz w:val="28"/>
          <w:szCs w:val="28"/>
        </w:rPr>
        <w:t xml:space="preserve"> </w:t>
      </w:r>
      <w:r w:rsidRPr="003945EC">
        <w:rPr>
          <w:rFonts w:ascii="Times New Roman" w:hAnsi="Times New Roman" w:cs="Times New Roman"/>
          <w:sz w:val="28"/>
          <w:szCs w:val="28"/>
        </w:rPr>
        <w:t>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r w:rsidR="009E4E90">
        <w:rPr>
          <w:rFonts w:ascii="Times New Roman" w:hAnsi="Times New Roman" w:cs="Times New Roman"/>
          <w:sz w:val="28"/>
          <w:szCs w:val="28"/>
        </w:rPr>
        <w:t>»</w:t>
      </w:r>
      <w:r>
        <w:rPr>
          <w:rFonts w:ascii="Times New Roman" w:hAnsi="Times New Roman" w:cs="Times New Roman"/>
          <w:sz w:val="28"/>
          <w:szCs w:val="28"/>
        </w:rPr>
        <w:t>.</w:t>
      </w:r>
    </w:p>
    <w:p w14:paraId="4C6BE1E2" w14:textId="77777777" w:rsidR="005E38E0" w:rsidRPr="005A097F" w:rsidRDefault="005E38E0" w:rsidP="00E274FE">
      <w:pPr>
        <w:pStyle w:val="ConsPlusNormal"/>
        <w:numPr>
          <w:ilvl w:val="0"/>
          <w:numId w:val="2"/>
        </w:numPr>
        <w:tabs>
          <w:tab w:val="left" w:pos="1134"/>
        </w:tabs>
        <w:spacing w:before="220"/>
        <w:ind w:left="0" w:firstLine="851"/>
        <w:jc w:val="both"/>
        <w:rPr>
          <w:rFonts w:ascii="Times New Roman" w:hAnsi="Times New Roman" w:cs="Times New Roman"/>
          <w:sz w:val="28"/>
          <w:szCs w:val="28"/>
        </w:rPr>
      </w:pPr>
      <w:r w:rsidRPr="005A097F">
        <w:rPr>
          <w:rFonts w:ascii="Times New Roman" w:hAnsi="Times New Roman" w:cs="Times New Roman"/>
          <w:sz w:val="28"/>
          <w:szCs w:val="28"/>
        </w:rPr>
        <w:t>Настоящий приказ вступает в силу по истечении десяти дней со дня его официального опубликования.</w:t>
      </w:r>
    </w:p>
    <w:p w14:paraId="61C57C82" w14:textId="4B94A2AE" w:rsidR="005E38E0" w:rsidRPr="005A097F" w:rsidRDefault="005E38E0" w:rsidP="00E274FE">
      <w:pPr>
        <w:pStyle w:val="ConsPlusNormal"/>
        <w:numPr>
          <w:ilvl w:val="0"/>
          <w:numId w:val="2"/>
        </w:numPr>
        <w:tabs>
          <w:tab w:val="left" w:pos="1134"/>
        </w:tabs>
        <w:spacing w:before="220"/>
        <w:ind w:left="0" w:firstLine="851"/>
        <w:jc w:val="both"/>
        <w:rPr>
          <w:rFonts w:ascii="Times New Roman" w:hAnsi="Times New Roman" w:cs="Times New Roman"/>
          <w:sz w:val="28"/>
          <w:szCs w:val="28"/>
        </w:rPr>
      </w:pPr>
      <w:r w:rsidRPr="005A097F">
        <w:rPr>
          <w:rFonts w:ascii="Times New Roman" w:hAnsi="Times New Roman" w:cs="Times New Roman"/>
          <w:sz w:val="28"/>
          <w:szCs w:val="28"/>
        </w:rPr>
        <w:t xml:space="preserve">Контроль </w:t>
      </w:r>
      <w:r w:rsidR="00AA1A9C">
        <w:rPr>
          <w:rFonts w:ascii="Times New Roman" w:hAnsi="Times New Roman" w:cs="Times New Roman"/>
          <w:sz w:val="28"/>
          <w:szCs w:val="28"/>
        </w:rPr>
        <w:t>за</w:t>
      </w:r>
      <w:r w:rsidRPr="005A097F">
        <w:rPr>
          <w:rFonts w:ascii="Times New Roman" w:hAnsi="Times New Roman" w:cs="Times New Roman"/>
          <w:sz w:val="28"/>
          <w:szCs w:val="28"/>
        </w:rPr>
        <w:t xml:space="preserve"> исполнением настоящего приказа оставляю за собой.</w:t>
      </w:r>
    </w:p>
    <w:p w14:paraId="70466628" w14:textId="77777777" w:rsidR="005E38E0" w:rsidRPr="005A097F" w:rsidRDefault="005E38E0">
      <w:pPr>
        <w:pStyle w:val="ConsPlusNormal"/>
        <w:jc w:val="both"/>
        <w:rPr>
          <w:rFonts w:ascii="Times New Roman" w:hAnsi="Times New Roman" w:cs="Times New Roman"/>
          <w:sz w:val="28"/>
          <w:szCs w:val="28"/>
        </w:rPr>
      </w:pPr>
    </w:p>
    <w:p w14:paraId="57CA120D" w14:textId="77777777" w:rsidR="00AA6849" w:rsidRPr="005A097F" w:rsidRDefault="00AA6849">
      <w:pPr>
        <w:pStyle w:val="ConsPlusNormal"/>
        <w:jc w:val="both"/>
        <w:rPr>
          <w:rFonts w:ascii="Times New Roman" w:hAnsi="Times New Roman" w:cs="Times New Roman"/>
          <w:sz w:val="28"/>
          <w:szCs w:val="28"/>
        </w:rPr>
      </w:pPr>
    </w:p>
    <w:p w14:paraId="7E2370EF" w14:textId="77777777" w:rsidR="00AA6849" w:rsidRPr="005A097F" w:rsidRDefault="00AA6849">
      <w:pPr>
        <w:pStyle w:val="ConsPlusNormal"/>
        <w:jc w:val="both"/>
        <w:rPr>
          <w:rFonts w:ascii="Times New Roman" w:hAnsi="Times New Roman" w:cs="Times New Roman"/>
          <w:sz w:val="28"/>
          <w:szCs w:val="28"/>
        </w:rPr>
      </w:pPr>
    </w:p>
    <w:p w14:paraId="30B07677" w14:textId="77777777" w:rsidR="00AA6849" w:rsidRPr="005A097F" w:rsidRDefault="00AA6849" w:rsidP="00AA6849">
      <w:pPr>
        <w:pStyle w:val="ConsPlusNormal"/>
        <w:jc w:val="both"/>
        <w:rPr>
          <w:rFonts w:ascii="Times New Roman" w:hAnsi="Times New Roman" w:cs="Times New Roman"/>
          <w:sz w:val="28"/>
          <w:szCs w:val="28"/>
        </w:rPr>
      </w:pPr>
      <w:r w:rsidRPr="005A097F">
        <w:rPr>
          <w:rFonts w:ascii="Times New Roman" w:hAnsi="Times New Roman" w:cs="Times New Roman"/>
          <w:sz w:val="28"/>
          <w:szCs w:val="28"/>
        </w:rPr>
        <w:t>Д</w:t>
      </w:r>
      <w:r w:rsidR="005E38E0" w:rsidRPr="005A097F">
        <w:rPr>
          <w:rFonts w:ascii="Times New Roman" w:hAnsi="Times New Roman" w:cs="Times New Roman"/>
          <w:sz w:val="28"/>
          <w:szCs w:val="28"/>
        </w:rPr>
        <w:t>иректор Департамента</w:t>
      </w:r>
      <w:r w:rsidRPr="005A097F">
        <w:rPr>
          <w:rFonts w:ascii="Times New Roman" w:hAnsi="Times New Roman" w:cs="Times New Roman"/>
          <w:sz w:val="28"/>
          <w:szCs w:val="28"/>
        </w:rPr>
        <w:t xml:space="preserve"> –</w:t>
      </w:r>
    </w:p>
    <w:p w14:paraId="7CBD6D99" w14:textId="77777777" w:rsidR="005E38E0" w:rsidRPr="005A097F" w:rsidRDefault="00AA6849" w:rsidP="005A097F">
      <w:pPr>
        <w:pStyle w:val="ConsPlusNormal"/>
        <w:tabs>
          <w:tab w:val="left" w:pos="7513"/>
        </w:tabs>
        <w:jc w:val="both"/>
        <w:rPr>
          <w:rFonts w:ascii="Times New Roman" w:hAnsi="Times New Roman" w:cs="Times New Roman"/>
          <w:sz w:val="28"/>
          <w:szCs w:val="28"/>
        </w:rPr>
      </w:pPr>
      <w:r w:rsidRPr="005A097F">
        <w:rPr>
          <w:rFonts w:ascii="Times New Roman" w:hAnsi="Times New Roman" w:cs="Times New Roman"/>
          <w:sz w:val="28"/>
          <w:szCs w:val="28"/>
        </w:rPr>
        <w:t>главный архитектор</w:t>
      </w:r>
      <w:r w:rsidRPr="005A097F">
        <w:rPr>
          <w:rFonts w:ascii="Times New Roman" w:hAnsi="Times New Roman" w:cs="Times New Roman"/>
          <w:sz w:val="28"/>
          <w:szCs w:val="28"/>
        </w:rPr>
        <w:tab/>
        <w:t>А.К. Кривуляк</w:t>
      </w:r>
    </w:p>
    <w:p w14:paraId="0A998A6B" w14:textId="77777777" w:rsidR="009E4E90" w:rsidRPr="00FF1AAC" w:rsidRDefault="00A5605B" w:rsidP="009E4E90">
      <w:pPr>
        <w:spacing w:after="0"/>
        <w:jc w:val="right"/>
        <w:rPr>
          <w:rFonts w:ascii="Times New Roman" w:hAnsi="Times New Roman" w:cs="Times New Roman"/>
          <w:sz w:val="28"/>
          <w:szCs w:val="28"/>
        </w:rPr>
      </w:pPr>
      <w:r w:rsidRPr="005A097F">
        <w:rPr>
          <w:rFonts w:ascii="Times New Roman" w:hAnsi="Times New Roman" w:cs="Times New Roman"/>
          <w:sz w:val="28"/>
          <w:szCs w:val="28"/>
        </w:rPr>
        <w:br w:type="page"/>
      </w:r>
      <w:r w:rsidR="009E4E90" w:rsidRPr="00FF1AAC">
        <w:rPr>
          <w:rFonts w:ascii="Times New Roman" w:hAnsi="Times New Roman" w:cs="Times New Roman"/>
          <w:sz w:val="28"/>
          <w:szCs w:val="28"/>
        </w:rPr>
        <w:lastRenderedPageBreak/>
        <w:t>Приложение</w:t>
      </w:r>
    </w:p>
    <w:p w14:paraId="3F5FDCA0" w14:textId="77777777" w:rsidR="009E4E90" w:rsidRDefault="009E4E90" w:rsidP="009E4E90">
      <w:pPr>
        <w:pStyle w:val="ConsPlusNormal"/>
        <w:jc w:val="right"/>
        <w:rPr>
          <w:rFonts w:ascii="Times New Roman" w:hAnsi="Times New Roman" w:cs="Times New Roman"/>
          <w:sz w:val="28"/>
          <w:szCs w:val="28"/>
        </w:rPr>
      </w:pPr>
      <w:r w:rsidRPr="00FF1AAC">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FF1AAC">
        <w:rPr>
          <w:rFonts w:ascii="Times New Roman" w:hAnsi="Times New Roman" w:cs="Times New Roman"/>
          <w:sz w:val="28"/>
          <w:szCs w:val="28"/>
        </w:rPr>
        <w:t xml:space="preserve">строительства </w:t>
      </w:r>
    </w:p>
    <w:p w14:paraId="5B9FB0FA" w14:textId="77777777" w:rsidR="009E4E90" w:rsidRDefault="009E4E90" w:rsidP="009E4E90">
      <w:pPr>
        <w:pStyle w:val="ConsPlusNormal"/>
        <w:jc w:val="right"/>
        <w:rPr>
          <w:rFonts w:ascii="Times New Roman" w:hAnsi="Times New Roman" w:cs="Times New Roman"/>
          <w:sz w:val="28"/>
          <w:szCs w:val="28"/>
        </w:rPr>
      </w:pPr>
      <w:r w:rsidRPr="00FF1AAC">
        <w:rPr>
          <w:rFonts w:ascii="Times New Roman" w:hAnsi="Times New Roman" w:cs="Times New Roman"/>
          <w:sz w:val="28"/>
          <w:szCs w:val="28"/>
        </w:rPr>
        <w:t>Ханты-Мансийского</w:t>
      </w:r>
      <w:r>
        <w:rPr>
          <w:rFonts w:ascii="Times New Roman" w:hAnsi="Times New Roman" w:cs="Times New Roman"/>
          <w:sz w:val="28"/>
          <w:szCs w:val="28"/>
        </w:rPr>
        <w:t xml:space="preserve"> а</w:t>
      </w:r>
      <w:r w:rsidRPr="00FF1AAC">
        <w:rPr>
          <w:rFonts w:ascii="Times New Roman" w:hAnsi="Times New Roman" w:cs="Times New Roman"/>
          <w:sz w:val="28"/>
          <w:szCs w:val="28"/>
        </w:rPr>
        <w:t xml:space="preserve">втономного </w:t>
      </w:r>
    </w:p>
    <w:p w14:paraId="18555245" w14:textId="77777777" w:rsidR="009E4E90" w:rsidRPr="00FF1AAC" w:rsidRDefault="009E4E90" w:rsidP="009E4E90">
      <w:pPr>
        <w:pStyle w:val="ConsPlusNormal"/>
        <w:jc w:val="right"/>
        <w:rPr>
          <w:rFonts w:ascii="Times New Roman" w:hAnsi="Times New Roman" w:cs="Times New Roman"/>
          <w:sz w:val="28"/>
          <w:szCs w:val="28"/>
        </w:rPr>
      </w:pPr>
      <w:r w:rsidRPr="00FF1AAC">
        <w:rPr>
          <w:rFonts w:ascii="Times New Roman" w:hAnsi="Times New Roman" w:cs="Times New Roman"/>
          <w:sz w:val="28"/>
          <w:szCs w:val="28"/>
        </w:rPr>
        <w:t>округа - Югры</w:t>
      </w:r>
    </w:p>
    <w:p w14:paraId="1C41E6AD" w14:textId="77777777" w:rsidR="009E4E90" w:rsidRPr="00FF1AAC" w:rsidRDefault="009E4E90" w:rsidP="009E4E90">
      <w:pPr>
        <w:pStyle w:val="ConsPlusNormal"/>
        <w:tabs>
          <w:tab w:val="left" w:pos="5954"/>
          <w:tab w:val="right" w:pos="9070"/>
        </w:tabs>
        <w:rPr>
          <w:rFonts w:ascii="Times New Roman" w:hAnsi="Times New Roman" w:cs="Times New Roman"/>
          <w:sz w:val="28"/>
          <w:szCs w:val="28"/>
        </w:rPr>
      </w:pPr>
      <w:r>
        <w:rPr>
          <w:rFonts w:ascii="Times New Roman" w:hAnsi="Times New Roman" w:cs="Times New Roman"/>
          <w:sz w:val="28"/>
          <w:szCs w:val="28"/>
        </w:rPr>
        <w:tab/>
      </w:r>
      <w:r w:rsidRPr="00FF1AAC">
        <w:rPr>
          <w:rFonts w:ascii="Times New Roman" w:hAnsi="Times New Roman" w:cs="Times New Roman"/>
          <w:sz w:val="28"/>
          <w:szCs w:val="28"/>
        </w:rPr>
        <w:t>от</w:t>
      </w:r>
      <w:r>
        <w:rPr>
          <w:rFonts w:ascii="Times New Roman" w:hAnsi="Times New Roman" w:cs="Times New Roman"/>
          <w:sz w:val="28"/>
          <w:szCs w:val="28"/>
        </w:rPr>
        <w:t>__________</w:t>
      </w:r>
      <w:r w:rsidRPr="00FF1AAC">
        <w:rPr>
          <w:rFonts w:ascii="Times New Roman" w:hAnsi="Times New Roman" w:cs="Times New Roman"/>
          <w:sz w:val="28"/>
          <w:szCs w:val="28"/>
        </w:rPr>
        <w:t xml:space="preserve"> №</w:t>
      </w:r>
      <w:r>
        <w:rPr>
          <w:rFonts w:ascii="Times New Roman" w:hAnsi="Times New Roman" w:cs="Times New Roman"/>
          <w:sz w:val="28"/>
          <w:szCs w:val="28"/>
        </w:rPr>
        <w:t>_____</w:t>
      </w:r>
      <w:r w:rsidRPr="00FF1AAC">
        <w:rPr>
          <w:rFonts w:ascii="Times New Roman" w:hAnsi="Times New Roman" w:cs="Times New Roman"/>
          <w:sz w:val="28"/>
          <w:szCs w:val="28"/>
        </w:rPr>
        <w:t>-нп</w:t>
      </w:r>
    </w:p>
    <w:p w14:paraId="273B4ADF" w14:textId="77777777" w:rsidR="009E4E90" w:rsidRPr="005A097F" w:rsidRDefault="009E4E90" w:rsidP="009E4E90">
      <w:pPr>
        <w:pStyle w:val="ConsPlusNormal"/>
        <w:jc w:val="both"/>
        <w:rPr>
          <w:rFonts w:ascii="Times New Roman" w:hAnsi="Times New Roman" w:cs="Times New Roman"/>
        </w:rPr>
      </w:pPr>
    </w:p>
    <w:p w14:paraId="28B4268E" w14:textId="77777777" w:rsidR="009E4E90" w:rsidRDefault="009E4E90" w:rsidP="009E4E90">
      <w:pPr>
        <w:pStyle w:val="ConsPlusTitle"/>
        <w:jc w:val="center"/>
        <w:rPr>
          <w:rFonts w:ascii="Times New Roman" w:hAnsi="Times New Roman" w:cs="Times New Roman"/>
          <w:sz w:val="28"/>
          <w:szCs w:val="28"/>
        </w:rPr>
      </w:pPr>
      <w:bookmarkStart w:id="1" w:name="P48"/>
      <w:bookmarkEnd w:id="1"/>
      <w:r w:rsidRPr="004E4C44">
        <w:rPr>
          <w:rFonts w:ascii="Times New Roman" w:hAnsi="Times New Roman" w:cs="Times New Roman"/>
          <w:sz w:val="28"/>
          <w:szCs w:val="28"/>
        </w:rPr>
        <w:t>АДМИНИСТРАТИВНЫЙ РЕГЛАМЕНТ</w:t>
      </w:r>
    </w:p>
    <w:p w14:paraId="2237CB63" w14:textId="77777777" w:rsidR="009E4E90" w:rsidRDefault="009E4E90" w:rsidP="009E4E90">
      <w:pPr>
        <w:pStyle w:val="ConsPlusTitle"/>
        <w:jc w:val="center"/>
        <w:rPr>
          <w:rFonts w:ascii="Times New Roman" w:hAnsi="Times New Roman" w:cs="Times New Roman"/>
          <w:sz w:val="28"/>
          <w:szCs w:val="28"/>
        </w:rPr>
      </w:pPr>
      <w:r w:rsidRPr="004E4C44">
        <w:rPr>
          <w:rFonts w:ascii="Times New Roman" w:hAnsi="Times New Roman" w:cs="Times New Roman"/>
          <w:sz w:val="28"/>
          <w:szCs w:val="28"/>
        </w:rPr>
        <w:t>ПРЕДОСТАВЛЕНИЯ ГОСУДАРСТВЕННОЙ УСЛУГИ ПО ВЫДАЧЕ РАЗРЕШЕНИЯ</w:t>
      </w:r>
      <w:r>
        <w:rPr>
          <w:rFonts w:ascii="Times New Roman" w:hAnsi="Times New Roman" w:cs="Times New Roman"/>
          <w:sz w:val="28"/>
          <w:szCs w:val="28"/>
        </w:rPr>
        <w:t xml:space="preserve"> </w:t>
      </w:r>
      <w:r w:rsidRPr="004E4C44">
        <w:rPr>
          <w:rFonts w:ascii="Times New Roman" w:hAnsi="Times New Roman" w:cs="Times New Roman"/>
          <w:sz w:val="28"/>
          <w:szCs w:val="28"/>
        </w:rPr>
        <w:t>НА СТРОИТЕЛЬСТВО В СЛУЧАЕ, ЕСЛИ СТРОИТЕЛЬСТВО ОБЪЕКТА</w:t>
      </w:r>
      <w:r>
        <w:rPr>
          <w:rFonts w:ascii="Times New Roman" w:hAnsi="Times New Roman" w:cs="Times New Roman"/>
          <w:sz w:val="28"/>
          <w:szCs w:val="28"/>
        </w:rPr>
        <w:t xml:space="preserve"> </w:t>
      </w:r>
      <w:r w:rsidRPr="004E4C44">
        <w:rPr>
          <w:rFonts w:ascii="Times New Roman" w:hAnsi="Times New Roman" w:cs="Times New Roman"/>
          <w:sz w:val="28"/>
          <w:szCs w:val="28"/>
        </w:rPr>
        <w:t>КАПИТАЛЬНОГО СТРОИТЕЛЬСТВА ПЛАНИРУЕТСЯ ОСУЩЕСТВЛЯТЬ</w:t>
      </w:r>
      <w:r>
        <w:rPr>
          <w:rFonts w:ascii="Times New Roman" w:hAnsi="Times New Roman" w:cs="Times New Roman"/>
          <w:sz w:val="28"/>
          <w:szCs w:val="28"/>
        </w:rPr>
        <w:t xml:space="preserve"> </w:t>
      </w:r>
      <w:r w:rsidRPr="004E4C44">
        <w:rPr>
          <w:rFonts w:ascii="Times New Roman" w:hAnsi="Times New Roman" w:cs="Times New Roman"/>
          <w:sz w:val="28"/>
          <w:szCs w:val="28"/>
        </w:rPr>
        <w:t>НА ТЕРРИТОРИЯХ ДВУХ И БОЛЕЕ МУНИЦИПАЛЬНЫХ ОБРАЗОВАНИЙ</w:t>
      </w:r>
      <w:r>
        <w:rPr>
          <w:rFonts w:ascii="Times New Roman" w:hAnsi="Times New Roman" w:cs="Times New Roman"/>
          <w:sz w:val="28"/>
          <w:szCs w:val="28"/>
        </w:rPr>
        <w:t xml:space="preserve"> </w:t>
      </w:r>
      <w:r w:rsidRPr="004E4C44">
        <w:rPr>
          <w:rFonts w:ascii="Times New Roman" w:hAnsi="Times New Roman" w:cs="Times New Roman"/>
          <w:sz w:val="28"/>
          <w:szCs w:val="28"/>
        </w:rPr>
        <w:t>(МУНИЦИПАЛЬНЫХ РАЙОНОВ, ГОРОДСКИХ ОКРУГОВ), И В СЛУЧАЕ</w:t>
      </w:r>
      <w:r>
        <w:rPr>
          <w:rFonts w:ascii="Times New Roman" w:hAnsi="Times New Roman" w:cs="Times New Roman"/>
          <w:sz w:val="28"/>
          <w:szCs w:val="28"/>
        </w:rPr>
        <w:t xml:space="preserve"> </w:t>
      </w:r>
      <w:r w:rsidRPr="004E4C44">
        <w:rPr>
          <w:rFonts w:ascii="Times New Roman" w:hAnsi="Times New Roman" w:cs="Times New Roman"/>
          <w:sz w:val="28"/>
          <w:szCs w:val="28"/>
        </w:rPr>
        <w:t>РЕКОНСТРУКЦИИ ОБЪЕКТА КАПИТАЛЬНОГО СТРОИТЕЛЬСТВА,</w:t>
      </w:r>
      <w:r>
        <w:rPr>
          <w:rFonts w:ascii="Times New Roman" w:hAnsi="Times New Roman" w:cs="Times New Roman"/>
          <w:sz w:val="28"/>
          <w:szCs w:val="28"/>
        </w:rPr>
        <w:t xml:space="preserve"> </w:t>
      </w:r>
      <w:r w:rsidRPr="004E4C44">
        <w:rPr>
          <w:rFonts w:ascii="Times New Roman" w:hAnsi="Times New Roman" w:cs="Times New Roman"/>
          <w:sz w:val="28"/>
          <w:szCs w:val="28"/>
        </w:rPr>
        <w:t>РАСПОЛОЖЕННОГО НА ТЕРРИТОРИЯХ ДВУХ И БОЛЕЕ МУНИЦИПАЛЬНЫХ</w:t>
      </w:r>
      <w:r>
        <w:rPr>
          <w:rFonts w:ascii="Times New Roman" w:hAnsi="Times New Roman" w:cs="Times New Roman"/>
          <w:sz w:val="28"/>
          <w:szCs w:val="28"/>
        </w:rPr>
        <w:t xml:space="preserve"> </w:t>
      </w:r>
      <w:r w:rsidRPr="004E4C44">
        <w:rPr>
          <w:rFonts w:ascii="Times New Roman" w:hAnsi="Times New Roman" w:cs="Times New Roman"/>
          <w:sz w:val="28"/>
          <w:szCs w:val="28"/>
        </w:rPr>
        <w:t>ОБРАЗОВАНИЙ (МУНИЦИПАЛЬНЫХ РАЙОНОВ, ГОРОДСКИХ ОКРУГОВ),</w:t>
      </w:r>
      <w:r>
        <w:rPr>
          <w:rFonts w:ascii="Times New Roman" w:hAnsi="Times New Roman" w:cs="Times New Roman"/>
          <w:sz w:val="28"/>
          <w:szCs w:val="28"/>
        </w:rPr>
        <w:t xml:space="preserve"> </w:t>
      </w:r>
      <w:r w:rsidRPr="004E4C44">
        <w:rPr>
          <w:rFonts w:ascii="Times New Roman" w:hAnsi="Times New Roman" w:cs="Times New Roman"/>
          <w:sz w:val="28"/>
          <w:szCs w:val="28"/>
        </w:rPr>
        <w:t>ВКЛЮЧАЯ СТРОИТЕЛЬСТВО, РЕКОНСТРУКЦИЮ АВТОМОБИЛЬНЫХ ДОРОГ</w:t>
      </w:r>
      <w:r>
        <w:rPr>
          <w:rFonts w:ascii="Times New Roman" w:hAnsi="Times New Roman" w:cs="Times New Roman"/>
          <w:sz w:val="28"/>
          <w:szCs w:val="28"/>
        </w:rPr>
        <w:t xml:space="preserve"> </w:t>
      </w:r>
      <w:r w:rsidRPr="004E4C44">
        <w:rPr>
          <w:rFonts w:ascii="Times New Roman" w:hAnsi="Times New Roman" w:cs="Times New Roman"/>
          <w:sz w:val="28"/>
          <w:szCs w:val="28"/>
        </w:rPr>
        <w:t>РЕГИОНАЛЬНОГО ИЛИ МЕЖМУНИЦИПАЛЬНОГО ЗНАЧЕНИЯ,</w:t>
      </w:r>
      <w:r>
        <w:rPr>
          <w:rFonts w:ascii="Times New Roman" w:hAnsi="Times New Roman" w:cs="Times New Roman"/>
          <w:sz w:val="28"/>
          <w:szCs w:val="28"/>
        </w:rPr>
        <w:t xml:space="preserve"> </w:t>
      </w:r>
      <w:r w:rsidRPr="004E4C44">
        <w:rPr>
          <w:rFonts w:ascii="Times New Roman" w:hAnsi="Times New Roman" w:cs="Times New Roman"/>
          <w:sz w:val="28"/>
          <w:szCs w:val="28"/>
        </w:rPr>
        <w:t>А ТАКЖЕ ЧАСТНЫХ АВТОМОБИЛЬНЫХ ДОРОГ, СТРОИТЕЛЬСТВО</w:t>
      </w:r>
      <w:r>
        <w:rPr>
          <w:rFonts w:ascii="Times New Roman" w:hAnsi="Times New Roman" w:cs="Times New Roman"/>
          <w:sz w:val="28"/>
          <w:szCs w:val="28"/>
        </w:rPr>
        <w:t xml:space="preserve"> </w:t>
      </w:r>
      <w:r w:rsidRPr="004E4C44">
        <w:rPr>
          <w:rFonts w:ascii="Times New Roman" w:hAnsi="Times New Roman" w:cs="Times New Roman"/>
          <w:sz w:val="28"/>
          <w:szCs w:val="28"/>
        </w:rPr>
        <w:t>ИЛИ РЕКОНСТРУКЦИЮ КОТОРЫХ ПЛАНИРУЕТСЯ ОСУЩЕСТВЛЯТЬ</w:t>
      </w:r>
      <w:r>
        <w:rPr>
          <w:rFonts w:ascii="Times New Roman" w:hAnsi="Times New Roman" w:cs="Times New Roman"/>
          <w:sz w:val="28"/>
          <w:szCs w:val="28"/>
        </w:rPr>
        <w:t xml:space="preserve"> </w:t>
      </w:r>
      <w:r w:rsidRPr="004E4C44">
        <w:rPr>
          <w:rFonts w:ascii="Times New Roman" w:hAnsi="Times New Roman" w:cs="Times New Roman"/>
          <w:sz w:val="28"/>
          <w:szCs w:val="28"/>
        </w:rPr>
        <w:t>НА ТЕРРИТОРИЯХ ДВУХ И БОЛЕЕ МУНИЦИПАЛЬНЫХ ОБРАЗОВАНИЙ</w:t>
      </w:r>
      <w:r>
        <w:rPr>
          <w:rFonts w:ascii="Times New Roman" w:hAnsi="Times New Roman" w:cs="Times New Roman"/>
          <w:sz w:val="28"/>
          <w:szCs w:val="28"/>
        </w:rPr>
        <w:t xml:space="preserve"> </w:t>
      </w:r>
      <w:r w:rsidRPr="004E4C44">
        <w:rPr>
          <w:rFonts w:ascii="Times New Roman" w:hAnsi="Times New Roman" w:cs="Times New Roman"/>
          <w:sz w:val="28"/>
          <w:szCs w:val="28"/>
        </w:rPr>
        <w:t>(МУНИЦИПАЛЬНЫХ РАЙОНОВ, ГОРОДСКИХ ОКРУГОВ)</w:t>
      </w:r>
    </w:p>
    <w:p w14:paraId="5F626AA8" w14:textId="605DD3F7" w:rsidR="005E38E0" w:rsidRPr="005A097F" w:rsidRDefault="005E38E0" w:rsidP="009E4E90">
      <w:pPr>
        <w:jc w:val="right"/>
        <w:rPr>
          <w:rFonts w:ascii="Times New Roman" w:hAnsi="Times New Roman" w:cs="Times New Roman"/>
        </w:rPr>
      </w:pPr>
    </w:p>
    <w:p w14:paraId="74C65F32" w14:textId="77777777" w:rsidR="009E4E90" w:rsidRPr="004E4C44" w:rsidRDefault="009E4E90" w:rsidP="009E4E90">
      <w:pPr>
        <w:pStyle w:val="ConsPlusNormal"/>
        <w:spacing w:line="360" w:lineRule="auto"/>
        <w:jc w:val="center"/>
        <w:outlineLvl w:val="1"/>
        <w:rPr>
          <w:rFonts w:ascii="Times New Roman" w:hAnsi="Times New Roman" w:cs="Times New Roman"/>
          <w:b/>
          <w:sz w:val="28"/>
          <w:szCs w:val="28"/>
        </w:rPr>
      </w:pPr>
      <w:r w:rsidRPr="004E4C44">
        <w:rPr>
          <w:rFonts w:ascii="Times New Roman" w:hAnsi="Times New Roman" w:cs="Times New Roman"/>
          <w:b/>
          <w:sz w:val="28"/>
          <w:szCs w:val="28"/>
        </w:rPr>
        <w:t>I. Общие положения</w:t>
      </w:r>
    </w:p>
    <w:p w14:paraId="793EF932" w14:textId="77777777" w:rsidR="009E4E90" w:rsidRPr="00966DF5" w:rsidRDefault="009E4E90" w:rsidP="009E4E90">
      <w:pPr>
        <w:pStyle w:val="ConsPlusNormal"/>
        <w:spacing w:line="360" w:lineRule="auto"/>
        <w:jc w:val="center"/>
        <w:outlineLvl w:val="2"/>
        <w:rPr>
          <w:rFonts w:ascii="Times New Roman" w:hAnsi="Times New Roman" w:cs="Times New Roman"/>
          <w:b/>
          <w:sz w:val="28"/>
          <w:szCs w:val="28"/>
        </w:rPr>
      </w:pPr>
      <w:r w:rsidRPr="00966DF5">
        <w:rPr>
          <w:rFonts w:ascii="Times New Roman" w:hAnsi="Times New Roman" w:cs="Times New Roman"/>
          <w:b/>
          <w:sz w:val="28"/>
          <w:szCs w:val="28"/>
        </w:rPr>
        <w:t xml:space="preserve">Предмет регулирования </w:t>
      </w:r>
      <w:r>
        <w:rPr>
          <w:rFonts w:ascii="Times New Roman" w:hAnsi="Times New Roman" w:cs="Times New Roman"/>
          <w:b/>
          <w:sz w:val="28"/>
          <w:szCs w:val="28"/>
        </w:rPr>
        <w:t>а</w:t>
      </w:r>
      <w:r w:rsidRPr="00966DF5">
        <w:rPr>
          <w:rFonts w:ascii="Times New Roman" w:hAnsi="Times New Roman" w:cs="Times New Roman"/>
          <w:b/>
          <w:sz w:val="28"/>
          <w:szCs w:val="28"/>
        </w:rPr>
        <w:t>дминистративного регламента</w:t>
      </w:r>
    </w:p>
    <w:p w14:paraId="2A6B2C1B" w14:textId="77777777" w:rsidR="005E38E0" w:rsidRPr="00966DF5" w:rsidRDefault="005E38E0" w:rsidP="00966DF5">
      <w:pPr>
        <w:pStyle w:val="ConsPlusNormal"/>
        <w:spacing w:line="276" w:lineRule="auto"/>
        <w:jc w:val="both"/>
        <w:rPr>
          <w:rFonts w:ascii="Times New Roman" w:hAnsi="Times New Roman" w:cs="Times New Roman"/>
          <w:b/>
          <w:sz w:val="28"/>
          <w:szCs w:val="28"/>
        </w:rPr>
      </w:pPr>
    </w:p>
    <w:p w14:paraId="6C87C9BE" w14:textId="56304064" w:rsidR="005E38E0" w:rsidRDefault="005E38E0" w:rsidP="002115BE">
      <w:pPr>
        <w:pStyle w:val="ConsPlusNormal"/>
        <w:numPr>
          <w:ilvl w:val="0"/>
          <w:numId w:val="4"/>
        </w:numPr>
        <w:ind w:left="0"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Административный регламент 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 (далее </w:t>
      </w:r>
      <w:r w:rsidR="002115BE">
        <w:rPr>
          <w:rFonts w:ascii="Times New Roman" w:hAnsi="Times New Roman" w:cs="Times New Roman"/>
          <w:sz w:val="28"/>
          <w:szCs w:val="28"/>
        </w:rPr>
        <w:t>–</w:t>
      </w:r>
      <w:r w:rsidRPr="00966DF5">
        <w:rPr>
          <w:rFonts w:ascii="Times New Roman" w:hAnsi="Times New Roman" w:cs="Times New Roman"/>
          <w:sz w:val="28"/>
          <w:szCs w:val="28"/>
        </w:rPr>
        <w:t xml:space="preserve"> </w:t>
      </w:r>
      <w:r w:rsidR="00C17D8A" w:rsidRPr="009E4E90">
        <w:rPr>
          <w:rFonts w:ascii="Times New Roman" w:hAnsi="Times New Roman" w:cs="Times New Roman"/>
          <w:sz w:val="28"/>
          <w:szCs w:val="28"/>
        </w:rPr>
        <w:t>административный регламент</w:t>
      </w:r>
      <w:r w:rsidRPr="009E4E90">
        <w:rPr>
          <w:rFonts w:ascii="Times New Roman" w:hAnsi="Times New Roman" w:cs="Times New Roman"/>
          <w:sz w:val="28"/>
          <w:szCs w:val="28"/>
        </w:rPr>
        <w:t>)</w:t>
      </w:r>
      <w:r w:rsidRPr="00966DF5">
        <w:rPr>
          <w:rFonts w:ascii="Times New Roman" w:hAnsi="Times New Roman" w:cs="Times New Roman"/>
          <w:sz w:val="28"/>
          <w:szCs w:val="28"/>
        </w:rPr>
        <w:t xml:space="preserve"> разработан в целях повышения качества предоставления государственной услуги, определяет сроки и последовательность административных процедур (действий) Департамента строительства Ханты-Мансийского автономного </w:t>
      </w:r>
      <w:r w:rsidRPr="00966DF5">
        <w:rPr>
          <w:rFonts w:ascii="Times New Roman" w:hAnsi="Times New Roman" w:cs="Times New Roman"/>
          <w:sz w:val="28"/>
          <w:szCs w:val="28"/>
        </w:rPr>
        <w:lastRenderedPageBreak/>
        <w:t xml:space="preserve">округа </w:t>
      </w:r>
      <w:r w:rsidR="00935F52">
        <w:rPr>
          <w:rFonts w:ascii="Times New Roman" w:hAnsi="Times New Roman" w:cs="Times New Roman"/>
          <w:sz w:val="28"/>
          <w:szCs w:val="28"/>
        </w:rPr>
        <w:t>–</w:t>
      </w:r>
      <w:r w:rsidRPr="00966DF5">
        <w:rPr>
          <w:rFonts w:ascii="Times New Roman" w:hAnsi="Times New Roman" w:cs="Times New Roman"/>
          <w:sz w:val="28"/>
          <w:szCs w:val="28"/>
        </w:rPr>
        <w:t xml:space="preserve"> Югры</w:t>
      </w:r>
      <w:r w:rsidR="00935F52">
        <w:rPr>
          <w:rFonts w:ascii="Times New Roman" w:hAnsi="Times New Roman" w:cs="Times New Roman"/>
          <w:sz w:val="28"/>
          <w:szCs w:val="28"/>
        </w:rPr>
        <w:t xml:space="preserve"> </w:t>
      </w:r>
      <w:r w:rsidRPr="00966DF5">
        <w:rPr>
          <w:rFonts w:ascii="Times New Roman" w:hAnsi="Times New Roman" w:cs="Times New Roman"/>
          <w:sz w:val="28"/>
          <w:szCs w:val="28"/>
        </w:rPr>
        <w:t xml:space="preserve">(далее также </w:t>
      </w:r>
      <w:r w:rsidR="002115BE">
        <w:rPr>
          <w:rFonts w:ascii="Times New Roman" w:hAnsi="Times New Roman" w:cs="Times New Roman"/>
          <w:sz w:val="28"/>
          <w:szCs w:val="28"/>
        </w:rPr>
        <w:t>–</w:t>
      </w:r>
      <w:r w:rsidRPr="00966DF5">
        <w:rPr>
          <w:rFonts w:ascii="Times New Roman" w:hAnsi="Times New Roman" w:cs="Times New Roman"/>
          <w:sz w:val="28"/>
          <w:szCs w:val="28"/>
        </w:rPr>
        <w:t xml:space="preserve"> Департамент) по предоставлению государственной услуги, формы контроля за исполнением </w:t>
      </w:r>
      <w:r w:rsidR="009B4D78">
        <w:rPr>
          <w:rFonts w:ascii="Times New Roman" w:hAnsi="Times New Roman" w:cs="Times New Roman"/>
          <w:sz w:val="28"/>
          <w:szCs w:val="28"/>
        </w:rPr>
        <w:t>а</w:t>
      </w:r>
      <w:r w:rsidRPr="00966DF5">
        <w:rPr>
          <w:rFonts w:ascii="Times New Roman" w:hAnsi="Times New Roman" w:cs="Times New Roman"/>
          <w:sz w:val="28"/>
          <w:szCs w:val="28"/>
        </w:rPr>
        <w:t>дминистративного регламента, порядок обжалования решений и действий (бездействия) органа, должностных лиц органа, предоставляющих государственную услугу.</w:t>
      </w:r>
    </w:p>
    <w:p w14:paraId="3053783C" w14:textId="77777777" w:rsidR="002662B2" w:rsidRDefault="002662B2" w:rsidP="00966DF5">
      <w:pPr>
        <w:pStyle w:val="ConsPlusNormal"/>
        <w:spacing w:line="276" w:lineRule="auto"/>
        <w:jc w:val="center"/>
        <w:outlineLvl w:val="2"/>
        <w:rPr>
          <w:rFonts w:ascii="Times New Roman" w:hAnsi="Times New Roman" w:cs="Times New Roman"/>
          <w:b/>
          <w:sz w:val="28"/>
          <w:szCs w:val="28"/>
        </w:rPr>
      </w:pPr>
    </w:p>
    <w:p w14:paraId="0D38532B" w14:textId="77777777" w:rsidR="005E38E0" w:rsidRPr="00966DF5" w:rsidRDefault="005E38E0" w:rsidP="00966DF5">
      <w:pPr>
        <w:pStyle w:val="ConsPlusNormal"/>
        <w:spacing w:line="276" w:lineRule="auto"/>
        <w:jc w:val="center"/>
        <w:outlineLvl w:val="2"/>
        <w:rPr>
          <w:rFonts w:ascii="Times New Roman" w:hAnsi="Times New Roman" w:cs="Times New Roman"/>
          <w:b/>
          <w:sz w:val="28"/>
          <w:szCs w:val="28"/>
        </w:rPr>
      </w:pPr>
      <w:r w:rsidRPr="00966DF5">
        <w:rPr>
          <w:rFonts w:ascii="Times New Roman" w:hAnsi="Times New Roman" w:cs="Times New Roman"/>
          <w:b/>
          <w:sz w:val="28"/>
          <w:szCs w:val="28"/>
        </w:rPr>
        <w:t>Круг заявителей</w:t>
      </w:r>
    </w:p>
    <w:p w14:paraId="44DB4308" w14:textId="77777777" w:rsidR="005E38E0" w:rsidRPr="00966DF5" w:rsidRDefault="005E38E0" w:rsidP="00966DF5">
      <w:pPr>
        <w:pStyle w:val="ConsPlusNormal"/>
        <w:spacing w:line="276" w:lineRule="auto"/>
        <w:jc w:val="both"/>
        <w:rPr>
          <w:rFonts w:ascii="Times New Roman" w:hAnsi="Times New Roman" w:cs="Times New Roman"/>
          <w:sz w:val="28"/>
          <w:szCs w:val="28"/>
        </w:rPr>
      </w:pPr>
    </w:p>
    <w:p w14:paraId="2AA75C67" w14:textId="77777777" w:rsidR="005E38E0" w:rsidRPr="00966DF5" w:rsidRDefault="005E38E0" w:rsidP="002115BE">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2. Заявителем на получение государственной услуги является застройщик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p>
    <w:p w14:paraId="7190B4BB" w14:textId="77777777" w:rsidR="005E38E0" w:rsidRPr="00966DF5" w:rsidRDefault="005E38E0" w:rsidP="002115BE">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3. От имени заявителя могут выступать лица, уполномоченные </w:t>
      </w:r>
      <w:r w:rsidR="002E28A6" w:rsidRPr="00966DF5">
        <w:rPr>
          <w:rFonts w:ascii="Times New Roman" w:hAnsi="Times New Roman" w:cs="Times New Roman"/>
          <w:sz w:val="28"/>
          <w:szCs w:val="28"/>
        </w:rPr>
        <w:t>действовать в силу закона или на основании доверенности, оформленной в соответствии с законодательством Российской Федерации.</w:t>
      </w:r>
    </w:p>
    <w:p w14:paraId="5772578D" w14:textId="77777777" w:rsidR="005E38E0" w:rsidRPr="00966DF5" w:rsidRDefault="005E38E0" w:rsidP="002115BE">
      <w:pPr>
        <w:pStyle w:val="ConsPlusNormal"/>
        <w:jc w:val="both"/>
        <w:rPr>
          <w:rFonts w:ascii="Times New Roman" w:hAnsi="Times New Roman" w:cs="Times New Roman"/>
          <w:sz w:val="28"/>
          <w:szCs w:val="28"/>
        </w:rPr>
      </w:pPr>
    </w:p>
    <w:p w14:paraId="5895B289" w14:textId="77777777" w:rsidR="005E38E0" w:rsidRPr="00966DF5" w:rsidRDefault="005E38E0" w:rsidP="00966DF5">
      <w:pPr>
        <w:pStyle w:val="ConsPlusNormal"/>
        <w:spacing w:line="276" w:lineRule="auto"/>
        <w:jc w:val="center"/>
        <w:outlineLvl w:val="2"/>
        <w:rPr>
          <w:rFonts w:ascii="Times New Roman" w:hAnsi="Times New Roman" w:cs="Times New Roman"/>
          <w:b/>
          <w:sz w:val="28"/>
          <w:szCs w:val="28"/>
        </w:rPr>
      </w:pPr>
      <w:r w:rsidRPr="00966DF5">
        <w:rPr>
          <w:rFonts w:ascii="Times New Roman" w:hAnsi="Times New Roman" w:cs="Times New Roman"/>
          <w:b/>
          <w:sz w:val="28"/>
          <w:szCs w:val="28"/>
        </w:rPr>
        <w:t>Требования к порядку информирования</w:t>
      </w:r>
    </w:p>
    <w:p w14:paraId="01EF0458"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о правилах предоставления государственной услуги</w:t>
      </w:r>
    </w:p>
    <w:p w14:paraId="49865DE3" w14:textId="77777777" w:rsidR="005E38E0" w:rsidRPr="00966DF5" w:rsidRDefault="005E38E0" w:rsidP="00966DF5">
      <w:pPr>
        <w:pStyle w:val="ConsPlusNormal"/>
        <w:spacing w:line="276" w:lineRule="auto"/>
        <w:jc w:val="both"/>
        <w:rPr>
          <w:rFonts w:ascii="Times New Roman" w:hAnsi="Times New Roman" w:cs="Times New Roman"/>
          <w:sz w:val="28"/>
          <w:szCs w:val="28"/>
        </w:rPr>
      </w:pPr>
    </w:p>
    <w:p w14:paraId="42CCB6F7" w14:textId="44D5BFCA" w:rsidR="005E38E0" w:rsidRPr="00DA1A38" w:rsidRDefault="004B6BBF" w:rsidP="002115BE">
      <w:pPr>
        <w:pStyle w:val="ConsPlusNormal"/>
        <w:ind w:firstLine="539"/>
        <w:jc w:val="both"/>
        <w:rPr>
          <w:rFonts w:ascii="Times New Roman" w:hAnsi="Times New Roman" w:cs="Times New Roman"/>
          <w:sz w:val="28"/>
          <w:szCs w:val="28"/>
        </w:rPr>
      </w:pPr>
      <w:bookmarkStart w:id="2" w:name="P143"/>
      <w:bookmarkEnd w:id="2"/>
      <w:r w:rsidRPr="00966DF5">
        <w:rPr>
          <w:rFonts w:ascii="Times New Roman" w:hAnsi="Times New Roman" w:cs="Times New Roman"/>
          <w:sz w:val="28"/>
          <w:szCs w:val="28"/>
        </w:rPr>
        <w:t>4</w:t>
      </w:r>
      <w:r w:rsidR="005E38E0" w:rsidRPr="00966DF5">
        <w:rPr>
          <w:rFonts w:ascii="Times New Roman" w:hAnsi="Times New Roman" w:cs="Times New Roman"/>
          <w:sz w:val="28"/>
          <w:szCs w:val="28"/>
        </w:rPr>
        <w:t>. Информирование заявителей</w:t>
      </w:r>
      <w:r w:rsidR="00CC7660" w:rsidRPr="00966DF5">
        <w:rPr>
          <w:sz w:val="28"/>
          <w:szCs w:val="28"/>
        </w:rPr>
        <w:t xml:space="preserve"> </w:t>
      </w:r>
      <w:r w:rsidR="00CC7660" w:rsidRPr="00966DF5">
        <w:rPr>
          <w:rFonts w:ascii="Times New Roman" w:hAnsi="Times New Roman" w:cs="Times New Roman"/>
          <w:sz w:val="28"/>
          <w:szCs w:val="28"/>
        </w:rPr>
        <w:t xml:space="preserve">по вопросам предоставления государственной услуги, в том числе </w:t>
      </w:r>
      <w:r w:rsidR="00CC7660" w:rsidRPr="00DA1A38">
        <w:rPr>
          <w:rFonts w:ascii="Times New Roman" w:hAnsi="Times New Roman" w:cs="Times New Roman"/>
          <w:sz w:val="28"/>
          <w:szCs w:val="28"/>
        </w:rPr>
        <w:t>сроках и порядке ее предоставления</w:t>
      </w:r>
      <w:r w:rsidR="005E38E0" w:rsidRPr="00DA1A38">
        <w:rPr>
          <w:rFonts w:ascii="Times New Roman" w:hAnsi="Times New Roman" w:cs="Times New Roman"/>
          <w:sz w:val="28"/>
          <w:szCs w:val="28"/>
        </w:rPr>
        <w:t>, осуществляется в следующих формах</w:t>
      </w:r>
      <w:r w:rsidR="00F3129A" w:rsidRPr="00DA1A38">
        <w:rPr>
          <w:rFonts w:ascii="Times New Roman" w:hAnsi="Times New Roman" w:cs="Times New Roman"/>
          <w:sz w:val="28"/>
          <w:szCs w:val="28"/>
        </w:rPr>
        <w:t xml:space="preserve"> (по выбору заявителя</w:t>
      </w:r>
      <w:r w:rsidR="002115BE" w:rsidRPr="00DA1A38">
        <w:rPr>
          <w:rFonts w:ascii="Times New Roman" w:hAnsi="Times New Roman" w:cs="Times New Roman"/>
          <w:sz w:val="28"/>
          <w:szCs w:val="28"/>
        </w:rPr>
        <w:t>)</w:t>
      </w:r>
      <w:r w:rsidR="005E38E0" w:rsidRPr="00DA1A38">
        <w:rPr>
          <w:rFonts w:ascii="Times New Roman" w:hAnsi="Times New Roman" w:cs="Times New Roman"/>
          <w:sz w:val="28"/>
          <w:szCs w:val="28"/>
        </w:rPr>
        <w:t>:</w:t>
      </w:r>
    </w:p>
    <w:p w14:paraId="429408FB" w14:textId="77777777" w:rsidR="005E38E0" w:rsidRPr="00DA1A38" w:rsidRDefault="005E38E0" w:rsidP="002115BE">
      <w:pPr>
        <w:pStyle w:val="ConsPlusNormal"/>
        <w:ind w:firstLine="539"/>
        <w:jc w:val="both"/>
        <w:rPr>
          <w:rFonts w:ascii="Times New Roman" w:hAnsi="Times New Roman" w:cs="Times New Roman"/>
          <w:sz w:val="28"/>
          <w:szCs w:val="28"/>
        </w:rPr>
      </w:pPr>
      <w:r w:rsidRPr="00DA1A38">
        <w:rPr>
          <w:rFonts w:ascii="Times New Roman" w:hAnsi="Times New Roman" w:cs="Times New Roman"/>
          <w:sz w:val="28"/>
          <w:szCs w:val="28"/>
        </w:rPr>
        <w:t>устной (при личном обращении заявителя и/или по телефону);</w:t>
      </w:r>
    </w:p>
    <w:p w14:paraId="44296A90" w14:textId="77777777" w:rsidR="005E38E0" w:rsidRPr="00DA1A38" w:rsidRDefault="005E38E0" w:rsidP="002115BE">
      <w:pPr>
        <w:pStyle w:val="ConsPlusNormal"/>
        <w:ind w:firstLine="539"/>
        <w:jc w:val="both"/>
        <w:rPr>
          <w:rFonts w:ascii="Times New Roman" w:hAnsi="Times New Roman" w:cs="Times New Roman"/>
          <w:sz w:val="28"/>
          <w:szCs w:val="28"/>
        </w:rPr>
      </w:pPr>
      <w:r w:rsidRPr="00DA1A38">
        <w:rPr>
          <w:rFonts w:ascii="Times New Roman" w:hAnsi="Times New Roman" w:cs="Times New Roman"/>
          <w:sz w:val="28"/>
          <w:szCs w:val="28"/>
        </w:rPr>
        <w:t>письменной (</w:t>
      </w:r>
      <w:r w:rsidR="00285C0C" w:rsidRPr="00DA1A38">
        <w:rPr>
          <w:rFonts w:ascii="Times New Roman" w:hAnsi="Times New Roman" w:cs="Times New Roman"/>
          <w:sz w:val="28"/>
          <w:szCs w:val="28"/>
        </w:rPr>
        <w:t xml:space="preserve">при письменном обращении заявителя </w:t>
      </w:r>
      <w:r w:rsidRPr="00DA1A38">
        <w:rPr>
          <w:rFonts w:ascii="Times New Roman" w:hAnsi="Times New Roman" w:cs="Times New Roman"/>
          <w:sz w:val="28"/>
          <w:szCs w:val="28"/>
        </w:rPr>
        <w:t>по почте, электронной почте);</w:t>
      </w:r>
    </w:p>
    <w:p w14:paraId="03E9E6F0" w14:textId="77777777" w:rsidR="004B6BBF" w:rsidRPr="00DA1A38" w:rsidRDefault="004B6BBF" w:rsidP="002115BE">
      <w:pPr>
        <w:pStyle w:val="ConsPlusNormal"/>
        <w:ind w:firstLine="539"/>
        <w:jc w:val="both"/>
        <w:rPr>
          <w:rFonts w:ascii="Times New Roman" w:hAnsi="Times New Roman" w:cs="Times New Roman"/>
          <w:sz w:val="28"/>
          <w:szCs w:val="28"/>
        </w:rPr>
      </w:pPr>
      <w:r w:rsidRPr="00DA1A38">
        <w:rPr>
          <w:rFonts w:ascii="Times New Roman" w:hAnsi="Times New Roman" w:cs="Times New Roman"/>
          <w:sz w:val="28"/>
          <w:szCs w:val="28"/>
        </w:rPr>
        <w:t xml:space="preserve">на информационном стенде </w:t>
      </w:r>
      <w:r w:rsidR="00F3129A" w:rsidRPr="00DA1A38">
        <w:rPr>
          <w:rFonts w:ascii="Times New Roman" w:hAnsi="Times New Roman" w:cs="Times New Roman"/>
          <w:sz w:val="28"/>
          <w:szCs w:val="28"/>
        </w:rPr>
        <w:t>в местах предоставления государственной услуги</w:t>
      </w:r>
      <w:r w:rsidRPr="00DA1A38">
        <w:rPr>
          <w:rFonts w:ascii="Times New Roman" w:hAnsi="Times New Roman" w:cs="Times New Roman"/>
          <w:sz w:val="28"/>
          <w:szCs w:val="28"/>
        </w:rPr>
        <w:t xml:space="preserve"> в форме информационных (текстовых) материалов;</w:t>
      </w:r>
    </w:p>
    <w:p w14:paraId="3F4D49BF" w14:textId="45612BCB" w:rsidR="00A36BF2" w:rsidRPr="00DA1A38" w:rsidRDefault="00A36BF2" w:rsidP="002115BE">
      <w:pPr>
        <w:pStyle w:val="ConsPlusNormal"/>
        <w:ind w:firstLine="539"/>
        <w:jc w:val="both"/>
        <w:rPr>
          <w:rFonts w:ascii="Times New Roman" w:hAnsi="Times New Roman" w:cs="Times New Roman"/>
          <w:sz w:val="28"/>
          <w:szCs w:val="28"/>
        </w:rPr>
      </w:pPr>
      <w:r w:rsidRPr="00DA1A38">
        <w:rPr>
          <w:rFonts w:ascii="Times New Roman" w:hAnsi="Times New Roman" w:cs="Times New Roman"/>
          <w:sz w:val="28"/>
          <w:szCs w:val="28"/>
        </w:rPr>
        <w:t>посредством</w:t>
      </w:r>
      <w:r w:rsidR="005E38E0" w:rsidRPr="00DA1A38">
        <w:rPr>
          <w:rFonts w:ascii="Times New Roman" w:hAnsi="Times New Roman" w:cs="Times New Roman"/>
          <w:sz w:val="28"/>
          <w:szCs w:val="28"/>
        </w:rPr>
        <w:t xml:space="preserve"> информационн</w:t>
      </w:r>
      <w:r w:rsidRPr="00DA1A38">
        <w:rPr>
          <w:rFonts w:ascii="Times New Roman" w:hAnsi="Times New Roman" w:cs="Times New Roman"/>
          <w:sz w:val="28"/>
          <w:szCs w:val="28"/>
        </w:rPr>
        <w:t>о-телекоммуникационной сети</w:t>
      </w:r>
      <w:r w:rsidR="005E38E0" w:rsidRPr="00DA1A38">
        <w:rPr>
          <w:rFonts w:ascii="Times New Roman" w:hAnsi="Times New Roman" w:cs="Times New Roman"/>
          <w:sz w:val="28"/>
          <w:szCs w:val="28"/>
        </w:rPr>
        <w:t xml:space="preserve"> Интернет</w:t>
      </w:r>
      <w:r w:rsidR="00F3129A" w:rsidRPr="00DA1A38">
        <w:rPr>
          <w:rFonts w:ascii="Times New Roman" w:hAnsi="Times New Roman" w:cs="Times New Roman"/>
          <w:sz w:val="28"/>
          <w:szCs w:val="28"/>
        </w:rPr>
        <w:t xml:space="preserve">, в том числе на официальном сайте Департамента </w:t>
      </w:r>
      <w:r w:rsidR="00554E33" w:rsidRPr="00DA1A38">
        <w:rPr>
          <w:rFonts w:ascii="Times New Roman" w:hAnsi="Times New Roman" w:cs="Times New Roman"/>
          <w:sz w:val="28"/>
          <w:szCs w:val="28"/>
        </w:rPr>
        <w:t>(</w:t>
      </w:r>
      <w:r w:rsidR="00F3129A" w:rsidRPr="00DA1A38">
        <w:rPr>
          <w:rFonts w:ascii="Times New Roman" w:hAnsi="Times New Roman" w:cs="Times New Roman"/>
          <w:sz w:val="28"/>
          <w:szCs w:val="28"/>
        </w:rPr>
        <w:t>http://www.ds.admhmao.ru</w:t>
      </w:r>
      <w:r w:rsidR="00554E33" w:rsidRPr="00DA1A38">
        <w:rPr>
          <w:rFonts w:ascii="Times New Roman" w:hAnsi="Times New Roman" w:cs="Times New Roman"/>
          <w:sz w:val="28"/>
          <w:szCs w:val="28"/>
        </w:rPr>
        <w:t>)</w:t>
      </w:r>
      <w:r w:rsidR="00F3129A" w:rsidRPr="00DA1A38">
        <w:rPr>
          <w:rFonts w:ascii="Times New Roman" w:hAnsi="Times New Roman" w:cs="Times New Roman"/>
          <w:sz w:val="28"/>
          <w:szCs w:val="28"/>
        </w:rPr>
        <w:t>;</w:t>
      </w:r>
      <w:r w:rsidR="005E38E0" w:rsidRPr="00DA1A38">
        <w:rPr>
          <w:rFonts w:ascii="Times New Roman" w:hAnsi="Times New Roman" w:cs="Times New Roman"/>
          <w:sz w:val="28"/>
          <w:szCs w:val="28"/>
        </w:rPr>
        <w:t xml:space="preserve"> в федеральной государственной информационной системе </w:t>
      </w:r>
      <w:r w:rsidR="00F22E70" w:rsidRPr="00DA1A38">
        <w:rPr>
          <w:rFonts w:ascii="Times New Roman" w:hAnsi="Times New Roman" w:cs="Times New Roman"/>
          <w:sz w:val="28"/>
          <w:szCs w:val="28"/>
        </w:rPr>
        <w:t>«</w:t>
      </w:r>
      <w:r w:rsidR="005E38E0" w:rsidRPr="00DA1A38">
        <w:rPr>
          <w:rFonts w:ascii="Times New Roman" w:hAnsi="Times New Roman" w:cs="Times New Roman"/>
          <w:sz w:val="28"/>
          <w:szCs w:val="28"/>
        </w:rPr>
        <w:t>Единый портал государственных и муниципальных услуг (функций)</w:t>
      </w:r>
      <w:r w:rsidR="00F22E70" w:rsidRPr="00DA1A38">
        <w:rPr>
          <w:rFonts w:ascii="Times New Roman" w:hAnsi="Times New Roman" w:cs="Times New Roman"/>
          <w:sz w:val="28"/>
          <w:szCs w:val="28"/>
        </w:rPr>
        <w:t>»</w:t>
      </w:r>
      <w:r w:rsidRPr="00DA1A38">
        <w:rPr>
          <w:sz w:val="28"/>
          <w:szCs w:val="28"/>
        </w:rPr>
        <w:t xml:space="preserve"> </w:t>
      </w:r>
      <w:r w:rsidR="00554E33" w:rsidRPr="00DA1A38">
        <w:rPr>
          <w:sz w:val="28"/>
          <w:szCs w:val="28"/>
        </w:rPr>
        <w:t>(</w:t>
      </w:r>
      <w:hyperlink r:id="rId12" w:history="1">
        <w:r w:rsidRPr="00DA1A38">
          <w:rPr>
            <w:rStyle w:val="a3"/>
            <w:rFonts w:ascii="Times New Roman" w:hAnsi="Times New Roman" w:cs="Times New Roman"/>
            <w:color w:val="auto"/>
            <w:sz w:val="28"/>
            <w:szCs w:val="28"/>
            <w:u w:val="none"/>
          </w:rPr>
          <w:t>http://www.gosuslugi.ru</w:t>
        </w:r>
      </w:hyperlink>
      <w:r w:rsidR="00554E33" w:rsidRPr="00DA1A38">
        <w:rPr>
          <w:rStyle w:val="a3"/>
          <w:rFonts w:ascii="Times New Roman" w:hAnsi="Times New Roman" w:cs="Times New Roman"/>
          <w:color w:val="auto"/>
          <w:sz w:val="28"/>
          <w:szCs w:val="28"/>
          <w:u w:val="none"/>
        </w:rPr>
        <w:t>)</w:t>
      </w:r>
      <w:r w:rsidR="00F3129A" w:rsidRPr="00DA1A38">
        <w:rPr>
          <w:rFonts w:ascii="Times New Roman" w:hAnsi="Times New Roman" w:cs="Times New Roman"/>
          <w:sz w:val="28"/>
          <w:szCs w:val="28"/>
        </w:rPr>
        <w:t xml:space="preserve"> (далее – Федеральный портал);</w:t>
      </w:r>
      <w:r w:rsidRPr="00DA1A38">
        <w:rPr>
          <w:rFonts w:ascii="Times New Roman" w:hAnsi="Times New Roman" w:cs="Times New Roman"/>
          <w:sz w:val="28"/>
          <w:szCs w:val="28"/>
        </w:rPr>
        <w:t xml:space="preserve"> в региональной информационной системе</w:t>
      </w:r>
      <w:r w:rsidR="00F3129A" w:rsidRPr="00DA1A38">
        <w:rPr>
          <w:rFonts w:ascii="Times New Roman" w:hAnsi="Times New Roman" w:cs="Times New Roman"/>
          <w:sz w:val="28"/>
          <w:szCs w:val="28"/>
        </w:rPr>
        <w:t xml:space="preserve"> Ханты-Мансийского</w:t>
      </w:r>
      <w:r w:rsidRPr="00DA1A38">
        <w:rPr>
          <w:rFonts w:ascii="Times New Roman" w:hAnsi="Times New Roman" w:cs="Times New Roman"/>
          <w:sz w:val="28"/>
          <w:szCs w:val="28"/>
        </w:rPr>
        <w:t xml:space="preserve"> автономного округа</w:t>
      </w:r>
      <w:r w:rsidR="00756580" w:rsidRPr="00DA1A38">
        <w:rPr>
          <w:rFonts w:ascii="Times New Roman" w:hAnsi="Times New Roman" w:cs="Times New Roman"/>
          <w:sz w:val="28"/>
          <w:szCs w:val="28"/>
        </w:rPr>
        <w:t xml:space="preserve">  – Югры «Портал государственных и муниципальных услуг (функций) Ханты-Мансийского автономного округа – Югры» </w:t>
      </w:r>
      <w:r w:rsidR="00554E33" w:rsidRPr="00DA1A38">
        <w:rPr>
          <w:rFonts w:ascii="Times New Roman" w:hAnsi="Times New Roman" w:cs="Times New Roman"/>
          <w:sz w:val="28"/>
          <w:szCs w:val="28"/>
        </w:rPr>
        <w:t>(</w:t>
      </w:r>
      <w:hyperlink r:id="rId13" w:history="1">
        <w:r w:rsidR="00756580" w:rsidRPr="00DA1A38">
          <w:rPr>
            <w:rStyle w:val="a3"/>
            <w:rFonts w:ascii="Times New Roman" w:hAnsi="Times New Roman" w:cs="Times New Roman"/>
            <w:color w:val="auto"/>
            <w:sz w:val="28"/>
            <w:szCs w:val="28"/>
            <w:u w:val="none"/>
          </w:rPr>
          <w:t>http://86.gosuslugi.ru</w:t>
        </w:r>
      </w:hyperlink>
      <w:r w:rsidR="00554E33" w:rsidRPr="00DA1A38">
        <w:rPr>
          <w:rStyle w:val="a3"/>
          <w:rFonts w:ascii="Times New Roman" w:hAnsi="Times New Roman" w:cs="Times New Roman"/>
          <w:color w:val="auto"/>
          <w:sz w:val="28"/>
          <w:szCs w:val="28"/>
          <w:u w:val="none"/>
        </w:rPr>
        <w:t>)</w:t>
      </w:r>
      <w:r w:rsidR="00756580" w:rsidRPr="00DA1A38">
        <w:rPr>
          <w:rFonts w:ascii="Times New Roman" w:hAnsi="Times New Roman" w:cs="Times New Roman"/>
          <w:sz w:val="28"/>
          <w:szCs w:val="28"/>
        </w:rPr>
        <w:t xml:space="preserve">  (далее – Региональный портал).</w:t>
      </w:r>
    </w:p>
    <w:p w14:paraId="4F46E361" w14:textId="77777777" w:rsidR="00F73494" w:rsidRPr="00862F84" w:rsidRDefault="00756580" w:rsidP="00F73494">
      <w:pPr>
        <w:pStyle w:val="ConsPlusNormal"/>
        <w:ind w:firstLine="540"/>
        <w:jc w:val="both"/>
        <w:rPr>
          <w:rFonts w:ascii="Times New Roman" w:hAnsi="Times New Roman" w:cs="Times New Roman"/>
          <w:sz w:val="28"/>
          <w:szCs w:val="28"/>
        </w:rPr>
      </w:pPr>
      <w:r w:rsidRPr="00DA1A38">
        <w:rPr>
          <w:rFonts w:ascii="Times New Roman" w:hAnsi="Times New Roman" w:cs="Times New Roman"/>
          <w:sz w:val="28"/>
          <w:szCs w:val="28"/>
        </w:rPr>
        <w:t xml:space="preserve">Информирование о ходе предоставления государственной услуги осуществляется специалистами </w:t>
      </w:r>
      <w:r w:rsidR="006329DA" w:rsidRPr="00DA1A38">
        <w:rPr>
          <w:rFonts w:ascii="Times New Roman" w:hAnsi="Times New Roman" w:cs="Times New Roman"/>
          <w:sz w:val="28"/>
          <w:szCs w:val="28"/>
        </w:rPr>
        <w:t>о</w:t>
      </w:r>
      <w:r w:rsidRPr="00DA1A38">
        <w:rPr>
          <w:rFonts w:ascii="Times New Roman" w:hAnsi="Times New Roman" w:cs="Times New Roman"/>
          <w:sz w:val="28"/>
          <w:szCs w:val="28"/>
        </w:rPr>
        <w:t xml:space="preserve">тдела градостроительной и разрешительной документации </w:t>
      </w:r>
      <w:r w:rsidR="00FF6E05" w:rsidRPr="00DA1A38">
        <w:rPr>
          <w:rFonts w:ascii="Times New Roman" w:hAnsi="Times New Roman" w:cs="Times New Roman"/>
          <w:sz w:val="28"/>
          <w:szCs w:val="28"/>
        </w:rPr>
        <w:t xml:space="preserve">Управления развития строительного комплекса и территориального планирования Департамента </w:t>
      </w:r>
      <w:r w:rsidR="00F73494" w:rsidRPr="00DA1A38">
        <w:rPr>
          <w:rFonts w:ascii="Times New Roman" w:hAnsi="Times New Roman" w:cs="Times New Roman"/>
          <w:sz w:val="28"/>
          <w:szCs w:val="28"/>
        </w:rPr>
        <w:t>(далее также – Отдел) в следующих формах (по выбору заявителя):</w:t>
      </w:r>
    </w:p>
    <w:p w14:paraId="03099528" w14:textId="4FA6DBB1" w:rsidR="00756580" w:rsidRPr="00966DF5" w:rsidRDefault="00756580" w:rsidP="00F73494">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устной (при личном обращении заявителя и по телефону);</w:t>
      </w:r>
    </w:p>
    <w:p w14:paraId="21ABC79F" w14:textId="77777777"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письменной (при письменном обращении заявителя по почте, электронной почте).</w:t>
      </w:r>
    </w:p>
    <w:p w14:paraId="5615D90F" w14:textId="77777777"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lastRenderedPageBreak/>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1F34EB12" w14:textId="77777777"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4C2AC41E" w14:textId="77777777"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При общении с заявителями (по телефону или лично) </w:t>
      </w:r>
      <w:r w:rsidR="00AA3DDE" w:rsidRPr="00966DF5">
        <w:rPr>
          <w:rFonts w:ascii="Times New Roman" w:hAnsi="Times New Roman" w:cs="Times New Roman"/>
          <w:sz w:val="28"/>
          <w:szCs w:val="28"/>
        </w:rPr>
        <w:t>специалист Отдела</w:t>
      </w:r>
      <w:r w:rsidRPr="00966DF5">
        <w:rPr>
          <w:rFonts w:ascii="Times New Roman" w:hAnsi="Times New Roman" w:cs="Times New Roman"/>
          <w:sz w:val="28"/>
          <w:szCs w:val="28"/>
        </w:rPr>
        <w:t xml:space="preserve"> должен корректно и внимательно относиться к заявителям, не унижая их чести и достоинства. Устное информирование должно проводиться с использованием официально-делового стиля речи.</w:t>
      </w:r>
    </w:p>
    <w:p w14:paraId="1FB27DAE" w14:textId="77777777"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При невозможности </w:t>
      </w:r>
      <w:r w:rsidR="00AA3DDE" w:rsidRPr="00966DF5">
        <w:rPr>
          <w:rFonts w:ascii="Times New Roman" w:hAnsi="Times New Roman" w:cs="Times New Roman"/>
          <w:sz w:val="28"/>
          <w:szCs w:val="28"/>
        </w:rPr>
        <w:t>специалистом Отдела</w:t>
      </w:r>
      <w:r w:rsidRPr="00966DF5">
        <w:rPr>
          <w:rFonts w:ascii="Times New Roman" w:hAnsi="Times New Roman" w:cs="Times New Roman"/>
          <w:sz w:val="28"/>
          <w:szCs w:val="28"/>
        </w:rPr>
        <w:t>, принявш</w:t>
      </w:r>
      <w:r w:rsidR="00575CA0" w:rsidRPr="00966DF5">
        <w:rPr>
          <w:rFonts w:ascii="Times New Roman" w:hAnsi="Times New Roman" w:cs="Times New Roman"/>
          <w:sz w:val="28"/>
          <w:szCs w:val="28"/>
        </w:rPr>
        <w:t>его</w:t>
      </w:r>
      <w:r w:rsidRPr="00966DF5">
        <w:rPr>
          <w:rFonts w:ascii="Times New Roman" w:hAnsi="Times New Roman" w:cs="Times New Roman"/>
          <w:sz w:val="28"/>
          <w:szCs w:val="28"/>
        </w:rPr>
        <w:t xml:space="preserve">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1D8C3A54" w14:textId="77777777"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В случае если для ответа требуется более продолжительное время, </w:t>
      </w:r>
      <w:r w:rsidR="00AA3DDE" w:rsidRPr="00966DF5">
        <w:rPr>
          <w:rFonts w:ascii="Times New Roman" w:hAnsi="Times New Roman" w:cs="Times New Roman"/>
          <w:sz w:val="28"/>
          <w:szCs w:val="28"/>
        </w:rPr>
        <w:t>специалист Отдела</w:t>
      </w:r>
      <w:r w:rsidRPr="00966DF5">
        <w:rPr>
          <w:rFonts w:ascii="Times New Roman" w:hAnsi="Times New Roman" w:cs="Times New Roman"/>
          <w:sz w:val="28"/>
          <w:szCs w:val="28"/>
        </w:rPr>
        <w:t xml:space="preserve">, осуществляющий устное информирование, может предложить заявителю направить в </w:t>
      </w:r>
      <w:r w:rsidR="00AA3DDE" w:rsidRPr="00966DF5">
        <w:rPr>
          <w:rFonts w:ascii="Times New Roman" w:hAnsi="Times New Roman" w:cs="Times New Roman"/>
          <w:sz w:val="28"/>
          <w:szCs w:val="28"/>
        </w:rPr>
        <w:t>Департамент</w:t>
      </w:r>
      <w:r w:rsidRPr="00966DF5">
        <w:rPr>
          <w:rFonts w:ascii="Times New Roman" w:hAnsi="Times New Roman" w:cs="Times New Roman"/>
          <w:sz w:val="28"/>
          <w:szCs w:val="28"/>
        </w:rPr>
        <w:t xml:space="preserve">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14:paraId="27A6723F" w14:textId="77777777"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При консультировании по порядку предоставления государственной услуги по письменным обращениям</w:t>
      </w:r>
      <w:r w:rsidR="00575CA0" w:rsidRPr="00966DF5">
        <w:rPr>
          <w:rFonts w:ascii="Times New Roman" w:hAnsi="Times New Roman" w:cs="Times New Roman"/>
          <w:sz w:val="28"/>
          <w:szCs w:val="28"/>
        </w:rPr>
        <w:t>,</w:t>
      </w:r>
      <w:r w:rsidRPr="00966DF5">
        <w:rPr>
          <w:rFonts w:ascii="Times New Roman" w:hAnsi="Times New Roman" w:cs="Times New Roman"/>
          <w:sz w:val="28"/>
          <w:szCs w:val="28"/>
        </w:rPr>
        <w:t xml:space="preserve"> ответ на обращение направляется заявителю в срок, не превышающий 30 календарных дней со дня регистрации обращения в </w:t>
      </w:r>
      <w:r w:rsidR="002546D7" w:rsidRPr="00966DF5">
        <w:rPr>
          <w:rFonts w:ascii="Times New Roman" w:hAnsi="Times New Roman" w:cs="Times New Roman"/>
          <w:sz w:val="28"/>
          <w:szCs w:val="28"/>
        </w:rPr>
        <w:t>Департамент</w:t>
      </w:r>
      <w:r w:rsidR="00575CA0" w:rsidRPr="00966DF5">
        <w:rPr>
          <w:rFonts w:ascii="Times New Roman" w:hAnsi="Times New Roman" w:cs="Times New Roman"/>
          <w:sz w:val="28"/>
          <w:szCs w:val="28"/>
        </w:rPr>
        <w:t>е</w:t>
      </w:r>
      <w:r w:rsidRPr="00966DF5">
        <w:rPr>
          <w:rFonts w:ascii="Times New Roman" w:hAnsi="Times New Roman" w:cs="Times New Roman"/>
          <w:sz w:val="28"/>
          <w:szCs w:val="28"/>
        </w:rPr>
        <w:t>.</w:t>
      </w:r>
    </w:p>
    <w:p w14:paraId="3779AA89" w14:textId="6D7F0A6B"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Информирование о ходе предоставления государственной услуги осуществляется в </w:t>
      </w:r>
      <w:r w:rsidR="002838F5">
        <w:rPr>
          <w:rFonts w:ascii="Times New Roman" w:hAnsi="Times New Roman" w:cs="Times New Roman"/>
          <w:sz w:val="28"/>
          <w:szCs w:val="28"/>
        </w:rPr>
        <w:t xml:space="preserve">день </w:t>
      </w:r>
      <w:r w:rsidRPr="00966DF5">
        <w:rPr>
          <w:rFonts w:ascii="Times New Roman" w:hAnsi="Times New Roman" w:cs="Times New Roman"/>
          <w:sz w:val="28"/>
          <w:szCs w:val="28"/>
        </w:rPr>
        <w:t xml:space="preserve">регистрации обращения в </w:t>
      </w:r>
      <w:r w:rsidR="008831BE" w:rsidRPr="00966DF5">
        <w:rPr>
          <w:rFonts w:ascii="Times New Roman" w:hAnsi="Times New Roman" w:cs="Times New Roman"/>
          <w:sz w:val="28"/>
          <w:szCs w:val="28"/>
        </w:rPr>
        <w:t>Департамент</w:t>
      </w:r>
      <w:r w:rsidR="00916AB8" w:rsidRPr="00966DF5">
        <w:rPr>
          <w:rFonts w:ascii="Times New Roman" w:hAnsi="Times New Roman" w:cs="Times New Roman"/>
          <w:sz w:val="28"/>
          <w:szCs w:val="28"/>
        </w:rPr>
        <w:t>е</w:t>
      </w:r>
      <w:r w:rsidRPr="00966DF5">
        <w:rPr>
          <w:rFonts w:ascii="Times New Roman" w:hAnsi="Times New Roman" w:cs="Times New Roman"/>
          <w:sz w:val="28"/>
          <w:szCs w:val="28"/>
        </w:rPr>
        <w:t>.</w:t>
      </w:r>
    </w:p>
    <w:p w14:paraId="519026D4" w14:textId="3BD9D7EC"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Для получения сведений о ходе предоставления государственной услуги заявитель представляет </w:t>
      </w:r>
      <w:r w:rsidR="008831BE" w:rsidRPr="00966DF5">
        <w:rPr>
          <w:rFonts w:ascii="Times New Roman" w:hAnsi="Times New Roman" w:cs="Times New Roman"/>
          <w:sz w:val="28"/>
          <w:szCs w:val="28"/>
        </w:rPr>
        <w:t>специалисту</w:t>
      </w:r>
      <w:r w:rsidRPr="00966DF5">
        <w:rPr>
          <w:rFonts w:ascii="Times New Roman" w:hAnsi="Times New Roman" w:cs="Times New Roman"/>
          <w:sz w:val="28"/>
          <w:szCs w:val="28"/>
        </w:rPr>
        <w:t xml:space="preserve"> </w:t>
      </w:r>
      <w:r w:rsidR="008831BE" w:rsidRPr="00966DF5">
        <w:rPr>
          <w:rFonts w:ascii="Times New Roman" w:hAnsi="Times New Roman" w:cs="Times New Roman"/>
          <w:sz w:val="28"/>
          <w:szCs w:val="28"/>
        </w:rPr>
        <w:t>Отдела</w:t>
      </w:r>
      <w:r w:rsidRPr="00966DF5">
        <w:rPr>
          <w:rFonts w:ascii="Times New Roman" w:hAnsi="Times New Roman" w:cs="Times New Roman"/>
          <w:sz w:val="28"/>
          <w:szCs w:val="28"/>
        </w:rPr>
        <w:t xml:space="preserve"> информацию о наименовании организации (если заявителем является индивидуальный предприниматель либо физическое лицо – его фамилию, имя и отчество (при наличии)), документы которой находятся на рассмотрении в </w:t>
      </w:r>
      <w:r w:rsidR="008831BE" w:rsidRPr="00966DF5">
        <w:rPr>
          <w:rFonts w:ascii="Times New Roman" w:hAnsi="Times New Roman" w:cs="Times New Roman"/>
          <w:sz w:val="28"/>
          <w:szCs w:val="28"/>
        </w:rPr>
        <w:t>Департаменте, входящи</w:t>
      </w:r>
      <w:r w:rsidR="00D01370" w:rsidRPr="00966DF5">
        <w:rPr>
          <w:rFonts w:ascii="Times New Roman" w:hAnsi="Times New Roman" w:cs="Times New Roman"/>
          <w:sz w:val="28"/>
          <w:szCs w:val="28"/>
        </w:rPr>
        <w:t>й</w:t>
      </w:r>
      <w:r w:rsidR="008831BE" w:rsidRPr="00966DF5">
        <w:rPr>
          <w:rFonts w:ascii="Times New Roman" w:hAnsi="Times New Roman" w:cs="Times New Roman"/>
          <w:sz w:val="28"/>
          <w:szCs w:val="28"/>
        </w:rPr>
        <w:t xml:space="preserve"> номер и дату регистрации заявления об оказании государственной услуги</w:t>
      </w:r>
      <w:r w:rsidRPr="00966DF5">
        <w:rPr>
          <w:rFonts w:ascii="Times New Roman" w:hAnsi="Times New Roman" w:cs="Times New Roman"/>
          <w:sz w:val="28"/>
          <w:szCs w:val="28"/>
        </w:rPr>
        <w:t>.</w:t>
      </w:r>
    </w:p>
    <w:p w14:paraId="222E83C9" w14:textId="0764C5AD" w:rsidR="00756580" w:rsidRPr="00966DF5" w:rsidRDefault="00756580"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Для получения информации по вопросам предоставления государственной услуги посредством Федерального и Регионального портала заявителям необходимо использовать адреса в информационно-телекоммуникационной сети «Интернет», указанные в настоящем пункте.</w:t>
      </w:r>
    </w:p>
    <w:p w14:paraId="6D8277A7"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5. Информация о порядке и сроках предоставления услуги, основанная на сведениях об услугах, содержащихся в Федеральном портале, размещенная на Региональном портале, на официальном сайте Департамента, предоставляется заявителю бесплатно.</w:t>
      </w:r>
    </w:p>
    <w:p w14:paraId="4135465E"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Доступ к информации о сроках и порядке ее предоставления, осуществляется без выполнения заявителем каких-либо требований, в том </w:t>
      </w:r>
      <w:r w:rsidRPr="00966DF5">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D95200" w14:textId="77777777" w:rsidR="008831BE" w:rsidRPr="00966DF5" w:rsidRDefault="006E5E8A"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6</w:t>
      </w:r>
      <w:r w:rsidR="008831BE" w:rsidRPr="00966DF5">
        <w:rPr>
          <w:rFonts w:ascii="Times New Roman" w:hAnsi="Times New Roman" w:cs="Times New Roman"/>
          <w:sz w:val="28"/>
          <w:szCs w:val="28"/>
        </w:rPr>
        <w:t xml:space="preserve">. Информацию о местах нахождения, графиках работы и контактных телефонах </w:t>
      </w:r>
      <w:r w:rsidRPr="00966DF5">
        <w:rPr>
          <w:rFonts w:ascii="Times New Roman" w:hAnsi="Times New Roman" w:cs="Times New Roman"/>
          <w:sz w:val="28"/>
          <w:szCs w:val="28"/>
        </w:rPr>
        <w:t xml:space="preserve">Департамента и органов </w:t>
      </w:r>
      <w:r w:rsidR="008831BE" w:rsidRPr="00966DF5">
        <w:rPr>
          <w:rFonts w:ascii="Times New Roman" w:hAnsi="Times New Roman" w:cs="Times New Roman"/>
          <w:sz w:val="28"/>
          <w:szCs w:val="28"/>
        </w:rPr>
        <w:t>государственной власти, участвующих в предоставлении государственной услуги заявитель может получить:</w:t>
      </w:r>
    </w:p>
    <w:p w14:paraId="692A40E9" w14:textId="77777777" w:rsidR="00DA1A38" w:rsidRPr="00DA1A38" w:rsidRDefault="00DA1A38" w:rsidP="00DA1A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A1A38">
        <w:rPr>
          <w:rFonts w:ascii="Times New Roman" w:eastAsia="Times New Roman" w:hAnsi="Times New Roman" w:cs="Times New Roman"/>
          <w:sz w:val="28"/>
          <w:szCs w:val="28"/>
          <w:lang w:eastAsia="ru-RU"/>
        </w:rPr>
        <w:t xml:space="preserve">а) о месте нахождения, графике работы Управления Федеральной службы государственной регистрации, кадастра и картографии по Ханты-Мансийскому автономному округу – Югре на официальном сайте: </w:t>
      </w:r>
      <w:hyperlink r:id="rId14" w:history="1">
        <w:r w:rsidRPr="00DA1A38">
          <w:rPr>
            <w:rFonts w:ascii="Times New Roman" w:eastAsia="Times New Roman" w:hAnsi="Times New Roman" w:cs="Times New Roman"/>
            <w:sz w:val="28"/>
            <w:szCs w:val="28"/>
            <w:lang w:eastAsia="ru-RU"/>
          </w:rPr>
          <w:t>https://rosreestr.ru/site/</w:t>
        </w:r>
      </w:hyperlink>
      <w:r w:rsidRPr="00DA1A38">
        <w:rPr>
          <w:rFonts w:ascii="Times New Roman" w:eastAsia="Times New Roman" w:hAnsi="Times New Roman" w:cs="Times New Roman"/>
          <w:sz w:val="28"/>
          <w:szCs w:val="28"/>
          <w:lang w:eastAsia="ru-RU"/>
        </w:rPr>
        <w:t>;</w:t>
      </w:r>
    </w:p>
    <w:p w14:paraId="208DE3A4" w14:textId="0C142DB8" w:rsidR="00554E33" w:rsidRPr="00554E33" w:rsidRDefault="00554E33" w:rsidP="00554E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E33">
        <w:rPr>
          <w:rFonts w:ascii="Times New Roman" w:eastAsia="Times New Roman" w:hAnsi="Times New Roman" w:cs="Times New Roman"/>
          <w:sz w:val="28"/>
          <w:szCs w:val="28"/>
          <w:lang w:eastAsia="ru-RU"/>
        </w:rPr>
        <w:t xml:space="preserve">б) о месте нахождения, графике работы администраций муниципальных образований Ханты-Мансийского автономного округа – Югры, на территории которых предполагается строительство, реконструкция объекта капитального строительства на официальных сайтах администраций муниципальных образований; </w:t>
      </w:r>
    </w:p>
    <w:p w14:paraId="2DE28818" w14:textId="220B70C5" w:rsidR="00554E33" w:rsidRPr="00DA1A38" w:rsidRDefault="00554E33" w:rsidP="00DA1A3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A1A38">
        <w:rPr>
          <w:rFonts w:ascii="Times New Roman" w:eastAsia="Times New Roman" w:hAnsi="Times New Roman" w:cs="Times New Roman"/>
          <w:sz w:val="28"/>
          <w:szCs w:val="28"/>
          <w:lang w:eastAsia="ru-RU"/>
        </w:rPr>
        <w:t xml:space="preserve">в) о местах нахождения, графиках работы, адресах и контактные телефоны многофункциональных центров предоставления государственных и муниципальных услуг, расположенных в Ханты-Мансийском автономном округе – Югре, и их территориально обособленных подразделениях (далее – многофункциональные центры) на портале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http://mfc.admhmao.ru. </w:t>
      </w:r>
    </w:p>
    <w:p w14:paraId="6EAE9919" w14:textId="77777777" w:rsidR="008831BE" w:rsidRPr="00966DF5" w:rsidRDefault="00916AB8" w:rsidP="00DA1A38">
      <w:pPr>
        <w:widowControl w:val="0"/>
        <w:autoSpaceDE w:val="0"/>
        <w:autoSpaceDN w:val="0"/>
        <w:spacing w:after="0" w:line="240" w:lineRule="auto"/>
        <w:ind w:firstLine="540"/>
        <w:jc w:val="both"/>
        <w:rPr>
          <w:rFonts w:ascii="Times New Roman" w:hAnsi="Times New Roman" w:cs="Times New Roman"/>
          <w:sz w:val="28"/>
          <w:szCs w:val="28"/>
        </w:rPr>
      </w:pPr>
      <w:r w:rsidRPr="00DA1A38">
        <w:rPr>
          <w:rFonts w:ascii="Times New Roman" w:eastAsia="Times New Roman" w:hAnsi="Times New Roman" w:cs="Times New Roman"/>
          <w:sz w:val="28"/>
          <w:szCs w:val="28"/>
          <w:lang w:eastAsia="ru-RU"/>
        </w:rPr>
        <w:t>7</w:t>
      </w:r>
      <w:r w:rsidR="008831BE" w:rsidRPr="00DA1A38">
        <w:rPr>
          <w:rFonts w:ascii="Times New Roman" w:eastAsia="Times New Roman" w:hAnsi="Times New Roman" w:cs="Times New Roman"/>
          <w:sz w:val="28"/>
          <w:szCs w:val="28"/>
          <w:lang w:eastAsia="ru-RU"/>
        </w:rPr>
        <w:t xml:space="preserve">. На информационных стендах в местах предоставления государственной услуги, в информационно-телекоммуникационной сети «Интернет» (на официальном сайте </w:t>
      </w:r>
      <w:r w:rsidRPr="00DA1A38">
        <w:rPr>
          <w:rFonts w:ascii="Times New Roman" w:eastAsia="Times New Roman" w:hAnsi="Times New Roman" w:cs="Times New Roman"/>
          <w:sz w:val="28"/>
          <w:szCs w:val="28"/>
          <w:lang w:eastAsia="ru-RU"/>
        </w:rPr>
        <w:t>Департамента</w:t>
      </w:r>
      <w:r w:rsidR="008831BE" w:rsidRPr="00966DF5">
        <w:rPr>
          <w:rFonts w:ascii="Times New Roman" w:hAnsi="Times New Roman" w:cs="Times New Roman"/>
          <w:sz w:val="28"/>
          <w:szCs w:val="28"/>
        </w:rPr>
        <w:t xml:space="preserve">, на Федеральном и Региональном порталах) размещается следующая информация: </w:t>
      </w:r>
    </w:p>
    <w:p w14:paraId="3B343A36"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содержащих нормы, регулирующие деятельность по предоставлению государственной услуги;</w:t>
      </w:r>
    </w:p>
    <w:p w14:paraId="5DA9F345"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сведения о месте нахождения, телефонах, графике работы, адресе официального сайта и электронной почты </w:t>
      </w:r>
      <w:r w:rsidR="00916AB8" w:rsidRPr="00966DF5">
        <w:rPr>
          <w:rFonts w:ascii="Times New Roman" w:hAnsi="Times New Roman" w:cs="Times New Roman"/>
          <w:sz w:val="28"/>
          <w:szCs w:val="28"/>
        </w:rPr>
        <w:t>Департамента</w:t>
      </w:r>
      <w:r w:rsidRPr="00966DF5">
        <w:rPr>
          <w:rFonts w:ascii="Times New Roman" w:hAnsi="Times New Roman" w:cs="Times New Roman"/>
          <w:sz w:val="28"/>
          <w:szCs w:val="28"/>
        </w:rPr>
        <w:t xml:space="preserve"> и его структурных подразделений, органов государственной власти, участвующих в предоставлении государственной услуги;</w:t>
      </w:r>
    </w:p>
    <w:p w14:paraId="5BE68D1C"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о порядке и способах получения информации заявителями по вопросам предоставления государственной услуги, сведений о ходе предоставлении государственной услуги;</w:t>
      </w:r>
    </w:p>
    <w:p w14:paraId="36C04C5B"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о заявителях, имеющих право на получение государственной услуги;</w:t>
      </w:r>
    </w:p>
    <w:p w14:paraId="0A3E0917"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14:paraId="08EF7C85"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об основаниях для отказа в предоставлении государственной услуги;</w:t>
      </w:r>
    </w:p>
    <w:p w14:paraId="6688A087"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сведения о досудебном порядке обжалования действий (бездействия) </w:t>
      </w:r>
      <w:r w:rsidRPr="00966DF5">
        <w:rPr>
          <w:rFonts w:ascii="Times New Roman" w:hAnsi="Times New Roman" w:cs="Times New Roman"/>
          <w:sz w:val="28"/>
          <w:szCs w:val="28"/>
        </w:rPr>
        <w:lastRenderedPageBreak/>
        <w:t>должностных лиц при предоставлении государственной услуги;</w:t>
      </w:r>
    </w:p>
    <w:p w14:paraId="22834D50" w14:textId="7178656C"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текст </w:t>
      </w:r>
      <w:r w:rsidR="009B4D78">
        <w:rPr>
          <w:rFonts w:ascii="Times New Roman" w:hAnsi="Times New Roman" w:cs="Times New Roman"/>
          <w:sz w:val="28"/>
          <w:szCs w:val="28"/>
        </w:rPr>
        <w:t>а</w:t>
      </w:r>
      <w:r w:rsidRPr="00966DF5">
        <w:rPr>
          <w:rFonts w:ascii="Times New Roman" w:hAnsi="Times New Roman" w:cs="Times New Roman"/>
          <w:sz w:val="28"/>
          <w:szCs w:val="28"/>
        </w:rPr>
        <w:t xml:space="preserve">дминистративного регламента (извлечения – на информационном стенде либо по запросу заявителя предоставляется полный текст </w:t>
      </w:r>
      <w:r w:rsidR="009B4D78">
        <w:rPr>
          <w:rFonts w:ascii="Times New Roman" w:hAnsi="Times New Roman" w:cs="Times New Roman"/>
          <w:sz w:val="28"/>
          <w:szCs w:val="28"/>
        </w:rPr>
        <w:t>а</w:t>
      </w:r>
      <w:r w:rsidRPr="00966DF5">
        <w:rPr>
          <w:rFonts w:ascii="Times New Roman" w:hAnsi="Times New Roman" w:cs="Times New Roman"/>
          <w:sz w:val="28"/>
          <w:szCs w:val="28"/>
        </w:rPr>
        <w:t xml:space="preserve">дминистративного регламента; полная версия размещается в информационно-телекоммуникационной сети «Интернет» либо полный текст </w:t>
      </w:r>
      <w:r w:rsidR="009B4D78">
        <w:rPr>
          <w:rFonts w:ascii="Times New Roman" w:hAnsi="Times New Roman" w:cs="Times New Roman"/>
          <w:sz w:val="28"/>
          <w:szCs w:val="28"/>
        </w:rPr>
        <w:t>а</w:t>
      </w:r>
      <w:r w:rsidRPr="00966DF5">
        <w:rPr>
          <w:rFonts w:ascii="Times New Roman" w:hAnsi="Times New Roman" w:cs="Times New Roman"/>
          <w:sz w:val="28"/>
          <w:szCs w:val="28"/>
        </w:rPr>
        <w:t xml:space="preserve">дминистративного регламента можно получить, обратившись к </w:t>
      </w:r>
      <w:r w:rsidR="00916AB8" w:rsidRPr="00966DF5">
        <w:rPr>
          <w:rFonts w:ascii="Times New Roman" w:hAnsi="Times New Roman" w:cs="Times New Roman"/>
          <w:sz w:val="28"/>
          <w:szCs w:val="28"/>
        </w:rPr>
        <w:t>специалисту Отдела</w:t>
      </w:r>
      <w:r w:rsidRPr="00966DF5">
        <w:rPr>
          <w:rFonts w:ascii="Times New Roman" w:hAnsi="Times New Roman" w:cs="Times New Roman"/>
          <w:sz w:val="28"/>
          <w:szCs w:val="28"/>
        </w:rPr>
        <w:t>).</w:t>
      </w:r>
    </w:p>
    <w:p w14:paraId="2239A99E" w14:textId="77777777" w:rsidR="008831BE" w:rsidRPr="00966DF5" w:rsidRDefault="008831BE" w:rsidP="002115BE">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бланки заявлени</w:t>
      </w:r>
      <w:r w:rsidR="00B73D25" w:rsidRPr="00966DF5">
        <w:rPr>
          <w:rFonts w:ascii="Times New Roman" w:hAnsi="Times New Roman" w:cs="Times New Roman"/>
          <w:sz w:val="28"/>
          <w:szCs w:val="28"/>
        </w:rPr>
        <w:t>я</w:t>
      </w:r>
      <w:r w:rsidRPr="00966DF5">
        <w:rPr>
          <w:rFonts w:ascii="Times New Roman" w:hAnsi="Times New Roman" w:cs="Times New Roman"/>
          <w:sz w:val="28"/>
          <w:szCs w:val="28"/>
        </w:rPr>
        <w:t xml:space="preserve"> о предоставлении государственной услуги и образцы их заполнения.</w:t>
      </w:r>
    </w:p>
    <w:p w14:paraId="192CC4AE" w14:textId="77777777" w:rsidR="005E38E0" w:rsidRPr="00966DF5" w:rsidRDefault="00916AB8" w:rsidP="002115BE">
      <w:pPr>
        <w:pStyle w:val="ConsPlusNormal"/>
        <w:ind w:firstLine="539"/>
        <w:jc w:val="both"/>
        <w:rPr>
          <w:rFonts w:ascii="Times New Roman" w:hAnsi="Times New Roman" w:cs="Times New Roman"/>
          <w:sz w:val="28"/>
          <w:szCs w:val="28"/>
          <w:highlight w:val="yellow"/>
        </w:rPr>
      </w:pPr>
      <w:r w:rsidRPr="00966DF5">
        <w:rPr>
          <w:rFonts w:ascii="Times New Roman" w:hAnsi="Times New Roman" w:cs="Times New Roman"/>
          <w:sz w:val="28"/>
          <w:szCs w:val="28"/>
        </w:rPr>
        <w:t>8</w:t>
      </w:r>
      <w:r w:rsidR="008831BE" w:rsidRPr="00966DF5">
        <w:rPr>
          <w:rFonts w:ascii="Times New Roman" w:hAnsi="Times New Roman" w:cs="Times New Roman"/>
          <w:sz w:val="28"/>
          <w:szCs w:val="28"/>
        </w:rPr>
        <w:t xml:space="preserve">. В случае внесения изменений в порядок предоставления государственной услуги </w:t>
      </w:r>
      <w:r w:rsidRPr="00966DF5">
        <w:rPr>
          <w:rFonts w:ascii="Times New Roman" w:hAnsi="Times New Roman" w:cs="Times New Roman"/>
          <w:sz w:val="28"/>
          <w:szCs w:val="28"/>
        </w:rPr>
        <w:t>Департамент</w:t>
      </w:r>
      <w:r w:rsidR="008831BE" w:rsidRPr="00966DF5">
        <w:rPr>
          <w:rFonts w:ascii="Times New Roman" w:hAnsi="Times New Roman" w:cs="Times New Roman"/>
          <w:sz w:val="28"/>
          <w:szCs w:val="28"/>
        </w:rPr>
        <w:t xml:space="preserve">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w:t>
      </w:r>
      <w:r w:rsidRPr="00966DF5">
        <w:rPr>
          <w:rFonts w:ascii="Times New Roman" w:hAnsi="Times New Roman" w:cs="Times New Roman"/>
          <w:sz w:val="28"/>
          <w:szCs w:val="28"/>
        </w:rPr>
        <w:t>Департамента</w:t>
      </w:r>
      <w:r w:rsidR="008831BE" w:rsidRPr="00966DF5">
        <w:rPr>
          <w:rFonts w:ascii="Times New Roman" w:hAnsi="Times New Roman" w:cs="Times New Roman"/>
          <w:sz w:val="28"/>
          <w:szCs w:val="28"/>
        </w:rPr>
        <w:t>, в Региональном портале) и на информационных стендах, находящихся в местах предоставления государственной услуги.</w:t>
      </w:r>
    </w:p>
    <w:p w14:paraId="6581F61D" w14:textId="77777777" w:rsidR="008831BE" w:rsidRPr="00966DF5" w:rsidRDefault="008831BE" w:rsidP="00966DF5">
      <w:pPr>
        <w:pStyle w:val="ConsPlusNormal"/>
        <w:spacing w:line="276" w:lineRule="auto"/>
        <w:jc w:val="center"/>
        <w:outlineLvl w:val="1"/>
        <w:rPr>
          <w:rFonts w:ascii="Times New Roman" w:hAnsi="Times New Roman" w:cs="Times New Roman"/>
          <w:sz w:val="28"/>
          <w:szCs w:val="28"/>
        </w:rPr>
      </w:pPr>
    </w:p>
    <w:p w14:paraId="45CBAB80" w14:textId="77777777" w:rsidR="005E38E0" w:rsidRPr="00C17D8A" w:rsidRDefault="005E38E0" w:rsidP="00C17D8A">
      <w:pPr>
        <w:pStyle w:val="ConsPlusNormal"/>
        <w:jc w:val="center"/>
        <w:outlineLvl w:val="1"/>
        <w:rPr>
          <w:rFonts w:ascii="Times New Roman" w:hAnsi="Times New Roman" w:cs="Times New Roman"/>
          <w:b/>
          <w:sz w:val="28"/>
          <w:szCs w:val="28"/>
        </w:rPr>
      </w:pPr>
      <w:r w:rsidRPr="00C17D8A">
        <w:rPr>
          <w:rFonts w:ascii="Times New Roman" w:hAnsi="Times New Roman" w:cs="Times New Roman"/>
          <w:b/>
          <w:sz w:val="28"/>
          <w:szCs w:val="28"/>
        </w:rPr>
        <w:t>II. Стандарт предоставления государственной услуги</w:t>
      </w:r>
    </w:p>
    <w:p w14:paraId="317F15BB" w14:textId="77777777" w:rsidR="005E38E0" w:rsidRPr="00C17D8A" w:rsidRDefault="005E38E0" w:rsidP="00C17D8A">
      <w:pPr>
        <w:pStyle w:val="ConsPlusNormal"/>
        <w:jc w:val="both"/>
        <w:rPr>
          <w:rFonts w:ascii="Times New Roman" w:hAnsi="Times New Roman" w:cs="Times New Roman"/>
          <w:b/>
          <w:sz w:val="28"/>
          <w:szCs w:val="28"/>
        </w:rPr>
      </w:pPr>
    </w:p>
    <w:p w14:paraId="737184AB" w14:textId="77777777" w:rsidR="005E38E0" w:rsidRPr="00C17D8A" w:rsidRDefault="005E38E0"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Наименование государственной услуги</w:t>
      </w:r>
    </w:p>
    <w:p w14:paraId="64FB76E0" w14:textId="77777777" w:rsidR="005E38E0" w:rsidRPr="00C17D8A" w:rsidRDefault="005E38E0" w:rsidP="00C17D8A">
      <w:pPr>
        <w:pStyle w:val="ConsPlusNormal"/>
        <w:jc w:val="both"/>
        <w:rPr>
          <w:rFonts w:ascii="Times New Roman" w:hAnsi="Times New Roman" w:cs="Times New Roman"/>
          <w:sz w:val="28"/>
          <w:szCs w:val="28"/>
        </w:rPr>
      </w:pPr>
    </w:p>
    <w:p w14:paraId="1E0C58CD" w14:textId="77777777" w:rsidR="005E38E0" w:rsidRPr="00C17D8A" w:rsidRDefault="000A14DE"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9</w:t>
      </w:r>
      <w:r w:rsidR="005E38E0" w:rsidRPr="00C17D8A">
        <w:rPr>
          <w:rFonts w:ascii="Times New Roman" w:hAnsi="Times New Roman" w:cs="Times New Roman"/>
          <w:sz w:val="28"/>
          <w:szCs w:val="28"/>
        </w:rPr>
        <w:t>. 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5AB779C0" w14:textId="77777777" w:rsidR="005E38E0" w:rsidRPr="00C17D8A" w:rsidRDefault="005E38E0" w:rsidP="00C17D8A">
      <w:pPr>
        <w:pStyle w:val="ConsPlusNormal"/>
        <w:jc w:val="both"/>
        <w:rPr>
          <w:rFonts w:ascii="Times New Roman" w:hAnsi="Times New Roman" w:cs="Times New Roman"/>
          <w:sz w:val="28"/>
          <w:szCs w:val="28"/>
        </w:rPr>
      </w:pPr>
    </w:p>
    <w:p w14:paraId="1FF3CBDA" w14:textId="25B78BDC" w:rsidR="005E38E0" w:rsidRPr="00C17D8A" w:rsidRDefault="005E38E0"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Наименование органа, предоставляющего государственную услугу</w:t>
      </w:r>
      <w:r w:rsidR="00843FF8" w:rsidRPr="00C17D8A">
        <w:rPr>
          <w:rFonts w:ascii="Times New Roman" w:hAnsi="Times New Roman" w:cs="Times New Roman"/>
          <w:b/>
          <w:sz w:val="28"/>
          <w:szCs w:val="28"/>
        </w:rPr>
        <w:t>.</w:t>
      </w:r>
    </w:p>
    <w:p w14:paraId="74F1FEBE" w14:textId="77777777" w:rsidR="005E38E0" w:rsidRPr="00C17D8A" w:rsidRDefault="005E38E0" w:rsidP="00C17D8A">
      <w:pPr>
        <w:pStyle w:val="ConsPlusNormal"/>
        <w:jc w:val="both"/>
        <w:rPr>
          <w:rFonts w:ascii="Times New Roman" w:hAnsi="Times New Roman" w:cs="Times New Roman"/>
          <w:b/>
          <w:sz w:val="28"/>
          <w:szCs w:val="28"/>
        </w:rPr>
      </w:pPr>
    </w:p>
    <w:p w14:paraId="05F58254" w14:textId="77777777" w:rsidR="00C17D8A" w:rsidRPr="00DA1A38" w:rsidRDefault="000A14DE" w:rsidP="00C17D8A">
      <w:pPr>
        <w:pStyle w:val="ConsPlusNormal"/>
        <w:ind w:firstLine="540"/>
        <w:jc w:val="both"/>
        <w:rPr>
          <w:rFonts w:ascii="Times New Roman" w:hAnsi="Times New Roman"/>
          <w:sz w:val="28"/>
          <w:szCs w:val="28"/>
        </w:rPr>
      </w:pPr>
      <w:r w:rsidRPr="00C17D8A">
        <w:rPr>
          <w:rFonts w:ascii="Times New Roman" w:hAnsi="Times New Roman" w:cs="Times New Roman"/>
          <w:sz w:val="28"/>
          <w:szCs w:val="28"/>
        </w:rPr>
        <w:t>10</w:t>
      </w:r>
      <w:r w:rsidR="005E38E0" w:rsidRPr="00C17D8A">
        <w:rPr>
          <w:rFonts w:ascii="Times New Roman" w:hAnsi="Times New Roman" w:cs="Times New Roman"/>
          <w:sz w:val="28"/>
          <w:szCs w:val="28"/>
        </w:rPr>
        <w:t xml:space="preserve">. </w:t>
      </w:r>
      <w:r w:rsidR="00C17D8A" w:rsidRPr="00DA1A38">
        <w:rPr>
          <w:rFonts w:ascii="Times New Roman" w:hAnsi="Times New Roman"/>
          <w:sz w:val="28"/>
          <w:szCs w:val="28"/>
        </w:rPr>
        <w:t xml:space="preserve">Государственная услуга предоставляется Департаментом </w:t>
      </w:r>
      <w:r w:rsidR="00C17D8A" w:rsidRPr="00DA1A38">
        <w:rPr>
          <w:rFonts w:ascii="Times New Roman" w:hAnsi="Times New Roman" w:cs="Times New Roman"/>
          <w:sz w:val="28"/>
          <w:szCs w:val="28"/>
        </w:rPr>
        <w:t>строительства Ханты-Мансийского автономного округа – Югры</w:t>
      </w:r>
      <w:r w:rsidR="00C17D8A" w:rsidRPr="00DA1A38">
        <w:rPr>
          <w:rFonts w:ascii="Times New Roman" w:hAnsi="Times New Roman"/>
          <w:sz w:val="28"/>
          <w:szCs w:val="28"/>
        </w:rPr>
        <w:t>.</w:t>
      </w:r>
    </w:p>
    <w:p w14:paraId="369583EB" w14:textId="77777777" w:rsidR="00C17D8A" w:rsidRPr="00DA1A38" w:rsidRDefault="00C17D8A" w:rsidP="00C17D8A">
      <w:pPr>
        <w:spacing w:after="0"/>
        <w:ind w:firstLine="709"/>
        <w:jc w:val="both"/>
        <w:rPr>
          <w:rFonts w:ascii="Times New Roman" w:hAnsi="Times New Roman" w:cs="Times New Roman"/>
          <w:sz w:val="28"/>
          <w:szCs w:val="28"/>
        </w:rPr>
      </w:pPr>
      <w:r w:rsidRPr="00DA1A38">
        <w:rPr>
          <w:rFonts w:ascii="Times New Roman" w:hAnsi="Times New Roman"/>
          <w:sz w:val="28"/>
          <w:szCs w:val="28"/>
        </w:rPr>
        <w:t xml:space="preserve">Структурным подразделением Департамента, осуществляющим предоставление государственной услуги, является </w:t>
      </w:r>
      <w:r w:rsidRPr="00DA1A38">
        <w:rPr>
          <w:rFonts w:ascii="Times New Roman" w:hAnsi="Times New Roman" w:cs="Times New Roman"/>
          <w:sz w:val="28"/>
          <w:szCs w:val="28"/>
        </w:rPr>
        <w:t>отдел градостроительной и разрешительной документации Управления развития строительного комплекса и территориального планирования.</w:t>
      </w:r>
    </w:p>
    <w:p w14:paraId="1A24EDF7" w14:textId="48C9EF7E" w:rsidR="005E38E0" w:rsidRPr="00C17D8A" w:rsidRDefault="005E38E0" w:rsidP="00C17D8A">
      <w:pPr>
        <w:pStyle w:val="ConsPlusNormal"/>
        <w:ind w:firstLine="540"/>
        <w:jc w:val="both"/>
        <w:rPr>
          <w:rFonts w:ascii="Times New Roman" w:hAnsi="Times New Roman" w:cs="Times New Roman"/>
          <w:sz w:val="28"/>
          <w:szCs w:val="28"/>
        </w:rPr>
      </w:pPr>
      <w:r w:rsidRPr="00DA1A38">
        <w:rPr>
          <w:rFonts w:ascii="Times New Roman" w:hAnsi="Times New Roman" w:cs="Times New Roman"/>
          <w:sz w:val="28"/>
          <w:szCs w:val="28"/>
        </w:rPr>
        <w:t>Для предоставления государственной услуги заявитель</w:t>
      </w:r>
      <w:r w:rsidR="00FF6E05" w:rsidRPr="00DA1A38">
        <w:rPr>
          <w:rFonts w:ascii="Times New Roman" w:hAnsi="Times New Roman" w:cs="Times New Roman"/>
          <w:sz w:val="28"/>
          <w:szCs w:val="28"/>
        </w:rPr>
        <w:t xml:space="preserve"> </w:t>
      </w:r>
      <w:r w:rsidR="00B1646A" w:rsidRPr="00DA1A38">
        <w:rPr>
          <w:rFonts w:ascii="Times New Roman" w:hAnsi="Times New Roman" w:cs="Times New Roman"/>
          <w:sz w:val="28"/>
          <w:szCs w:val="28"/>
        </w:rPr>
        <w:t>вправе</w:t>
      </w:r>
      <w:r w:rsidRPr="00DA1A38">
        <w:rPr>
          <w:rFonts w:ascii="Times New Roman" w:hAnsi="Times New Roman" w:cs="Times New Roman"/>
          <w:sz w:val="28"/>
          <w:szCs w:val="28"/>
        </w:rPr>
        <w:t xml:space="preserve"> обратиться в многофункциональный центр.</w:t>
      </w:r>
    </w:p>
    <w:p w14:paraId="15C9DF6C" w14:textId="77777777" w:rsidR="005E38E0" w:rsidRPr="00C17D8A" w:rsidRDefault="005E38E0"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 При предоставлении государственной услуги Департамент </w:t>
      </w:r>
      <w:r w:rsidRPr="00C17D8A">
        <w:rPr>
          <w:rFonts w:ascii="Times New Roman" w:hAnsi="Times New Roman" w:cs="Times New Roman"/>
          <w:sz w:val="28"/>
          <w:szCs w:val="28"/>
        </w:rPr>
        <w:lastRenderedPageBreak/>
        <w:t>осуществляет межведомственное информационное взаимодействие с:</w:t>
      </w:r>
    </w:p>
    <w:p w14:paraId="7C8CEFAC" w14:textId="2DC5CB65" w:rsidR="005E38E0" w:rsidRPr="00C17D8A" w:rsidRDefault="00FF6E05"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у</w:t>
      </w:r>
      <w:r w:rsidR="005E38E0" w:rsidRPr="00C17D8A">
        <w:rPr>
          <w:rFonts w:ascii="Times New Roman" w:hAnsi="Times New Roman" w:cs="Times New Roman"/>
          <w:sz w:val="28"/>
          <w:szCs w:val="28"/>
        </w:rPr>
        <w:t>правлением Федеральной службы государственной регистрации, кадастра и картографии по Ханты-Мансийскому автономному округу</w:t>
      </w:r>
      <w:r w:rsidR="00935F52" w:rsidRPr="00C17D8A">
        <w:rPr>
          <w:rFonts w:ascii="Times New Roman" w:hAnsi="Times New Roman" w:cs="Times New Roman"/>
          <w:sz w:val="28"/>
          <w:szCs w:val="28"/>
        </w:rPr>
        <w:t xml:space="preserve"> – </w:t>
      </w:r>
      <w:r w:rsidR="005E38E0" w:rsidRPr="00C17D8A">
        <w:rPr>
          <w:rFonts w:ascii="Times New Roman" w:hAnsi="Times New Roman" w:cs="Times New Roman"/>
          <w:sz w:val="28"/>
          <w:szCs w:val="28"/>
        </w:rPr>
        <w:t>Югре;</w:t>
      </w:r>
    </w:p>
    <w:p w14:paraId="45D39797" w14:textId="77777777" w:rsidR="005E38E0" w:rsidRPr="00C17D8A" w:rsidRDefault="005E38E0"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администрациями муниципальных образований автономного округа, на территории которых предполагается строительство, реконструкция объекта капитального строительства.</w:t>
      </w:r>
    </w:p>
    <w:p w14:paraId="616B4A4E" w14:textId="77777777" w:rsidR="005E38E0" w:rsidRPr="00C17D8A" w:rsidRDefault="005E38E0"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1</w:t>
      </w:r>
      <w:r w:rsidR="00FF6E05" w:rsidRPr="00C17D8A">
        <w:rPr>
          <w:rFonts w:ascii="Times New Roman" w:hAnsi="Times New Roman" w:cs="Times New Roman"/>
          <w:sz w:val="28"/>
          <w:szCs w:val="28"/>
        </w:rPr>
        <w:t>1</w:t>
      </w:r>
      <w:r w:rsidRPr="00C17D8A">
        <w:rPr>
          <w:rFonts w:ascii="Times New Roman" w:hAnsi="Times New Roman" w:cs="Times New Roman"/>
          <w:sz w:val="28"/>
          <w:szCs w:val="28"/>
        </w:rPr>
        <w:t xml:space="preserve">. </w:t>
      </w:r>
      <w:r w:rsidR="0009010B" w:rsidRPr="00C17D8A">
        <w:rPr>
          <w:rFonts w:ascii="Times New Roman" w:hAnsi="Times New Roman" w:cs="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Ханты-Мансийского автономного округа – Югры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14:paraId="12E2066E" w14:textId="77777777" w:rsidR="00223752" w:rsidRDefault="00223752" w:rsidP="00C17D8A">
      <w:pPr>
        <w:pStyle w:val="ConsPlusNormal"/>
        <w:jc w:val="center"/>
        <w:outlineLvl w:val="2"/>
        <w:rPr>
          <w:rFonts w:ascii="Times New Roman" w:hAnsi="Times New Roman" w:cs="Times New Roman"/>
          <w:b/>
          <w:sz w:val="28"/>
          <w:szCs w:val="28"/>
        </w:rPr>
      </w:pPr>
    </w:p>
    <w:p w14:paraId="6C0E72FE" w14:textId="77777777" w:rsidR="005E38E0" w:rsidRPr="00C17D8A" w:rsidRDefault="005E38E0"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Результат предоставления государственной услуги</w:t>
      </w:r>
    </w:p>
    <w:p w14:paraId="015E6041" w14:textId="77777777" w:rsidR="005E38E0" w:rsidRPr="00C17D8A" w:rsidRDefault="005E38E0" w:rsidP="00C17D8A">
      <w:pPr>
        <w:pStyle w:val="ConsPlusNormal"/>
        <w:jc w:val="both"/>
        <w:rPr>
          <w:rFonts w:ascii="Times New Roman" w:hAnsi="Times New Roman" w:cs="Times New Roman"/>
          <w:sz w:val="28"/>
          <w:szCs w:val="28"/>
        </w:rPr>
      </w:pPr>
    </w:p>
    <w:p w14:paraId="1C9F5955" w14:textId="77777777" w:rsidR="005E38E0" w:rsidRPr="00C17D8A" w:rsidRDefault="007B2E24" w:rsidP="00C17D8A">
      <w:pPr>
        <w:pStyle w:val="ConsPlusNormal"/>
        <w:ind w:firstLine="540"/>
        <w:jc w:val="both"/>
        <w:rPr>
          <w:rFonts w:ascii="Times New Roman" w:hAnsi="Times New Roman" w:cs="Times New Roman"/>
          <w:sz w:val="28"/>
          <w:szCs w:val="28"/>
        </w:rPr>
      </w:pPr>
      <w:bookmarkStart w:id="3" w:name="P198"/>
      <w:bookmarkEnd w:id="3"/>
      <w:r w:rsidRPr="00C17D8A">
        <w:rPr>
          <w:rFonts w:ascii="Times New Roman" w:hAnsi="Times New Roman" w:cs="Times New Roman"/>
          <w:sz w:val="28"/>
          <w:szCs w:val="28"/>
        </w:rPr>
        <w:t>1</w:t>
      </w:r>
      <w:r w:rsidR="00FF6E05" w:rsidRPr="00C17D8A">
        <w:rPr>
          <w:rFonts w:ascii="Times New Roman" w:hAnsi="Times New Roman" w:cs="Times New Roman"/>
          <w:sz w:val="28"/>
          <w:szCs w:val="28"/>
        </w:rPr>
        <w:t>2</w:t>
      </w:r>
      <w:r w:rsidR="005E38E0" w:rsidRPr="00C17D8A">
        <w:rPr>
          <w:rFonts w:ascii="Times New Roman" w:hAnsi="Times New Roman" w:cs="Times New Roman"/>
          <w:sz w:val="28"/>
          <w:szCs w:val="28"/>
        </w:rPr>
        <w:t>. Результатом предоставления государственной услуги являются:</w:t>
      </w:r>
    </w:p>
    <w:p w14:paraId="2832E2CE" w14:textId="77777777" w:rsidR="005E38E0" w:rsidRPr="00C17D8A" w:rsidRDefault="00301FE9"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н</w:t>
      </w:r>
      <w:r w:rsidR="005E38E0" w:rsidRPr="00C17D8A">
        <w:rPr>
          <w:rFonts w:ascii="Times New Roman" w:hAnsi="Times New Roman" w:cs="Times New Roman"/>
          <w:sz w:val="28"/>
          <w:szCs w:val="28"/>
        </w:rPr>
        <w:t>аправление</w:t>
      </w:r>
      <w:r w:rsidRPr="00C17D8A">
        <w:rPr>
          <w:rFonts w:ascii="Times New Roman" w:hAnsi="Times New Roman" w:cs="Times New Roman"/>
          <w:sz w:val="28"/>
          <w:szCs w:val="28"/>
        </w:rPr>
        <w:t xml:space="preserve"> (выдача)</w:t>
      </w:r>
      <w:r w:rsidR="005E38E0" w:rsidRPr="00C17D8A">
        <w:rPr>
          <w:rFonts w:ascii="Times New Roman" w:hAnsi="Times New Roman" w:cs="Times New Roman"/>
          <w:sz w:val="28"/>
          <w:szCs w:val="28"/>
        </w:rPr>
        <w:t xml:space="preserve"> заявителю разрешения на строительство, реконструкцию объекта капитального строительства (далее - разрешение на строительство) или уведомления об отказе в выдаче разрешения на строительство;</w:t>
      </w:r>
    </w:p>
    <w:p w14:paraId="4333BE68" w14:textId="34B5A0E4" w:rsidR="005E38E0" w:rsidRDefault="00301FE9"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направление (выдача) </w:t>
      </w:r>
      <w:r w:rsidR="005E38E0" w:rsidRPr="00C17D8A">
        <w:rPr>
          <w:rFonts w:ascii="Times New Roman" w:hAnsi="Times New Roman" w:cs="Times New Roman"/>
          <w:sz w:val="28"/>
          <w:szCs w:val="28"/>
        </w:rPr>
        <w:t xml:space="preserve">заявителю </w:t>
      </w:r>
      <w:r w:rsidR="00DA1A38" w:rsidRPr="00653575">
        <w:rPr>
          <w:rFonts w:ascii="Times New Roman" w:hAnsi="Times New Roman" w:cs="Times New Roman"/>
          <w:sz w:val="28"/>
          <w:szCs w:val="28"/>
        </w:rPr>
        <w:t xml:space="preserve">решения о </w:t>
      </w:r>
      <w:r w:rsidRPr="00653575">
        <w:rPr>
          <w:rStyle w:val="blk"/>
          <w:rFonts w:ascii="Times New Roman" w:hAnsi="Times New Roman" w:cs="Times New Roman"/>
          <w:sz w:val="28"/>
          <w:szCs w:val="28"/>
        </w:rPr>
        <w:t>внесени</w:t>
      </w:r>
      <w:r w:rsidR="00DA1A38" w:rsidRPr="00653575">
        <w:rPr>
          <w:rStyle w:val="blk"/>
          <w:rFonts w:ascii="Times New Roman" w:hAnsi="Times New Roman" w:cs="Times New Roman"/>
          <w:sz w:val="28"/>
          <w:szCs w:val="28"/>
        </w:rPr>
        <w:t>и</w:t>
      </w:r>
      <w:r w:rsidRPr="00C17D8A">
        <w:rPr>
          <w:rStyle w:val="blk"/>
          <w:rFonts w:ascii="Times New Roman" w:hAnsi="Times New Roman" w:cs="Times New Roman"/>
          <w:sz w:val="28"/>
          <w:szCs w:val="28"/>
        </w:rPr>
        <w:t xml:space="preserve"> изменений в разрешение на строительство, в том числе внесения изменений в разрешение на строительство исключительно в связи с продлением срока действия такого разрешения</w:t>
      </w:r>
      <w:r w:rsidRPr="00C17D8A">
        <w:rPr>
          <w:rFonts w:ascii="Times New Roman" w:hAnsi="Times New Roman" w:cs="Times New Roman"/>
          <w:sz w:val="28"/>
          <w:szCs w:val="28"/>
        </w:rPr>
        <w:t xml:space="preserve"> или уведомления об отказе в</w:t>
      </w:r>
      <w:r w:rsidRPr="00C17D8A">
        <w:rPr>
          <w:rStyle w:val="blk"/>
          <w:rFonts w:ascii="Times New Roman" w:hAnsi="Times New Roman" w:cs="Times New Roman"/>
          <w:sz w:val="28"/>
          <w:szCs w:val="28"/>
        </w:rPr>
        <w:t>о внесении изменений в разрешение на строительство, в том числе во внесении изменений в разрешение на строительство исключительно в связи с продлением срока действия такого разрешения</w:t>
      </w:r>
      <w:r w:rsidR="005E38E0" w:rsidRPr="00C17D8A">
        <w:rPr>
          <w:rFonts w:ascii="Times New Roman" w:hAnsi="Times New Roman" w:cs="Times New Roman"/>
          <w:sz w:val="28"/>
          <w:szCs w:val="28"/>
        </w:rPr>
        <w:t>.</w:t>
      </w:r>
    </w:p>
    <w:p w14:paraId="52EBF7F9" w14:textId="77777777" w:rsidR="000B45B8" w:rsidRDefault="000B45B8" w:rsidP="00C17D8A">
      <w:pPr>
        <w:pStyle w:val="ConsPlusNormal"/>
        <w:ind w:firstLine="540"/>
        <w:jc w:val="both"/>
        <w:rPr>
          <w:rFonts w:ascii="Times New Roman" w:hAnsi="Times New Roman" w:cs="Times New Roman"/>
          <w:sz w:val="28"/>
          <w:szCs w:val="28"/>
        </w:rPr>
      </w:pPr>
    </w:p>
    <w:p w14:paraId="331C7B81" w14:textId="77777777" w:rsidR="005E38E0" w:rsidRPr="00C17D8A" w:rsidRDefault="005E38E0" w:rsidP="00C17D8A">
      <w:pPr>
        <w:pStyle w:val="ConsPlusNormal"/>
        <w:jc w:val="both"/>
        <w:rPr>
          <w:rFonts w:ascii="Times New Roman" w:hAnsi="Times New Roman" w:cs="Times New Roman"/>
          <w:sz w:val="28"/>
          <w:szCs w:val="28"/>
        </w:rPr>
      </w:pPr>
    </w:p>
    <w:p w14:paraId="3CD36979" w14:textId="77777777" w:rsidR="00A8623E" w:rsidRPr="00A8623E" w:rsidRDefault="00A8623E" w:rsidP="00A8623E">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623E">
        <w:rPr>
          <w:rFonts w:ascii="Times New Roman" w:eastAsia="Times New Roman" w:hAnsi="Times New Roman" w:cs="Times New Roman"/>
          <w:b/>
          <w:sz w:val="28"/>
          <w:szCs w:val="28"/>
          <w:lang w:eastAsia="ru-RU"/>
        </w:rPr>
        <w:t xml:space="preserve">Сроки предоставления государственной услуги или принятия решения об отказе в предоставлении государственной </w:t>
      </w:r>
    </w:p>
    <w:p w14:paraId="158217BC" w14:textId="77777777" w:rsidR="00A8623E" w:rsidRPr="00A8623E" w:rsidRDefault="00A8623E" w:rsidP="00A8623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7022AE" w14:textId="7F356A26" w:rsidR="007E4C26" w:rsidRPr="00DA1A38" w:rsidRDefault="007B2E24"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1</w:t>
      </w:r>
      <w:r w:rsidR="00FF6E05" w:rsidRPr="00C17D8A">
        <w:rPr>
          <w:rFonts w:ascii="Times New Roman" w:hAnsi="Times New Roman" w:cs="Times New Roman"/>
          <w:sz w:val="28"/>
          <w:szCs w:val="28"/>
        </w:rPr>
        <w:t>3</w:t>
      </w:r>
      <w:r w:rsidR="005E38E0" w:rsidRPr="00C17D8A">
        <w:rPr>
          <w:rFonts w:ascii="Times New Roman" w:hAnsi="Times New Roman" w:cs="Times New Roman"/>
          <w:sz w:val="28"/>
          <w:szCs w:val="28"/>
        </w:rPr>
        <w:t xml:space="preserve">. </w:t>
      </w:r>
      <w:r w:rsidR="007E4C26" w:rsidRPr="00C17D8A">
        <w:rPr>
          <w:rFonts w:ascii="Times New Roman" w:hAnsi="Times New Roman" w:cs="Times New Roman"/>
          <w:sz w:val="28"/>
          <w:szCs w:val="28"/>
        </w:rPr>
        <w:t xml:space="preserve">Срок предоставления государственной услуги или принятия решения </w:t>
      </w:r>
      <w:r w:rsidR="007E4C26" w:rsidRPr="00C17D8A">
        <w:rPr>
          <w:rFonts w:ascii="Times New Roman" w:hAnsi="Times New Roman" w:cs="Times New Roman"/>
          <w:sz w:val="28"/>
          <w:szCs w:val="28"/>
        </w:rPr>
        <w:lastRenderedPageBreak/>
        <w:t xml:space="preserve">об отказе в предоставлении государственной услуги составляет не более 7 (семи) рабочих дней со дня </w:t>
      </w:r>
      <w:r w:rsidR="007E4C26" w:rsidRPr="00DA1A38">
        <w:rPr>
          <w:rFonts w:ascii="Times New Roman" w:hAnsi="Times New Roman" w:cs="Times New Roman"/>
          <w:sz w:val="28"/>
          <w:szCs w:val="28"/>
        </w:rPr>
        <w:t xml:space="preserve">регистрации заявления в </w:t>
      </w:r>
      <w:r w:rsidR="002662B2" w:rsidRPr="00DA1A38">
        <w:rPr>
          <w:rFonts w:ascii="Times New Roman" w:hAnsi="Times New Roman" w:cs="Times New Roman"/>
          <w:sz w:val="28"/>
          <w:szCs w:val="28"/>
        </w:rPr>
        <w:t>О</w:t>
      </w:r>
      <w:r w:rsidR="007E4C26" w:rsidRPr="00DA1A38">
        <w:rPr>
          <w:rFonts w:ascii="Times New Roman" w:hAnsi="Times New Roman" w:cs="Times New Roman"/>
          <w:sz w:val="28"/>
          <w:szCs w:val="28"/>
        </w:rPr>
        <w:t>тделе</w:t>
      </w:r>
      <w:r w:rsidR="00554E33" w:rsidRPr="00DA1A38">
        <w:rPr>
          <w:rFonts w:ascii="Times New Roman" w:hAnsi="Times New Roman" w:cs="Times New Roman"/>
          <w:sz w:val="28"/>
          <w:szCs w:val="28"/>
        </w:rPr>
        <w:t>.</w:t>
      </w:r>
    </w:p>
    <w:p w14:paraId="7FEF30DE" w14:textId="77777777" w:rsidR="007E4C26" w:rsidRPr="00C17D8A" w:rsidRDefault="007E4C26" w:rsidP="00C17D8A">
      <w:pPr>
        <w:pStyle w:val="ConsPlusNormal"/>
        <w:ind w:firstLine="540"/>
        <w:jc w:val="both"/>
        <w:rPr>
          <w:rFonts w:ascii="Times New Roman" w:hAnsi="Times New Roman" w:cs="Times New Roman"/>
          <w:sz w:val="28"/>
          <w:szCs w:val="28"/>
        </w:rPr>
      </w:pPr>
      <w:r w:rsidRPr="00DA1A38">
        <w:rPr>
          <w:rFonts w:ascii="Times New Roman" w:hAnsi="Times New Roman" w:cs="Times New Roman"/>
          <w:sz w:val="28"/>
          <w:szCs w:val="28"/>
        </w:rPr>
        <w:t>В срок предоставления государственной услуги входит срок направления межведомственных запросов и получения на них ответов, выдачи (направления) заявителю результата предоставления государственной услуги.</w:t>
      </w:r>
    </w:p>
    <w:p w14:paraId="1632B5AE" w14:textId="23C8171E" w:rsidR="005E38E0" w:rsidRPr="00C17D8A" w:rsidRDefault="007E4C26"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Документы, являющиеся результатом предоставления государственной услуги, выдаются (направляются) заявителю в принятия решения о предоставлении государственной услуги.</w:t>
      </w:r>
    </w:p>
    <w:p w14:paraId="32707F98" w14:textId="77777777" w:rsidR="005E38E0" w:rsidRPr="00C17D8A" w:rsidRDefault="005E38E0" w:rsidP="00C17D8A">
      <w:pPr>
        <w:pStyle w:val="ConsPlusNormal"/>
        <w:jc w:val="both"/>
        <w:rPr>
          <w:rFonts w:ascii="Times New Roman" w:hAnsi="Times New Roman" w:cs="Times New Roman"/>
          <w:sz w:val="28"/>
          <w:szCs w:val="28"/>
        </w:rPr>
      </w:pPr>
    </w:p>
    <w:p w14:paraId="20DBCA94" w14:textId="77777777" w:rsidR="005E38E0" w:rsidRPr="00C17D8A" w:rsidRDefault="005E38E0"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П</w:t>
      </w:r>
      <w:r w:rsidR="00BA7C81" w:rsidRPr="00C17D8A">
        <w:rPr>
          <w:rFonts w:ascii="Times New Roman" w:hAnsi="Times New Roman" w:cs="Times New Roman"/>
          <w:b/>
          <w:sz w:val="28"/>
          <w:szCs w:val="28"/>
        </w:rPr>
        <w:t>равовые основания для предоставления государственной услуги</w:t>
      </w:r>
    </w:p>
    <w:p w14:paraId="2AF759DF" w14:textId="77777777" w:rsidR="005E38E0" w:rsidRPr="00C17D8A" w:rsidRDefault="005E38E0" w:rsidP="00C17D8A">
      <w:pPr>
        <w:pStyle w:val="ConsPlusNormal"/>
        <w:jc w:val="both"/>
        <w:rPr>
          <w:rFonts w:ascii="Times New Roman" w:hAnsi="Times New Roman" w:cs="Times New Roman"/>
          <w:sz w:val="28"/>
          <w:szCs w:val="28"/>
        </w:rPr>
      </w:pPr>
    </w:p>
    <w:p w14:paraId="6E3F8C23" w14:textId="77777777" w:rsidR="005E38E0" w:rsidRPr="00C17D8A" w:rsidRDefault="005F568F"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1</w:t>
      </w:r>
      <w:r w:rsidR="00FF6E05" w:rsidRPr="00C17D8A">
        <w:rPr>
          <w:rFonts w:ascii="Times New Roman" w:hAnsi="Times New Roman" w:cs="Times New Roman"/>
          <w:sz w:val="28"/>
          <w:szCs w:val="28"/>
        </w:rPr>
        <w:t>4</w:t>
      </w:r>
      <w:r w:rsidR="005E38E0" w:rsidRPr="00C17D8A">
        <w:rPr>
          <w:rFonts w:ascii="Times New Roman" w:hAnsi="Times New Roman" w:cs="Times New Roman"/>
          <w:sz w:val="28"/>
          <w:szCs w:val="28"/>
        </w:rPr>
        <w:t xml:space="preserve">. </w:t>
      </w:r>
      <w:r w:rsidR="00B16CB8" w:rsidRPr="00C17D8A">
        <w:rPr>
          <w:rFonts w:ascii="Times New Roman" w:hAnsi="Times New Roman" w:cs="Times New Roman"/>
          <w:sz w:val="28"/>
          <w:szCs w:val="28"/>
        </w:rPr>
        <w:t>П</w:t>
      </w:r>
      <w:r w:rsidR="00BA7C81" w:rsidRPr="00C17D8A">
        <w:rPr>
          <w:rFonts w:ascii="Times New Roman" w:hAnsi="Times New Roman" w:cs="Times New Roman"/>
          <w:sz w:val="28"/>
          <w:szCs w:val="28"/>
        </w:rPr>
        <w:t>еречень нормативных правовых актов</w:t>
      </w:r>
      <w:r w:rsidR="00B16CB8" w:rsidRPr="00C17D8A">
        <w:rPr>
          <w:rFonts w:ascii="Times New Roman" w:hAnsi="Times New Roman" w:cs="Times New Roman"/>
          <w:sz w:val="28"/>
          <w:szCs w:val="28"/>
        </w:rPr>
        <w:t>, регулирующих предоставление государственной услуги, размещается на Федеральном и Региональном порталах, а также на официальном сайте Департамента.</w:t>
      </w:r>
    </w:p>
    <w:p w14:paraId="16F00989" w14:textId="77777777" w:rsidR="005E38E0" w:rsidRPr="00C17D8A" w:rsidRDefault="005E38E0" w:rsidP="00C17D8A">
      <w:pPr>
        <w:pStyle w:val="ConsPlusNormal"/>
        <w:jc w:val="both"/>
        <w:rPr>
          <w:rFonts w:ascii="Times New Roman" w:hAnsi="Times New Roman" w:cs="Times New Roman"/>
          <w:sz w:val="28"/>
          <w:szCs w:val="28"/>
        </w:rPr>
      </w:pPr>
    </w:p>
    <w:p w14:paraId="11AA9920" w14:textId="77777777" w:rsidR="004C1715" w:rsidRPr="00C17D8A" w:rsidRDefault="005E38E0"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Исч</w:t>
      </w:r>
      <w:r w:rsidR="004C1715" w:rsidRPr="00C17D8A">
        <w:rPr>
          <w:rFonts w:ascii="Times New Roman" w:hAnsi="Times New Roman" w:cs="Times New Roman"/>
          <w:b/>
          <w:sz w:val="28"/>
          <w:szCs w:val="28"/>
        </w:rPr>
        <w:t>ерпывающий перечень документов,</w:t>
      </w:r>
    </w:p>
    <w:p w14:paraId="58C1179F" w14:textId="77777777" w:rsidR="005E38E0" w:rsidRPr="00C17D8A" w:rsidRDefault="004C1715"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 xml:space="preserve">необходимых </w:t>
      </w:r>
      <w:r w:rsidR="005E38E0" w:rsidRPr="00C17D8A">
        <w:rPr>
          <w:rFonts w:ascii="Times New Roman" w:hAnsi="Times New Roman" w:cs="Times New Roman"/>
          <w:b/>
          <w:sz w:val="28"/>
          <w:szCs w:val="28"/>
        </w:rPr>
        <w:t>для предоставления государственной услуги</w:t>
      </w:r>
    </w:p>
    <w:p w14:paraId="02B4150B" w14:textId="77777777" w:rsidR="005E38E0" w:rsidRPr="00C17D8A" w:rsidRDefault="005E38E0" w:rsidP="00C17D8A">
      <w:pPr>
        <w:pStyle w:val="ConsPlusNormal"/>
        <w:jc w:val="both"/>
        <w:rPr>
          <w:rFonts w:ascii="Times New Roman" w:hAnsi="Times New Roman" w:cs="Times New Roman"/>
          <w:sz w:val="28"/>
          <w:szCs w:val="28"/>
        </w:rPr>
      </w:pPr>
    </w:p>
    <w:p w14:paraId="2E1AAB14" w14:textId="77777777" w:rsidR="00DB0B05" w:rsidRPr="00DB0B05" w:rsidRDefault="007A736F" w:rsidP="00DB0B05">
      <w:pPr>
        <w:pStyle w:val="ConsPlusNormal"/>
        <w:ind w:firstLine="540"/>
        <w:jc w:val="both"/>
        <w:rPr>
          <w:rFonts w:ascii="Times New Roman" w:hAnsi="Times New Roman" w:cs="Times New Roman"/>
          <w:b/>
          <w:sz w:val="28"/>
          <w:szCs w:val="28"/>
        </w:rPr>
      </w:pPr>
      <w:bookmarkStart w:id="4" w:name="P245"/>
      <w:bookmarkEnd w:id="4"/>
      <w:r w:rsidRPr="00110D9B">
        <w:rPr>
          <w:rFonts w:ascii="Times New Roman" w:hAnsi="Times New Roman" w:cs="Times New Roman"/>
          <w:sz w:val="28"/>
          <w:szCs w:val="28"/>
        </w:rPr>
        <w:t>1</w:t>
      </w:r>
      <w:r w:rsidR="00FF6E05" w:rsidRPr="00110D9B">
        <w:rPr>
          <w:rFonts w:ascii="Times New Roman" w:hAnsi="Times New Roman" w:cs="Times New Roman"/>
          <w:sz w:val="28"/>
          <w:szCs w:val="28"/>
        </w:rPr>
        <w:t>5</w:t>
      </w:r>
      <w:r w:rsidR="005E38E0" w:rsidRPr="00110D9B">
        <w:rPr>
          <w:rFonts w:ascii="Times New Roman" w:hAnsi="Times New Roman" w:cs="Times New Roman"/>
          <w:sz w:val="28"/>
          <w:szCs w:val="28"/>
        </w:rPr>
        <w:t xml:space="preserve">. </w:t>
      </w:r>
      <w:r w:rsidR="00DB0B05" w:rsidRPr="00DB0B05">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w:t>
      </w:r>
      <w:r w:rsidR="00DB0B05" w:rsidRPr="00DB0B05">
        <w:rPr>
          <w:rFonts w:ascii="Times New Roman" w:hAnsi="Times New Roman" w:cs="Times New Roman"/>
          <w:b/>
          <w:sz w:val="28"/>
          <w:szCs w:val="28"/>
        </w:rPr>
        <w:t xml:space="preserve"> </w:t>
      </w:r>
    </w:p>
    <w:p w14:paraId="5021EF7D" w14:textId="77777777" w:rsidR="00DB0B05" w:rsidRPr="00DB0B05" w:rsidRDefault="00DB0B05" w:rsidP="00DB0B0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246"/>
      <w:bookmarkStart w:id="6" w:name="P247"/>
      <w:bookmarkEnd w:id="5"/>
      <w:bookmarkEnd w:id="6"/>
      <w:r w:rsidRPr="00DB0B05">
        <w:rPr>
          <w:rFonts w:ascii="Times New Roman" w:eastAsia="Times New Roman" w:hAnsi="Times New Roman" w:cs="Times New Roman"/>
          <w:sz w:val="28"/>
          <w:szCs w:val="28"/>
          <w:lang w:eastAsia="ru-RU"/>
        </w:rPr>
        <w:t>1) заявление на получение государственной услуги.</w:t>
      </w:r>
    </w:p>
    <w:p w14:paraId="40ED645A" w14:textId="77777777" w:rsidR="00DB0B05" w:rsidRPr="00DB0B05" w:rsidRDefault="00DB0B05"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B0B05">
        <w:rPr>
          <w:rFonts w:ascii="Times New Roman" w:eastAsia="Times New Roman" w:hAnsi="Times New Roman" w:cs="Times New Roman"/>
          <w:sz w:val="28"/>
          <w:szCs w:val="28"/>
          <w:lang w:eastAsia="ru-RU"/>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E2FB7A5" w14:textId="2A67884A" w:rsidR="00DB0B05" w:rsidRPr="00DB0B05" w:rsidRDefault="00AC1273"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2.1</w:t>
      </w:r>
      <w:r w:rsidR="00DB0B05" w:rsidRPr="00DB0B05">
        <w:rPr>
          <w:rFonts w:ascii="Times New Roman" w:eastAsia="Times New Roman" w:hAnsi="Times New Roman" w:cs="Times New Roman"/>
          <w:sz w:val="28"/>
          <w:szCs w:val="28"/>
          <w:lang w:eastAsia="ru-RU"/>
        </w:rPr>
        <w:t xml:space="preserve">) при наличии соглашения о передаче в случаях, установленных бюджетным </w:t>
      </w:r>
      <w:hyperlink r:id="rId15" w:history="1">
        <w:r w:rsidR="00DB0B05" w:rsidRPr="00DB0B05">
          <w:rPr>
            <w:rFonts w:ascii="Times New Roman" w:eastAsia="Times New Roman" w:hAnsi="Times New Roman" w:cs="Times New Roman"/>
            <w:sz w:val="28"/>
            <w:szCs w:val="28"/>
            <w:lang w:eastAsia="ru-RU"/>
          </w:rPr>
          <w:t>законодательством</w:t>
        </w:r>
      </w:hyperlink>
      <w:r w:rsidR="00DB0B05" w:rsidRPr="00DB0B05">
        <w:rPr>
          <w:rFonts w:ascii="Times New Roman" w:eastAsia="Times New Roman"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w:t>
      </w:r>
      <w:r w:rsidR="008B0ADE">
        <w:rPr>
          <w:rFonts w:ascii="Times New Roman" w:eastAsia="Times New Roman" w:hAnsi="Times New Roman" w:cs="Times New Roman"/>
          <w:sz w:val="28"/>
          <w:szCs w:val="28"/>
          <w:lang w:eastAsia="ru-RU"/>
        </w:rPr>
        <w:t>«</w:t>
      </w:r>
      <w:r w:rsidR="00DB0B05" w:rsidRPr="00DB0B05">
        <w:rPr>
          <w:rFonts w:ascii="Times New Roman" w:eastAsia="Times New Roman" w:hAnsi="Times New Roman" w:cs="Times New Roman"/>
          <w:sz w:val="28"/>
          <w:szCs w:val="28"/>
          <w:lang w:eastAsia="ru-RU"/>
        </w:rPr>
        <w:t>Росатом</w:t>
      </w:r>
      <w:r w:rsidR="008B0ADE">
        <w:rPr>
          <w:rFonts w:ascii="Times New Roman" w:eastAsia="Times New Roman" w:hAnsi="Times New Roman" w:cs="Times New Roman"/>
          <w:sz w:val="28"/>
          <w:szCs w:val="28"/>
          <w:lang w:eastAsia="ru-RU"/>
        </w:rPr>
        <w:t>»</w:t>
      </w:r>
      <w:r w:rsidR="00DB0B05" w:rsidRPr="00DB0B05">
        <w:rPr>
          <w:rFonts w:ascii="Times New Roman" w:eastAsia="Times New Roman" w:hAnsi="Times New Roman" w:cs="Times New Roman"/>
          <w:sz w:val="28"/>
          <w:szCs w:val="28"/>
          <w:lang w:eastAsia="ru-RU"/>
        </w:rPr>
        <w:t xml:space="preserve">, Государственной корпорацией по космической деятельности </w:t>
      </w:r>
      <w:r w:rsidR="008B0ADE">
        <w:rPr>
          <w:rFonts w:ascii="Times New Roman" w:eastAsia="Times New Roman" w:hAnsi="Times New Roman" w:cs="Times New Roman"/>
          <w:sz w:val="28"/>
          <w:szCs w:val="28"/>
          <w:lang w:eastAsia="ru-RU"/>
        </w:rPr>
        <w:t>«</w:t>
      </w:r>
      <w:r w:rsidR="00DB0B05" w:rsidRPr="00DB0B05">
        <w:rPr>
          <w:rFonts w:ascii="Times New Roman" w:eastAsia="Times New Roman" w:hAnsi="Times New Roman" w:cs="Times New Roman"/>
          <w:sz w:val="28"/>
          <w:szCs w:val="28"/>
          <w:lang w:eastAsia="ru-RU"/>
        </w:rPr>
        <w:t>Роскосмос</w:t>
      </w:r>
      <w:r w:rsidR="008B0ADE">
        <w:rPr>
          <w:rFonts w:ascii="Times New Roman" w:eastAsia="Times New Roman" w:hAnsi="Times New Roman" w:cs="Times New Roman"/>
          <w:sz w:val="28"/>
          <w:szCs w:val="28"/>
          <w:lang w:eastAsia="ru-RU"/>
        </w:rPr>
        <w:t>»</w:t>
      </w:r>
      <w:r w:rsidR="00DB0B05" w:rsidRPr="00DB0B05">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7A524CF" w14:textId="2E91F7E7" w:rsidR="00DB0B05" w:rsidRPr="00DB0B05" w:rsidRDefault="00AC1273"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3</w:t>
      </w:r>
      <w:r w:rsidR="00DB0B05" w:rsidRPr="00DB0B05">
        <w:rPr>
          <w:rFonts w:ascii="Times New Roman" w:eastAsia="Times New Roman" w:hAnsi="Times New Roman" w:cs="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581FA61" w14:textId="24360C15" w:rsidR="00DB0B05" w:rsidRPr="00DB0B05" w:rsidRDefault="00AC1273"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lastRenderedPageBreak/>
        <w:t>4</w:t>
      </w:r>
      <w:r w:rsidR="00653575">
        <w:rPr>
          <w:rFonts w:ascii="Times New Roman" w:eastAsia="Times New Roman" w:hAnsi="Times New Roman" w:cs="Times New Roman"/>
          <w:sz w:val="28"/>
          <w:szCs w:val="28"/>
          <w:lang w:eastAsia="ru-RU"/>
        </w:rPr>
        <w:t>)</w:t>
      </w:r>
      <w:r w:rsidR="00DB0B05" w:rsidRPr="00DB0B05">
        <w:rPr>
          <w:rFonts w:ascii="Times New Roman" w:eastAsia="Times New Roman" w:hAnsi="Times New Roman" w:cs="Times New Roman"/>
          <w:sz w:val="28"/>
          <w:szCs w:val="28"/>
          <w:lang w:eastAsia="ru-RU"/>
        </w:rPr>
        <w:t xml:space="preserve"> результаты инженерных изысканий и следующие материалы, содержащиеся в проектной документации:</w:t>
      </w:r>
    </w:p>
    <w:p w14:paraId="766F4BA1" w14:textId="77777777" w:rsidR="00DB0B05" w:rsidRPr="00DB0B05" w:rsidRDefault="00DB0B05"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B0B05">
        <w:rPr>
          <w:rFonts w:ascii="Times New Roman" w:eastAsia="Times New Roman" w:hAnsi="Times New Roman" w:cs="Times New Roman"/>
          <w:sz w:val="28"/>
          <w:szCs w:val="28"/>
          <w:lang w:eastAsia="ru-RU"/>
        </w:rPr>
        <w:t>а) пояснительная записка;</w:t>
      </w:r>
    </w:p>
    <w:p w14:paraId="26B54B03" w14:textId="77777777" w:rsidR="00DB0B05" w:rsidRPr="00DB0B05" w:rsidRDefault="00DB0B05"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B0B05">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40B7EBF" w14:textId="77777777" w:rsidR="00DB0B05" w:rsidRPr="00DB0B05" w:rsidRDefault="00DB0B05"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B0B05">
        <w:rPr>
          <w:rFonts w:ascii="Times New Roman" w:eastAsia="Times New Roman"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0A11E6" w14:textId="77777777" w:rsidR="00DB0B05" w:rsidRPr="00DB0B05" w:rsidRDefault="00DB0B05"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B0B05">
        <w:rPr>
          <w:rFonts w:ascii="Times New Roman" w:eastAsia="Times New Roman" w:hAnsi="Times New Roman" w:cs="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55D53FC" w14:textId="14E0CCA3" w:rsidR="00DB0B05" w:rsidRDefault="00AC1273"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B0B05" w:rsidRPr="00DB0B05">
        <w:rPr>
          <w:rFonts w:ascii="Times New Roman" w:eastAsia="Times New Roman" w:hAnsi="Times New Roman" w:cs="Times New Roman"/>
          <w:sz w:val="28"/>
          <w:szCs w:val="28"/>
          <w:lang w:eastAsia="ru-RU"/>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DB0B05" w:rsidRPr="00DB0B05">
          <w:rPr>
            <w:rFonts w:ascii="Times New Roman" w:eastAsia="Times New Roman" w:hAnsi="Times New Roman" w:cs="Times New Roman"/>
            <w:sz w:val="28"/>
            <w:szCs w:val="28"/>
            <w:lang w:eastAsia="ru-RU"/>
          </w:rPr>
          <w:t>частью 12.1 статьи 48</w:t>
        </w:r>
      </w:hyperlink>
      <w:r w:rsidR="00DB0B05" w:rsidRPr="00DB0B05">
        <w:rPr>
          <w:rFonts w:ascii="Times New Roman" w:eastAsia="Times New Roman" w:hAnsi="Times New Roman" w:cs="Times New Roman"/>
          <w:sz w:val="28"/>
          <w:szCs w:val="28"/>
          <w:lang w:eastAsia="ru-RU"/>
        </w:rPr>
        <w:t xml:space="preserve"> </w:t>
      </w:r>
      <w:r w:rsidR="00EC7C66" w:rsidRPr="00653575">
        <w:rPr>
          <w:rFonts w:ascii="Times New Roman" w:eastAsia="Times New Roman" w:hAnsi="Times New Roman" w:cs="Times New Roman"/>
          <w:sz w:val="28"/>
          <w:szCs w:val="28"/>
          <w:lang w:eastAsia="ru-RU"/>
        </w:rPr>
        <w:t>Градостроительного кодекса Российской Федерации</w:t>
      </w:r>
      <w:r w:rsidR="00DB0B05" w:rsidRPr="00DB0B05">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w:t>
      </w:r>
      <w:hyperlink r:id="rId17" w:history="1">
        <w:r w:rsidR="00DB0B05" w:rsidRPr="00DB0B05">
          <w:rPr>
            <w:rFonts w:ascii="Times New Roman" w:eastAsia="Times New Roman" w:hAnsi="Times New Roman" w:cs="Times New Roman"/>
            <w:sz w:val="28"/>
            <w:szCs w:val="28"/>
            <w:lang w:eastAsia="ru-RU"/>
          </w:rPr>
          <w:t>статьей 49</w:t>
        </w:r>
      </w:hyperlink>
      <w:r w:rsidR="00DB0B05" w:rsidRPr="00DB0B05">
        <w:rPr>
          <w:rFonts w:ascii="Times New Roman" w:eastAsia="Times New Roman" w:hAnsi="Times New Roman" w:cs="Times New Roman"/>
          <w:sz w:val="28"/>
          <w:szCs w:val="28"/>
          <w:lang w:eastAsia="ru-RU"/>
        </w:rPr>
        <w:t xml:space="preserve"> </w:t>
      </w:r>
      <w:r w:rsidR="00EC7C66" w:rsidRPr="00653575">
        <w:rPr>
          <w:rFonts w:ascii="Times New Roman" w:eastAsia="Times New Roman" w:hAnsi="Times New Roman" w:cs="Times New Roman"/>
          <w:sz w:val="28"/>
          <w:szCs w:val="28"/>
          <w:lang w:eastAsia="ru-RU"/>
        </w:rPr>
        <w:t>Градостроительного кодекса Российской Федерации</w:t>
      </w:r>
      <w:r w:rsidR="00DB0B05" w:rsidRPr="00DB0B05">
        <w:rPr>
          <w:rFonts w:ascii="Times New Roman" w:eastAsia="Times New Roman" w:hAnsi="Times New Roman" w:cs="Times New Roman"/>
          <w:sz w:val="28"/>
          <w:szCs w:val="28"/>
          <w:lang w:eastAsia="ru-RU"/>
        </w:rPr>
        <w:t xml:space="preserve">, положительное заключение государственной экспертизы проектной документации в случаях, предусмотренных </w:t>
      </w:r>
      <w:hyperlink r:id="rId18" w:history="1">
        <w:r w:rsidR="00DB0B05" w:rsidRPr="00DB0B05">
          <w:rPr>
            <w:rFonts w:ascii="Times New Roman" w:eastAsia="Times New Roman" w:hAnsi="Times New Roman" w:cs="Times New Roman"/>
            <w:sz w:val="28"/>
            <w:szCs w:val="28"/>
            <w:lang w:eastAsia="ru-RU"/>
          </w:rPr>
          <w:t>частью 3.4 статьи 49</w:t>
        </w:r>
      </w:hyperlink>
      <w:r w:rsidR="00DB0B05" w:rsidRPr="00DB0B05">
        <w:rPr>
          <w:rFonts w:ascii="Times New Roman" w:eastAsia="Times New Roman" w:hAnsi="Times New Roman" w:cs="Times New Roman"/>
          <w:sz w:val="28"/>
          <w:szCs w:val="28"/>
          <w:lang w:eastAsia="ru-RU"/>
        </w:rPr>
        <w:t xml:space="preserve"> </w:t>
      </w:r>
      <w:r w:rsidR="00EC7C66" w:rsidRPr="00653575">
        <w:rPr>
          <w:rFonts w:ascii="Times New Roman" w:eastAsia="Times New Roman" w:hAnsi="Times New Roman" w:cs="Times New Roman"/>
          <w:sz w:val="28"/>
          <w:szCs w:val="28"/>
          <w:lang w:eastAsia="ru-RU"/>
        </w:rPr>
        <w:t>Градостроительного кодекса Российской Федерации</w:t>
      </w:r>
      <w:r w:rsidR="00DB0B05" w:rsidRPr="00653575">
        <w:rPr>
          <w:rFonts w:ascii="Times New Roman" w:eastAsia="Times New Roman" w:hAnsi="Times New Roman" w:cs="Times New Roman"/>
          <w:sz w:val="28"/>
          <w:szCs w:val="28"/>
          <w:lang w:eastAsia="ru-RU"/>
        </w:rPr>
        <w:t>, положительное заключение государственной</w:t>
      </w:r>
      <w:r w:rsidR="00DB0B05" w:rsidRPr="00DB0B05">
        <w:rPr>
          <w:rFonts w:ascii="Times New Roman" w:eastAsia="Times New Roman" w:hAnsi="Times New Roman" w:cs="Times New Roman"/>
          <w:sz w:val="28"/>
          <w:szCs w:val="28"/>
          <w:lang w:eastAsia="ru-RU"/>
        </w:rPr>
        <w:t xml:space="preserve"> экологической экспертизы проектной документации в случаях, предусмотренных </w:t>
      </w:r>
      <w:hyperlink r:id="rId19" w:history="1">
        <w:r w:rsidR="00DB0B05" w:rsidRPr="00DB0B05">
          <w:rPr>
            <w:rFonts w:ascii="Times New Roman" w:eastAsia="Times New Roman" w:hAnsi="Times New Roman" w:cs="Times New Roman"/>
            <w:sz w:val="28"/>
            <w:szCs w:val="28"/>
            <w:lang w:eastAsia="ru-RU"/>
          </w:rPr>
          <w:t>частью 6 статьи 49</w:t>
        </w:r>
      </w:hyperlink>
      <w:r w:rsidR="00DB0B05" w:rsidRPr="00DB0B05">
        <w:rPr>
          <w:rFonts w:ascii="Times New Roman" w:eastAsia="Times New Roman" w:hAnsi="Times New Roman" w:cs="Times New Roman"/>
          <w:sz w:val="28"/>
          <w:szCs w:val="28"/>
          <w:lang w:eastAsia="ru-RU"/>
        </w:rPr>
        <w:t xml:space="preserve"> </w:t>
      </w:r>
      <w:r w:rsidR="00EC7C66" w:rsidRPr="00653575">
        <w:rPr>
          <w:rFonts w:ascii="Times New Roman" w:eastAsia="Times New Roman" w:hAnsi="Times New Roman" w:cs="Times New Roman"/>
          <w:sz w:val="28"/>
          <w:szCs w:val="28"/>
          <w:lang w:eastAsia="ru-RU"/>
        </w:rPr>
        <w:t>Градостроительного кодекса Российской Федерации</w:t>
      </w:r>
      <w:r w:rsidR="00DB0B05" w:rsidRPr="00653575">
        <w:rPr>
          <w:rFonts w:ascii="Times New Roman" w:eastAsia="Times New Roman" w:hAnsi="Times New Roman" w:cs="Times New Roman"/>
          <w:sz w:val="28"/>
          <w:szCs w:val="28"/>
          <w:lang w:eastAsia="ru-RU"/>
        </w:rPr>
        <w:t>;</w:t>
      </w:r>
    </w:p>
    <w:p w14:paraId="65366274" w14:textId="0A71991D" w:rsidR="00EC7C66" w:rsidRPr="00AC1273" w:rsidRDefault="00AC1273" w:rsidP="00EC7C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653575" w:rsidRPr="00AC1273">
        <w:rPr>
          <w:rFonts w:ascii="Times New Roman" w:hAnsi="Times New Roman" w:cs="Times New Roman"/>
          <w:sz w:val="28"/>
          <w:szCs w:val="28"/>
        </w:rPr>
        <w:t>)</w:t>
      </w:r>
      <w:r w:rsidR="00EC7C66" w:rsidRPr="00AC1273">
        <w:rPr>
          <w:rFonts w:ascii="Times New Roman" w:hAnsi="Times New Roman" w:cs="Times New Roman"/>
          <w:i/>
          <w:sz w:val="28"/>
          <w:szCs w:val="28"/>
        </w:rPr>
        <w:t xml:space="preserve"> </w:t>
      </w:r>
      <w:r w:rsidR="00EC7C66" w:rsidRPr="00AC1273">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20" w:history="1">
        <w:r w:rsidR="00EC7C66" w:rsidRPr="00AC1273">
          <w:rPr>
            <w:rFonts w:ascii="Times New Roman" w:hAnsi="Times New Roman" w:cs="Times New Roman"/>
            <w:color w:val="0000FF"/>
            <w:sz w:val="28"/>
            <w:szCs w:val="28"/>
          </w:rPr>
          <w:t>части 3.8 статьи 49</w:t>
        </w:r>
      </w:hyperlink>
      <w:r w:rsidR="00653575" w:rsidRPr="00AC1273">
        <w:rPr>
          <w:rFonts w:ascii="Times New Roman" w:eastAsia="Times New Roman" w:hAnsi="Times New Roman" w:cs="Times New Roman"/>
          <w:sz w:val="28"/>
          <w:szCs w:val="28"/>
          <w:lang w:eastAsia="ru-RU"/>
        </w:rPr>
        <w:t xml:space="preserve"> Градостроительного кодекса Российской Федерации</w:t>
      </w:r>
      <w:r w:rsidR="00EC7C66" w:rsidRPr="00AC1273">
        <w:rPr>
          <w:rFonts w:ascii="Times New Roman" w:hAnsi="Times New Roman" w:cs="Times New Roman"/>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00EC7C66" w:rsidRPr="00AC1273">
          <w:rPr>
            <w:rFonts w:ascii="Times New Roman" w:hAnsi="Times New Roman" w:cs="Times New Roman"/>
            <w:color w:val="0000FF"/>
            <w:sz w:val="28"/>
            <w:szCs w:val="28"/>
          </w:rPr>
          <w:t>частью 3.8 статьи 49</w:t>
        </w:r>
      </w:hyperlink>
      <w:r w:rsidR="00653575" w:rsidRPr="00AC1273">
        <w:rPr>
          <w:rFonts w:ascii="Times New Roman" w:eastAsia="Times New Roman" w:hAnsi="Times New Roman" w:cs="Times New Roman"/>
          <w:sz w:val="28"/>
          <w:szCs w:val="28"/>
          <w:lang w:eastAsia="ru-RU"/>
        </w:rPr>
        <w:t xml:space="preserve"> Градостроительного кодекса Российской Федерации</w:t>
      </w:r>
      <w:r w:rsidR="00EC7C66" w:rsidRPr="00AC1273">
        <w:rPr>
          <w:rFonts w:ascii="Times New Roman" w:hAnsi="Times New Roman" w:cs="Times New Roman"/>
          <w:sz w:val="28"/>
          <w:szCs w:val="28"/>
        </w:rPr>
        <w:t>;</w:t>
      </w:r>
    </w:p>
    <w:p w14:paraId="308C325F" w14:textId="2FF90417" w:rsidR="00EC7C66" w:rsidRPr="00AC1273" w:rsidRDefault="00AC1273" w:rsidP="00EC7C6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5.2</w:t>
      </w:r>
      <w:r w:rsidR="00EC7C66" w:rsidRPr="00AC1273">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2" w:history="1">
        <w:r w:rsidR="00EC7C66" w:rsidRPr="00AC1273">
          <w:rPr>
            <w:rFonts w:ascii="Times New Roman" w:hAnsi="Times New Roman" w:cs="Times New Roman"/>
            <w:color w:val="0000FF"/>
            <w:sz w:val="28"/>
            <w:szCs w:val="28"/>
          </w:rPr>
          <w:t>части 3.9 статьи 49</w:t>
        </w:r>
      </w:hyperlink>
      <w:r w:rsidR="00EC7C66" w:rsidRPr="00AC1273">
        <w:rPr>
          <w:rFonts w:ascii="Times New Roman" w:hAnsi="Times New Roman" w:cs="Times New Roman"/>
          <w:sz w:val="28"/>
          <w:szCs w:val="28"/>
        </w:rPr>
        <w:t xml:space="preserve"> </w:t>
      </w:r>
      <w:r w:rsidRPr="00AC1273">
        <w:rPr>
          <w:rFonts w:ascii="Times New Roman" w:eastAsia="Times New Roman" w:hAnsi="Times New Roman" w:cs="Times New Roman"/>
          <w:sz w:val="28"/>
          <w:szCs w:val="28"/>
          <w:lang w:eastAsia="ru-RU"/>
        </w:rPr>
        <w:t>Градостроительного кодекса Российской Федерации</w:t>
      </w:r>
      <w:r w:rsidR="00EC7C66" w:rsidRPr="00AC1273">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00EC7C66" w:rsidRPr="00AC1273">
          <w:rPr>
            <w:rFonts w:ascii="Times New Roman" w:hAnsi="Times New Roman" w:cs="Times New Roman"/>
            <w:color w:val="0000FF"/>
            <w:sz w:val="28"/>
            <w:szCs w:val="28"/>
          </w:rPr>
          <w:t>частью 3.9 статьи 49</w:t>
        </w:r>
      </w:hyperlink>
      <w:r w:rsidR="00EC7C66" w:rsidRPr="00AC1273">
        <w:rPr>
          <w:rFonts w:ascii="Times New Roman" w:hAnsi="Times New Roman" w:cs="Times New Roman"/>
          <w:sz w:val="28"/>
          <w:szCs w:val="28"/>
        </w:rPr>
        <w:t xml:space="preserve"> </w:t>
      </w:r>
      <w:r w:rsidRPr="00AC1273">
        <w:rPr>
          <w:rFonts w:ascii="Times New Roman" w:eastAsia="Times New Roman" w:hAnsi="Times New Roman" w:cs="Times New Roman"/>
          <w:sz w:val="28"/>
          <w:szCs w:val="28"/>
          <w:lang w:eastAsia="ru-RU"/>
        </w:rPr>
        <w:t>Градостроительного кодекса Российской Федерации</w:t>
      </w:r>
      <w:r w:rsidR="00EC7C66" w:rsidRPr="00AC1273">
        <w:rPr>
          <w:rFonts w:ascii="Times New Roman" w:hAnsi="Times New Roman" w:cs="Times New Roman"/>
          <w:sz w:val="28"/>
          <w:szCs w:val="28"/>
        </w:rPr>
        <w:t>;</w:t>
      </w:r>
    </w:p>
    <w:p w14:paraId="786BC38F" w14:textId="594D1502" w:rsidR="00DB0B05" w:rsidRPr="00DB0B05" w:rsidRDefault="00AC1273"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6</w:t>
      </w:r>
      <w:r w:rsidR="00DB0B05" w:rsidRPr="00DB0B05">
        <w:rPr>
          <w:rFonts w:ascii="Times New Roman" w:eastAsia="Times New Roman" w:hAnsi="Times New Roman" w:cs="Times New Roman"/>
          <w:sz w:val="28"/>
          <w:szCs w:val="28"/>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DB0B05" w:rsidRPr="00DB0B05">
          <w:rPr>
            <w:rFonts w:ascii="Times New Roman" w:eastAsia="Times New Roman" w:hAnsi="Times New Roman" w:cs="Times New Roman"/>
            <w:sz w:val="28"/>
            <w:szCs w:val="28"/>
            <w:lang w:eastAsia="ru-RU"/>
          </w:rPr>
          <w:t>статьей 40</w:t>
        </w:r>
      </w:hyperlink>
      <w:r w:rsidR="00DB0B05" w:rsidRPr="00DB0B05">
        <w:rPr>
          <w:rFonts w:ascii="Times New Roman" w:eastAsia="Times New Roman" w:hAnsi="Times New Roman" w:cs="Times New Roman"/>
          <w:sz w:val="28"/>
          <w:szCs w:val="28"/>
          <w:lang w:eastAsia="ru-RU"/>
        </w:rPr>
        <w:t xml:space="preserve"> </w:t>
      </w:r>
      <w:r w:rsidR="005D7439" w:rsidRPr="00AC1273">
        <w:rPr>
          <w:rFonts w:ascii="Times New Roman" w:eastAsia="Times New Roman" w:hAnsi="Times New Roman" w:cs="Times New Roman"/>
          <w:sz w:val="28"/>
          <w:szCs w:val="28"/>
          <w:lang w:eastAsia="ru-RU"/>
        </w:rPr>
        <w:t>Градостроительного кодекса Российской Федерации</w:t>
      </w:r>
      <w:r w:rsidR="00DB0B05" w:rsidRPr="00DB0B05">
        <w:rPr>
          <w:rFonts w:ascii="Times New Roman" w:eastAsia="Times New Roman" w:hAnsi="Times New Roman" w:cs="Times New Roman"/>
          <w:sz w:val="28"/>
          <w:szCs w:val="28"/>
          <w:lang w:eastAsia="ru-RU"/>
        </w:rPr>
        <w:t>);</w:t>
      </w:r>
    </w:p>
    <w:p w14:paraId="593A3D0F" w14:textId="153D4436" w:rsidR="00DB0B05" w:rsidRPr="00DB0B05" w:rsidRDefault="00AC1273"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7</w:t>
      </w:r>
      <w:r w:rsidR="00DB0B05" w:rsidRPr="00DB0B05">
        <w:rPr>
          <w:rFonts w:ascii="Times New Roman" w:eastAsia="Times New Roman" w:hAnsi="Times New Roman" w:cs="Times New Roman"/>
          <w:sz w:val="28"/>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5" w:anchor="p2829" w:history="1">
        <w:r w:rsidR="00DB0B05" w:rsidRPr="000F1D2D">
          <w:rPr>
            <w:rFonts w:ascii="Times New Roman" w:eastAsia="Times New Roman" w:hAnsi="Times New Roman" w:cs="Times New Roman"/>
            <w:sz w:val="28"/>
            <w:szCs w:val="28"/>
            <w:lang w:eastAsia="ru-RU"/>
          </w:rPr>
          <w:t xml:space="preserve"> </w:t>
        </w:r>
        <w:r w:rsidR="005D7439" w:rsidRPr="000F1D2D">
          <w:rPr>
            <w:rFonts w:ascii="Times New Roman" w:eastAsia="Times New Roman" w:hAnsi="Times New Roman" w:cs="Times New Roman"/>
            <w:sz w:val="28"/>
            <w:szCs w:val="28"/>
            <w:lang w:eastAsia="ru-RU"/>
          </w:rPr>
          <w:t>подпункте 7</w:t>
        </w:r>
        <w:r w:rsidR="00DB0B05" w:rsidRPr="000F1D2D">
          <w:rPr>
            <w:rFonts w:ascii="Times New Roman" w:eastAsia="Times New Roman" w:hAnsi="Times New Roman" w:cs="Times New Roman"/>
            <w:sz w:val="28"/>
            <w:szCs w:val="28"/>
            <w:lang w:eastAsia="ru-RU"/>
          </w:rPr>
          <w:t>.2</w:t>
        </w:r>
      </w:hyperlink>
      <w:r w:rsidR="005D7439">
        <w:rPr>
          <w:rFonts w:ascii="Times New Roman" w:eastAsia="Times New Roman" w:hAnsi="Times New Roman" w:cs="Times New Roman"/>
          <w:sz w:val="28"/>
          <w:szCs w:val="28"/>
          <w:lang w:eastAsia="ru-RU"/>
        </w:rPr>
        <w:t xml:space="preserve"> настоящего пункта</w:t>
      </w:r>
      <w:r w:rsidR="00DB0B05" w:rsidRPr="00DB0B05">
        <w:rPr>
          <w:rFonts w:ascii="Times New Roman" w:eastAsia="Times New Roman" w:hAnsi="Times New Roman" w:cs="Times New Roman"/>
          <w:sz w:val="28"/>
          <w:szCs w:val="28"/>
          <w:lang w:eastAsia="ru-RU"/>
        </w:rPr>
        <w:t xml:space="preserve"> случаев реконструкции многоквартирного дома;</w:t>
      </w:r>
    </w:p>
    <w:p w14:paraId="2A4548E2" w14:textId="220CA55C" w:rsidR="00DB0B05" w:rsidRPr="00DB0B05" w:rsidRDefault="000F1D2D"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7</w:t>
      </w:r>
      <w:r w:rsidR="00DB0B05" w:rsidRPr="00DB0B05">
        <w:rPr>
          <w:rFonts w:ascii="Times New Roman" w:eastAsia="Times New Roman" w:hAnsi="Times New Roman" w:cs="Times New Roman"/>
          <w:sz w:val="28"/>
          <w:szCs w:val="28"/>
          <w:lang w:eastAsia="ru-RU"/>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5D7439">
        <w:rPr>
          <w:rFonts w:ascii="Times New Roman" w:eastAsia="Times New Roman" w:hAnsi="Times New Roman" w:cs="Times New Roman"/>
          <w:sz w:val="28"/>
          <w:szCs w:val="28"/>
          <w:lang w:eastAsia="ru-RU"/>
        </w:rPr>
        <w:t>корпорацией по атомной энергии «Росатом»</w:t>
      </w:r>
      <w:r w:rsidR="00DB0B05" w:rsidRPr="00DB0B05">
        <w:rPr>
          <w:rFonts w:ascii="Times New Roman" w:eastAsia="Times New Roman" w:hAnsi="Times New Roman" w:cs="Times New Roman"/>
          <w:sz w:val="28"/>
          <w:szCs w:val="28"/>
          <w:lang w:eastAsia="ru-RU"/>
        </w:rPr>
        <w:t xml:space="preserve">, Государственной корпорацией по космической деятельности </w:t>
      </w:r>
      <w:r w:rsidR="005D7439">
        <w:rPr>
          <w:rFonts w:ascii="Times New Roman" w:eastAsia="Times New Roman" w:hAnsi="Times New Roman" w:cs="Times New Roman"/>
          <w:sz w:val="28"/>
          <w:szCs w:val="28"/>
          <w:lang w:eastAsia="ru-RU"/>
        </w:rPr>
        <w:t>«</w:t>
      </w:r>
      <w:r w:rsidR="00DB0B05" w:rsidRPr="00DB0B05">
        <w:rPr>
          <w:rFonts w:ascii="Times New Roman" w:eastAsia="Times New Roman" w:hAnsi="Times New Roman" w:cs="Times New Roman"/>
          <w:sz w:val="28"/>
          <w:szCs w:val="28"/>
          <w:lang w:eastAsia="ru-RU"/>
        </w:rPr>
        <w:t>Роскосмос</w:t>
      </w:r>
      <w:r w:rsidR="005D7439">
        <w:rPr>
          <w:rFonts w:ascii="Times New Roman" w:eastAsia="Times New Roman" w:hAnsi="Times New Roman" w:cs="Times New Roman"/>
          <w:sz w:val="28"/>
          <w:szCs w:val="28"/>
          <w:lang w:eastAsia="ru-RU"/>
        </w:rPr>
        <w:t>»</w:t>
      </w:r>
      <w:r w:rsidR="00DB0B05" w:rsidRPr="00DB0B05">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F09D72D" w14:textId="1241FC35" w:rsidR="00DB0B05" w:rsidRPr="00DB0B05" w:rsidRDefault="000F1D2D"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7" w:name="p2829"/>
      <w:bookmarkEnd w:id="7"/>
      <w:r>
        <w:rPr>
          <w:rFonts w:ascii="Times New Roman" w:eastAsia="Times New Roman" w:hAnsi="Times New Roman" w:cs="Times New Roman"/>
          <w:sz w:val="28"/>
          <w:szCs w:val="28"/>
          <w:lang w:eastAsia="ru-RU"/>
        </w:rPr>
        <w:t>7</w:t>
      </w:r>
      <w:r w:rsidR="00DB0B05" w:rsidRPr="00DB0B05">
        <w:rPr>
          <w:rFonts w:ascii="Times New Roman" w:eastAsia="Times New Roman" w:hAnsi="Times New Roman" w:cs="Times New Roman"/>
          <w:sz w:val="28"/>
          <w:szCs w:val="28"/>
          <w:lang w:eastAsia="ru-RU"/>
        </w:rPr>
        <w:t xml:space="preserve">.2) решение общего собрания собственников помещений и машино-мест в многоквартирном доме, принятое в соответствии с жилищным </w:t>
      </w:r>
      <w:hyperlink r:id="rId26" w:history="1">
        <w:r w:rsidR="00DB0B05" w:rsidRPr="00DB0B05">
          <w:rPr>
            <w:rFonts w:ascii="Times New Roman" w:eastAsia="Times New Roman" w:hAnsi="Times New Roman" w:cs="Times New Roman"/>
            <w:sz w:val="28"/>
            <w:szCs w:val="28"/>
            <w:lang w:eastAsia="ru-RU"/>
          </w:rPr>
          <w:t>законодательством</w:t>
        </w:r>
      </w:hyperlink>
      <w:r w:rsidR="00DB0B05" w:rsidRPr="00DB0B05">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7790A15A" w14:textId="15312CB5" w:rsidR="00DB0B05" w:rsidRPr="00DB0B05" w:rsidRDefault="000F1D2D"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8</w:t>
      </w:r>
      <w:r w:rsidR="00DB0B05" w:rsidRPr="00DB0B05">
        <w:rPr>
          <w:rFonts w:ascii="Times New Roman" w:eastAsia="Times New Roman" w:hAnsi="Times New Roman" w:cs="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28AE8E5" w14:textId="0E2B511F" w:rsidR="00DB0B05" w:rsidRPr="00DB0B05" w:rsidRDefault="000F1D2D"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9</w:t>
      </w:r>
      <w:r w:rsidR="00DB0B05" w:rsidRPr="00DB0B05">
        <w:rPr>
          <w:rFonts w:ascii="Times New Roman" w:eastAsia="Times New Roman" w:hAnsi="Times New Roman" w:cs="Times New Roman"/>
          <w:sz w:val="28"/>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153B96" w14:textId="0CDFDAA3" w:rsidR="00DB0B05" w:rsidRPr="00DB0B05" w:rsidRDefault="00DB0B05" w:rsidP="00DB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B0B05">
        <w:rPr>
          <w:rFonts w:ascii="Times New Roman" w:eastAsia="Times New Roman" w:hAnsi="Times New Roman" w:cs="Times New Roman"/>
          <w:sz w:val="28"/>
          <w:szCs w:val="28"/>
          <w:lang w:eastAsia="ru-RU"/>
        </w:rPr>
        <w:lastRenderedPageBreak/>
        <w:t>1</w:t>
      </w:r>
      <w:r w:rsidR="000F1D2D">
        <w:rPr>
          <w:rFonts w:ascii="Times New Roman" w:eastAsia="Times New Roman" w:hAnsi="Times New Roman" w:cs="Times New Roman"/>
          <w:sz w:val="28"/>
          <w:szCs w:val="28"/>
          <w:lang w:eastAsia="ru-RU"/>
        </w:rPr>
        <w:t>0</w:t>
      </w:r>
      <w:r w:rsidRPr="00DB0B05">
        <w:rPr>
          <w:rFonts w:ascii="Times New Roman" w:eastAsia="Times New Roman" w:hAnsi="Times New Roman" w:cs="Times New Roman"/>
          <w:sz w:val="28"/>
          <w:szCs w:val="28"/>
          <w:lang w:eastAsia="ru-RU"/>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Pr="00DB0B05">
          <w:rPr>
            <w:rFonts w:ascii="Times New Roman" w:eastAsia="Times New Roman" w:hAnsi="Times New Roman" w:cs="Times New Roman"/>
            <w:sz w:val="28"/>
            <w:szCs w:val="28"/>
            <w:lang w:eastAsia="ru-RU"/>
          </w:rPr>
          <w:t>законодательством</w:t>
        </w:r>
      </w:hyperlink>
      <w:r w:rsidRPr="00DB0B05">
        <w:rPr>
          <w:rFonts w:ascii="Times New Roman" w:eastAsia="Times New Roman" w:hAnsi="Times New Roman" w:cs="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5D7439" w:rsidRPr="00C24353">
        <w:rPr>
          <w:rFonts w:ascii="Times New Roman" w:eastAsia="Times New Roman" w:hAnsi="Times New Roman" w:cs="Times New Roman"/>
          <w:sz w:val="28"/>
          <w:szCs w:val="28"/>
          <w:lang w:eastAsia="ru-RU"/>
        </w:rPr>
        <w:t>я территории подлежит изменению.</w:t>
      </w:r>
    </w:p>
    <w:p w14:paraId="59214624" w14:textId="65C61927" w:rsidR="00C24353" w:rsidRPr="00C24353" w:rsidRDefault="00C24353" w:rsidP="00C2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4353">
        <w:rPr>
          <w:rFonts w:ascii="Times New Roman" w:eastAsia="Times New Roman" w:hAnsi="Times New Roman" w:cs="Times New Roman"/>
          <w:sz w:val="28"/>
          <w:szCs w:val="28"/>
          <w:lang w:eastAsia="ru-RU"/>
        </w:rPr>
        <w:t>16. Документы (их копии или сведения, содержащиеся в них), указанные в под</w:t>
      </w:r>
      <w:hyperlink r:id="rId28" w:history="1">
        <w:r w:rsidRPr="00C24353">
          <w:rPr>
            <w:rFonts w:ascii="Times New Roman" w:eastAsia="Times New Roman" w:hAnsi="Times New Roman" w:cs="Times New Roman"/>
            <w:sz w:val="28"/>
            <w:szCs w:val="28"/>
            <w:lang w:eastAsia="ru-RU"/>
          </w:rPr>
          <w:t xml:space="preserve">пунктах </w:t>
        </w:r>
      </w:hyperlink>
      <w:r w:rsidRPr="00C24353">
        <w:rPr>
          <w:rFonts w:ascii="Times New Roman" w:eastAsia="Times New Roman" w:hAnsi="Times New Roman" w:cs="Times New Roman"/>
          <w:sz w:val="28"/>
          <w:szCs w:val="28"/>
          <w:lang w:eastAsia="ru-RU"/>
        </w:rPr>
        <w:t xml:space="preserve">2 - </w:t>
      </w:r>
      <w:hyperlink r:id="rId29" w:history="1">
        <w:r w:rsidRPr="000F1D2D">
          <w:rPr>
            <w:rFonts w:ascii="Times New Roman" w:eastAsia="Times New Roman" w:hAnsi="Times New Roman" w:cs="Times New Roman"/>
            <w:sz w:val="28"/>
            <w:szCs w:val="28"/>
            <w:lang w:eastAsia="ru-RU"/>
          </w:rPr>
          <w:t>6</w:t>
        </w:r>
      </w:hyperlink>
      <w:r w:rsidRPr="00C24353">
        <w:rPr>
          <w:rFonts w:ascii="Times New Roman" w:eastAsia="Times New Roman" w:hAnsi="Times New Roman" w:cs="Times New Roman"/>
          <w:sz w:val="28"/>
          <w:szCs w:val="28"/>
          <w:lang w:eastAsia="ru-RU"/>
        </w:rPr>
        <w:t xml:space="preserve">, </w:t>
      </w:r>
      <w:hyperlink r:id="rId30" w:history="1">
        <w:r w:rsidRPr="00C24353">
          <w:rPr>
            <w:rFonts w:ascii="Times New Roman" w:eastAsia="Times New Roman" w:hAnsi="Times New Roman" w:cs="Times New Roman"/>
            <w:sz w:val="28"/>
            <w:szCs w:val="28"/>
            <w:lang w:eastAsia="ru-RU"/>
          </w:rPr>
          <w:t>8</w:t>
        </w:r>
      </w:hyperlink>
      <w:r w:rsidRPr="00C24353">
        <w:rPr>
          <w:rFonts w:ascii="Times New Roman" w:eastAsia="Times New Roman" w:hAnsi="Times New Roman" w:cs="Times New Roman"/>
          <w:sz w:val="28"/>
          <w:szCs w:val="28"/>
          <w:lang w:eastAsia="ru-RU"/>
        </w:rPr>
        <w:t xml:space="preserve"> и </w:t>
      </w:r>
      <w:hyperlink r:id="rId31" w:history="1">
        <w:r w:rsidRPr="00C24353">
          <w:rPr>
            <w:rFonts w:ascii="Times New Roman" w:eastAsia="Times New Roman" w:hAnsi="Times New Roman" w:cs="Times New Roman"/>
            <w:sz w:val="28"/>
            <w:szCs w:val="28"/>
            <w:lang w:eastAsia="ru-RU"/>
          </w:rPr>
          <w:t>10</w:t>
        </w:r>
      </w:hyperlink>
      <w:r w:rsidRPr="00C24353">
        <w:rPr>
          <w:rFonts w:ascii="Times New Roman" w:eastAsia="Times New Roman" w:hAnsi="Times New Roman" w:cs="Times New Roman"/>
          <w:sz w:val="28"/>
          <w:szCs w:val="28"/>
          <w:lang w:eastAsia="ru-RU"/>
        </w:rPr>
        <w:t xml:space="preserve"> пункта 15 административного регламента запрашиваются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6C8CCB7C" w14:textId="77777777" w:rsidR="00C24353" w:rsidRPr="00C24353" w:rsidRDefault="00C24353" w:rsidP="00C2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4353">
        <w:rPr>
          <w:rFonts w:ascii="Times New Roman" w:eastAsia="Times New Roman" w:hAnsi="Times New Roman" w:cs="Times New Roman"/>
          <w:sz w:val="28"/>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0675046" w14:textId="77777777" w:rsidR="00C24353" w:rsidRPr="00C24353" w:rsidRDefault="00C24353" w:rsidP="00C2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4353">
        <w:rPr>
          <w:rFonts w:ascii="Times New Roman" w:eastAsia="Times New Roman" w:hAnsi="Times New Roman" w:cs="Times New Roman"/>
          <w:sz w:val="28"/>
          <w:szCs w:val="28"/>
          <w:lang w:eastAsia="ru-RU"/>
        </w:rPr>
        <w:t>17. Документы, указанные в под</w:t>
      </w:r>
      <w:hyperlink r:id="rId32" w:history="1">
        <w:r w:rsidRPr="00C24353">
          <w:rPr>
            <w:rFonts w:ascii="Times New Roman" w:eastAsia="Times New Roman" w:hAnsi="Times New Roman" w:cs="Times New Roman"/>
            <w:sz w:val="28"/>
            <w:szCs w:val="28"/>
            <w:lang w:eastAsia="ru-RU"/>
          </w:rPr>
          <w:t xml:space="preserve">пунктах </w:t>
        </w:r>
      </w:hyperlink>
      <w:r w:rsidRPr="00C24353">
        <w:rPr>
          <w:rFonts w:ascii="Times New Roman" w:eastAsia="Times New Roman" w:hAnsi="Times New Roman" w:cs="Times New Roman"/>
          <w:sz w:val="28"/>
          <w:szCs w:val="28"/>
          <w:lang w:eastAsia="ru-RU"/>
        </w:rPr>
        <w:t xml:space="preserve">2, </w:t>
      </w:r>
      <w:hyperlink r:id="rId33" w:history="1">
        <w:r w:rsidRPr="00C24353">
          <w:rPr>
            <w:rFonts w:ascii="Times New Roman" w:eastAsia="Times New Roman" w:hAnsi="Times New Roman" w:cs="Times New Roman"/>
            <w:sz w:val="28"/>
            <w:szCs w:val="28"/>
            <w:lang w:eastAsia="ru-RU"/>
          </w:rPr>
          <w:t>4</w:t>
        </w:r>
      </w:hyperlink>
      <w:r w:rsidRPr="00C24353">
        <w:rPr>
          <w:rFonts w:ascii="Times New Roman" w:eastAsia="Times New Roman" w:hAnsi="Times New Roman" w:cs="Times New Roman"/>
          <w:sz w:val="28"/>
          <w:szCs w:val="28"/>
          <w:lang w:eastAsia="ru-RU"/>
        </w:rPr>
        <w:t xml:space="preserve"> и </w:t>
      </w:r>
      <w:hyperlink r:id="rId34" w:history="1">
        <w:r w:rsidRPr="00C24353">
          <w:rPr>
            <w:rFonts w:ascii="Times New Roman" w:eastAsia="Times New Roman" w:hAnsi="Times New Roman" w:cs="Times New Roman"/>
            <w:sz w:val="28"/>
            <w:szCs w:val="28"/>
            <w:lang w:eastAsia="ru-RU"/>
          </w:rPr>
          <w:t>5</w:t>
        </w:r>
      </w:hyperlink>
      <w:r w:rsidRPr="00C24353">
        <w:rPr>
          <w:rFonts w:ascii="Times New Roman" w:eastAsia="Times New Roman" w:hAnsi="Times New Roman" w:cs="Times New Roman"/>
          <w:sz w:val="28"/>
          <w:szCs w:val="28"/>
          <w:lang w:eastAsia="ru-RU"/>
        </w:rPr>
        <w:t xml:space="preserve"> пункта 15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67F93ED" w14:textId="77777777" w:rsidR="00C24353" w:rsidRPr="00C24353" w:rsidRDefault="00C24353" w:rsidP="00C24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C24353">
        <w:rPr>
          <w:rFonts w:ascii="Times New Roman" w:eastAsia="Times New Roman" w:hAnsi="Times New Roman" w:cs="Times New Roman"/>
          <w:sz w:val="28"/>
          <w:szCs w:val="28"/>
          <w:lang w:eastAsia="ru-RU"/>
        </w:rPr>
        <w:t>Не предоставление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14:paraId="47E2C9AE" w14:textId="77777777" w:rsidR="00C24353" w:rsidRPr="00966DF5" w:rsidRDefault="00C24353" w:rsidP="00C24353">
      <w:pPr>
        <w:pStyle w:val="ConsPlusNormal"/>
        <w:ind w:firstLine="540"/>
        <w:jc w:val="both"/>
        <w:rPr>
          <w:rFonts w:ascii="Times New Roman" w:hAnsi="Times New Roman" w:cs="Times New Roman"/>
          <w:sz w:val="28"/>
          <w:szCs w:val="28"/>
        </w:rPr>
      </w:pPr>
      <w:bookmarkStart w:id="8" w:name="P273"/>
      <w:r w:rsidRPr="00966DF5">
        <w:rPr>
          <w:rFonts w:ascii="Times New Roman" w:hAnsi="Times New Roman" w:cs="Times New Roman"/>
          <w:sz w:val="28"/>
          <w:szCs w:val="28"/>
        </w:rPr>
        <w:t xml:space="preserve">18. Сведения, указанные в подпункте </w:t>
      </w:r>
      <w:r>
        <w:rPr>
          <w:rFonts w:ascii="Times New Roman" w:hAnsi="Times New Roman" w:cs="Times New Roman"/>
          <w:sz w:val="28"/>
          <w:szCs w:val="28"/>
        </w:rPr>
        <w:t>2</w:t>
      </w:r>
      <w:r w:rsidRPr="00966DF5">
        <w:rPr>
          <w:rFonts w:ascii="Times New Roman" w:hAnsi="Times New Roman" w:cs="Times New Roman"/>
          <w:sz w:val="28"/>
          <w:szCs w:val="28"/>
        </w:rPr>
        <w:t xml:space="preserve"> пункта 1</w:t>
      </w:r>
      <w:r>
        <w:rPr>
          <w:rFonts w:ascii="Times New Roman" w:hAnsi="Times New Roman" w:cs="Times New Roman"/>
          <w:sz w:val="28"/>
          <w:szCs w:val="28"/>
        </w:rPr>
        <w:t>5</w:t>
      </w:r>
      <w:r w:rsidRPr="00966DF5">
        <w:rPr>
          <w:rFonts w:ascii="Times New Roman" w:hAnsi="Times New Roman" w:cs="Times New Roman"/>
          <w:sz w:val="28"/>
          <w:szCs w:val="28"/>
        </w:rPr>
        <w:t xml:space="preserve"> </w:t>
      </w:r>
      <w:r>
        <w:rPr>
          <w:rFonts w:ascii="Times New Roman" w:hAnsi="Times New Roman" w:cs="Times New Roman"/>
          <w:sz w:val="28"/>
          <w:szCs w:val="28"/>
        </w:rPr>
        <w:t>а</w:t>
      </w:r>
      <w:r w:rsidRPr="00966DF5">
        <w:rPr>
          <w:rFonts w:ascii="Times New Roman" w:hAnsi="Times New Roman" w:cs="Times New Roman"/>
          <w:sz w:val="28"/>
          <w:szCs w:val="28"/>
        </w:rPr>
        <w:t>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w:t>
      </w:r>
      <w:r w:rsidRPr="00966DF5">
        <w:rPr>
          <w:sz w:val="28"/>
          <w:szCs w:val="28"/>
        </w:rPr>
        <w:t xml:space="preserve"> </w:t>
      </w:r>
      <w:r w:rsidRPr="00966DF5">
        <w:rPr>
          <w:rFonts w:ascii="Times New Roman" w:hAnsi="Times New Roman" w:cs="Times New Roman"/>
          <w:sz w:val="28"/>
          <w:szCs w:val="28"/>
        </w:rPr>
        <w:t xml:space="preserve">(способы получения информации о местах нахождения и графиках работы указаны в подпункте «а» пункта 6 настоящего </w:t>
      </w:r>
      <w:r>
        <w:rPr>
          <w:rFonts w:ascii="Times New Roman" w:hAnsi="Times New Roman" w:cs="Times New Roman"/>
          <w:sz w:val="28"/>
          <w:szCs w:val="28"/>
        </w:rPr>
        <w:t>а</w:t>
      </w:r>
      <w:r w:rsidRPr="00966DF5">
        <w:rPr>
          <w:rFonts w:ascii="Times New Roman" w:hAnsi="Times New Roman" w:cs="Times New Roman"/>
          <w:sz w:val="28"/>
          <w:szCs w:val="28"/>
        </w:rPr>
        <w:t>дминистративного регламента).</w:t>
      </w:r>
    </w:p>
    <w:p w14:paraId="625FE828" w14:textId="77777777" w:rsidR="00C24353" w:rsidRPr="00966DF5" w:rsidRDefault="00C24353" w:rsidP="00C24353">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19. Документы, указанные в </w:t>
      </w:r>
      <w:hyperlink w:anchor="P253" w:history="1">
        <w:r w:rsidRPr="008850C9">
          <w:rPr>
            <w:rFonts w:ascii="Times New Roman" w:hAnsi="Times New Roman" w:cs="Times New Roman"/>
            <w:sz w:val="28"/>
            <w:szCs w:val="28"/>
          </w:rPr>
          <w:t xml:space="preserve">подпункте </w:t>
        </w:r>
      </w:hyperlink>
      <w:r w:rsidRPr="008850C9">
        <w:rPr>
          <w:rFonts w:ascii="Times New Roman" w:hAnsi="Times New Roman" w:cs="Times New Roman"/>
          <w:sz w:val="28"/>
          <w:szCs w:val="28"/>
        </w:rPr>
        <w:t>3</w:t>
      </w:r>
      <w:r w:rsidRPr="00966DF5">
        <w:rPr>
          <w:rFonts w:ascii="Times New Roman" w:hAnsi="Times New Roman" w:cs="Times New Roman"/>
          <w:sz w:val="28"/>
          <w:szCs w:val="28"/>
        </w:rPr>
        <w:t xml:space="preserve"> </w:t>
      </w:r>
      <w:r w:rsidRPr="008850C9">
        <w:rPr>
          <w:rFonts w:ascii="Times New Roman" w:hAnsi="Times New Roman" w:cs="Times New Roman"/>
          <w:sz w:val="28"/>
          <w:szCs w:val="28"/>
        </w:rPr>
        <w:t>пункта 15</w:t>
      </w:r>
      <w:r w:rsidRPr="00966DF5">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966DF5">
        <w:rPr>
          <w:rFonts w:ascii="Times New Roman" w:hAnsi="Times New Roman" w:cs="Times New Roman"/>
          <w:sz w:val="28"/>
          <w:szCs w:val="28"/>
        </w:rPr>
        <w:t>дминистративного регламента, предоставляются администрациями муниципальных образований, на территории которых предполагается строительство, реконструкция объекта капитального строительства (способы получения информации о местах нахождения и графиках работы указаны на официальных сайтах администраций муниципальных образований Ханты-Мансийского автономного округа - Югры.</w:t>
      </w:r>
    </w:p>
    <w:bookmarkEnd w:id="8"/>
    <w:p w14:paraId="529F59E5" w14:textId="77777777" w:rsidR="008850C9" w:rsidRPr="008850C9" w:rsidRDefault="008850C9" w:rsidP="008850C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50C9">
        <w:rPr>
          <w:rFonts w:ascii="Times New Roman" w:eastAsia="Times New Roman" w:hAnsi="Times New Roman" w:cs="Times New Roman"/>
          <w:sz w:val="28"/>
          <w:szCs w:val="28"/>
          <w:lang w:eastAsia="ru-RU"/>
        </w:rPr>
        <w:lastRenderedPageBreak/>
        <w:t>20. Способ предоставления заявителем документов:</w:t>
      </w:r>
    </w:p>
    <w:p w14:paraId="46487A09" w14:textId="77777777" w:rsidR="008850C9" w:rsidRPr="008850C9" w:rsidRDefault="008850C9" w:rsidP="008850C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50C9">
        <w:rPr>
          <w:rFonts w:ascii="Times New Roman" w:eastAsia="Times New Roman" w:hAnsi="Times New Roman" w:cs="Times New Roman"/>
          <w:sz w:val="28"/>
          <w:szCs w:val="28"/>
          <w:lang w:eastAsia="ru-RU"/>
        </w:rPr>
        <w:t>лично (или через представителя заявителя);</w:t>
      </w:r>
    </w:p>
    <w:p w14:paraId="657E8EEC" w14:textId="385CEB89" w:rsidR="008850C9" w:rsidRPr="008850C9" w:rsidRDefault="008850C9" w:rsidP="008850C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50C9">
        <w:rPr>
          <w:rFonts w:ascii="Times New Roman" w:eastAsia="Times New Roman" w:hAnsi="Times New Roman" w:cs="Times New Roman"/>
          <w:sz w:val="28"/>
          <w:szCs w:val="28"/>
          <w:lang w:eastAsia="ru-RU"/>
        </w:rPr>
        <w:t>посредством Федерал</w:t>
      </w:r>
      <w:r>
        <w:rPr>
          <w:rFonts w:ascii="Times New Roman" w:eastAsia="Times New Roman" w:hAnsi="Times New Roman" w:cs="Times New Roman"/>
          <w:sz w:val="28"/>
          <w:szCs w:val="28"/>
          <w:lang w:eastAsia="ru-RU"/>
        </w:rPr>
        <w:t>ьного  и Регионального портала.</w:t>
      </w:r>
    </w:p>
    <w:p w14:paraId="4E46CD2F"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2</w:t>
      </w:r>
      <w:r w:rsidR="008F2D72" w:rsidRPr="00C17D8A">
        <w:rPr>
          <w:rFonts w:ascii="Times New Roman" w:hAnsi="Times New Roman" w:cs="Times New Roman"/>
          <w:sz w:val="28"/>
          <w:szCs w:val="28"/>
        </w:rPr>
        <w:t>1</w:t>
      </w:r>
      <w:r w:rsidRPr="00C17D8A">
        <w:rPr>
          <w:rFonts w:ascii="Times New Roman" w:hAnsi="Times New Roman" w:cs="Times New Roman"/>
          <w:sz w:val="28"/>
          <w:szCs w:val="28"/>
        </w:rPr>
        <w:t>. Форму заявления о предоставлении государственной услуги заявитель может получить:</w:t>
      </w:r>
    </w:p>
    <w:p w14:paraId="0D3A6389"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на информационном стенде в месте предоставления государственной услуги;</w:t>
      </w:r>
    </w:p>
    <w:p w14:paraId="140941FC"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у должностного лица, ответственного за предоставление государственной услуги;</w:t>
      </w:r>
    </w:p>
    <w:p w14:paraId="42351166" w14:textId="77777777" w:rsidR="00742F12"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посредством информационно-телекоммуникационной сети «Интернет»: на Федеральном и Региональном порталах, на официальном сайте </w:t>
      </w:r>
      <w:r w:rsidR="00530F76" w:rsidRPr="00C17D8A">
        <w:rPr>
          <w:rFonts w:ascii="Times New Roman" w:hAnsi="Times New Roman" w:cs="Times New Roman"/>
          <w:sz w:val="28"/>
          <w:szCs w:val="28"/>
        </w:rPr>
        <w:t>Департамента</w:t>
      </w:r>
      <w:r w:rsidRPr="00C17D8A">
        <w:rPr>
          <w:rFonts w:ascii="Times New Roman" w:hAnsi="Times New Roman" w:cs="Times New Roman"/>
          <w:sz w:val="28"/>
          <w:szCs w:val="28"/>
        </w:rPr>
        <w:t>.</w:t>
      </w:r>
      <w:r w:rsidR="00946594" w:rsidRPr="00C17D8A">
        <w:rPr>
          <w:rFonts w:ascii="Times New Roman" w:hAnsi="Times New Roman" w:cs="Times New Roman"/>
          <w:sz w:val="28"/>
          <w:szCs w:val="28"/>
        </w:rPr>
        <w:t xml:space="preserve"> </w:t>
      </w:r>
    </w:p>
    <w:p w14:paraId="6E854A57" w14:textId="77777777" w:rsidR="00B0168E" w:rsidRPr="00B0168E" w:rsidRDefault="00B0168E" w:rsidP="008850C9">
      <w:pPr>
        <w:pStyle w:val="ConsPlusNormal"/>
        <w:ind w:firstLine="540"/>
        <w:jc w:val="both"/>
        <w:rPr>
          <w:rFonts w:ascii="Times New Roman" w:hAnsi="Times New Roman" w:cs="Times New Roman"/>
          <w:sz w:val="28"/>
          <w:szCs w:val="28"/>
        </w:rPr>
      </w:pPr>
      <w:r w:rsidRPr="008850C9">
        <w:rPr>
          <w:rFonts w:ascii="Times New Roman" w:hAnsi="Times New Roman" w:cs="Times New Roman"/>
          <w:sz w:val="28"/>
          <w:szCs w:val="28"/>
        </w:rPr>
        <w:t>Рекомендуемая форма заявления указана в приложении к</w:t>
      </w:r>
      <w:r w:rsidRPr="00B0168E">
        <w:rPr>
          <w:rFonts w:ascii="Times New Roman" w:hAnsi="Times New Roman" w:cs="Times New Roman"/>
          <w:sz w:val="28"/>
          <w:szCs w:val="28"/>
        </w:rPr>
        <w:t xml:space="preserve"> </w:t>
      </w:r>
      <w:r w:rsidRPr="008850C9">
        <w:rPr>
          <w:rFonts w:ascii="Times New Roman" w:hAnsi="Times New Roman" w:cs="Times New Roman"/>
          <w:sz w:val="28"/>
          <w:szCs w:val="28"/>
        </w:rPr>
        <w:t>настоящему</w:t>
      </w:r>
      <w:r w:rsidRPr="00B0168E">
        <w:rPr>
          <w:rFonts w:ascii="Times New Roman" w:hAnsi="Times New Roman" w:cs="Times New Roman"/>
          <w:sz w:val="28"/>
          <w:szCs w:val="28"/>
        </w:rPr>
        <w:t xml:space="preserve"> административному регламенту.</w:t>
      </w:r>
    </w:p>
    <w:p w14:paraId="7C233969" w14:textId="77777777" w:rsidR="009C4B13" w:rsidRPr="00C17D8A" w:rsidRDefault="00014D5C"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2</w:t>
      </w:r>
      <w:r w:rsidR="008F2D72" w:rsidRPr="00C17D8A">
        <w:rPr>
          <w:rFonts w:ascii="Times New Roman" w:hAnsi="Times New Roman" w:cs="Times New Roman"/>
          <w:sz w:val="28"/>
          <w:szCs w:val="28"/>
        </w:rPr>
        <w:t>2</w:t>
      </w:r>
      <w:r w:rsidR="009C4B13" w:rsidRPr="00C17D8A">
        <w:rPr>
          <w:rFonts w:ascii="Times New Roman" w:hAnsi="Times New Roman" w:cs="Times New Roman"/>
          <w:sz w:val="28"/>
          <w:szCs w:val="28"/>
        </w:rPr>
        <w:t>. В соответствии с требованиями пунктов 1, 2, 4 части 1 статьи 7 Федерального закона от 27 июля 2010 года № 210-ФЗ запрещается требовать от заявителя (представителя заявителя):</w:t>
      </w:r>
    </w:p>
    <w:p w14:paraId="6E5E589E"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47A9FC2"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w:t>
      </w:r>
      <w:r w:rsidR="00014D5C" w:rsidRPr="00C17D8A">
        <w:rPr>
          <w:rFonts w:ascii="Times New Roman" w:hAnsi="Times New Roman" w:cs="Times New Roman"/>
          <w:sz w:val="28"/>
          <w:szCs w:val="28"/>
        </w:rPr>
        <w:t>Департамент</w:t>
      </w:r>
      <w:r w:rsidRPr="00C17D8A">
        <w:rPr>
          <w:rFonts w:ascii="Times New Roman" w:hAnsi="Times New Roman" w:cs="Times New Roman"/>
          <w:sz w:val="28"/>
          <w:szCs w:val="28"/>
        </w:rPr>
        <w:t xml:space="preserve"> по собственной инициативе;</w:t>
      </w:r>
    </w:p>
    <w:p w14:paraId="5F4FA0C7"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0CD7E131"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50E6C1AF"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w:t>
      </w:r>
      <w:r w:rsidRPr="00C17D8A">
        <w:rPr>
          <w:rFonts w:ascii="Times New Roman" w:hAnsi="Times New Roman" w:cs="Times New Roman"/>
          <w:sz w:val="28"/>
          <w:szCs w:val="28"/>
        </w:rPr>
        <w:lastRenderedPageBreak/>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3FA128D9" w14:textId="77777777" w:rsidR="009C4B13" w:rsidRPr="00C17D8A" w:rsidRDefault="009C4B13"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610D518" w14:textId="77777777" w:rsidR="00B0168E" w:rsidRDefault="00B0168E" w:rsidP="00B016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B0168E">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w:t>
      </w:r>
      <w:r w:rsidRPr="008850C9">
        <w:rPr>
          <w:rFonts w:ascii="Times New Roman" w:eastAsia="Times New Roman" w:hAnsi="Times New Roman" w:cs="Times New Roman"/>
          <w:sz w:val="28"/>
          <w:szCs w:val="28"/>
          <w:lang w:eastAsia="ru-RU"/>
        </w:rPr>
        <w:t>или противоправного действия (бездействия) должностного лица Департамента,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w:t>
      </w:r>
      <w:r w:rsidRPr="00B0168E">
        <w:rPr>
          <w:rFonts w:ascii="Times New Roman" w:eastAsia="Times New Roman" w:hAnsi="Times New Roman" w:cs="Times New Roman"/>
          <w:sz w:val="28"/>
          <w:szCs w:val="28"/>
          <w:lang w:eastAsia="ru-RU"/>
        </w:rPr>
        <w:t xml:space="preserve"> приносятся извинения за доставленные неудобства.</w:t>
      </w:r>
    </w:p>
    <w:p w14:paraId="0ECBCDDE" w14:textId="77777777" w:rsidR="00B0168E" w:rsidRPr="00B0168E" w:rsidRDefault="00B0168E" w:rsidP="00B016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14:paraId="7B700B24" w14:textId="77777777" w:rsidR="005E38E0" w:rsidRPr="00C17D8A" w:rsidRDefault="005E38E0"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Исчерпывающий перечень оснований для отказа</w:t>
      </w:r>
    </w:p>
    <w:p w14:paraId="14685932" w14:textId="77777777" w:rsidR="005E38E0" w:rsidRPr="00C17D8A" w:rsidRDefault="005E38E0" w:rsidP="00C17D8A">
      <w:pPr>
        <w:pStyle w:val="ConsPlusNormal"/>
        <w:jc w:val="center"/>
        <w:rPr>
          <w:rFonts w:ascii="Times New Roman" w:hAnsi="Times New Roman" w:cs="Times New Roman"/>
          <w:b/>
          <w:sz w:val="28"/>
          <w:szCs w:val="28"/>
        </w:rPr>
      </w:pPr>
      <w:r w:rsidRPr="00C17D8A">
        <w:rPr>
          <w:rFonts w:ascii="Times New Roman" w:hAnsi="Times New Roman" w:cs="Times New Roman"/>
          <w:b/>
          <w:sz w:val="28"/>
          <w:szCs w:val="28"/>
        </w:rPr>
        <w:t>в приеме документов, необходимых для предоставления</w:t>
      </w:r>
    </w:p>
    <w:p w14:paraId="0232830C" w14:textId="77777777" w:rsidR="005E38E0" w:rsidRPr="00C17D8A" w:rsidRDefault="005E38E0" w:rsidP="00C17D8A">
      <w:pPr>
        <w:pStyle w:val="ConsPlusNormal"/>
        <w:jc w:val="center"/>
        <w:rPr>
          <w:rFonts w:ascii="Times New Roman" w:hAnsi="Times New Roman" w:cs="Times New Roman"/>
          <w:b/>
          <w:sz w:val="28"/>
          <w:szCs w:val="28"/>
        </w:rPr>
      </w:pPr>
      <w:r w:rsidRPr="00C17D8A">
        <w:rPr>
          <w:rFonts w:ascii="Times New Roman" w:hAnsi="Times New Roman" w:cs="Times New Roman"/>
          <w:b/>
          <w:sz w:val="28"/>
          <w:szCs w:val="28"/>
        </w:rPr>
        <w:t>государственной услуги</w:t>
      </w:r>
    </w:p>
    <w:p w14:paraId="66DA1975" w14:textId="77777777" w:rsidR="005E38E0" w:rsidRPr="00C17D8A" w:rsidRDefault="005E38E0" w:rsidP="00C17D8A">
      <w:pPr>
        <w:pStyle w:val="ConsPlusNormal"/>
        <w:jc w:val="both"/>
        <w:rPr>
          <w:rFonts w:ascii="Times New Roman" w:hAnsi="Times New Roman" w:cs="Times New Roman"/>
          <w:sz w:val="28"/>
          <w:szCs w:val="28"/>
        </w:rPr>
      </w:pPr>
    </w:p>
    <w:p w14:paraId="588CFF3B" w14:textId="77777777" w:rsidR="009114FA" w:rsidRDefault="00F35B98" w:rsidP="009114FA">
      <w:pPr>
        <w:pStyle w:val="ConsPlusNormal"/>
        <w:ind w:firstLine="540"/>
        <w:jc w:val="both"/>
        <w:rPr>
          <w:rFonts w:ascii="Times New Roman" w:hAnsi="Times New Roman" w:cs="Times New Roman"/>
          <w:sz w:val="28"/>
          <w:szCs w:val="28"/>
        </w:rPr>
      </w:pPr>
      <w:r w:rsidRPr="008850C9">
        <w:rPr>
          <w:rFonts w:ascii="Times New Roman" w:hAnsi="Times New Roman" w:cs="Times New Roman"/>
          <w:sz w:val="28"/>
          <w:szCs w:val="28"/>
        </w:rPr>
        <w:t>2</w:t>
      </w:r>
      <w:r w:rsidR="008F2D72" w:rsidRPr="008850C9">
        <w:rPr>
          <w:rFonts w:ascii="Times New Roman" w:hAnsi="Times New Roman" w:cs="Times New Roman"/>
          <w:sz w:val="28"/>
          <w:szCs w:val="28"/>
        </w:rPr>
        <w:t>3</w:t>
      </w:r>
      <w:r w:rsidR="005E38E0" w:rsidRPr="008850C9">
        <w:rPr>
          <w:rFonts w:ascii="Times New Roman" w:hAnsi="Times New Roman" w:cs="Times New Roman"/>
          <w:sz w:val="28"/>
          <w:szCs w:val="28"/>
        </w:rPr>
        <w:t xml:space="preserve">. </w:t>
      </w:r>
      <w:r w:rsidR="009114FA" w:rsidRPr="008850C9">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14:paraId="3428638F" w14:textId="77777777" w:rsidR="009114FA" w:rsidRDefault="009114FA" w:rsidP="009114FA">
      <w:pPr>
        <w:pStyle w:val="ConsPlusNormal"/>
        <w:ind w:firstLine="540"/>
        <w:jc w:val="both"/>
        <w:rPr>
          <w:rFonts w:ascii="Times New Roman" w:hAnsi="Times New Roman" w:cs="Times New Roman"/>
          <w:sz w:val="28"/>
          <w:szCs w:val="28"/>
        </w:rPr>
      </w:pPr>
    </w:p>
    <w:p w14:paraId="0C8038B9" w14:textId="77777777" w:rsidR="009114FA" w:rsidRPr="009114FA" w:rsidRDefault="009114FA" w:rsidP="009114FA">
      <w:pPr>
        <w:pStyle w:val="ConsPlusNormal"/>
        <w:ind w:firstLine="540"/>
        <w:jc w:val="both"/>
        <w:rPr>
          <w:rFonts w:ascii="Times New Roman" w:hAnsi="Times New Roman" w:cs="Times New Roman"/>
          <w:sz w:val="28"/>
          <w:szCs w:val="28"/>
        </w:rPr>
      </w:pPr>
    </w:p>
    <w:p w14:paraId="0B8A4D2D" w14:textId="4316B0E4" w:rsidR="005E38E0" w:rsidRPr="00C17D8A" w:rsidRDefault="005E38E0" w:rsidP="009114FA">
      <w:pPr>
        <w:pStyle w:val="ConsPlusNormal"/>
        <w:ind w:firstLine="540"/>
        <w:jc w:val="both"/>
        <w:rPr>
          <w:rFonts w:ascii="Times New Roman" w:hAnsi="Times New Roman" w:cs="Times New Roman"/>
          <w:b/>
          <w:sz w:val="28"/>
          <w:szCs w:val="28"/>
        </w:rPr>
      </w:pPr>
      <w:r w:rsidRPr="00C17D8A">
        <w:rPr>
          <w:rFonts w:ascii="Times New Roman" w:hAnsi="Times New Roman" w:cs="Times New Roman"/>
          <w:b/>
          <w:sz w:val="28"/>
          <w:szCs w:val="28"/>
        </w:rPr>
        <w:t>Исчерпывающий перечень оснований для приостановления</w:t>
      </w:r>
    </w:p>
    <w:p w14:paraId="53BF7BC2" w14:textId="77777777" w:rsidR="005E38E0" w:rsidRPr="00C17D8A" w:rsidRDefault="00507CC9" w:rsidP="00C17D8A">
      <w:pPr>
        <w:pStyle w:val="ConsPlusNormal"/>
        <w:jc w:val="center"/>
        <w:rPr>
          <w:rFonts w:ascii="Times New Roman" w:hAnsi="Times New Roman" w:cs="Times New Roman"/>
          <w:b/>
          <w:sz w:val="28"/>
          <w:szCs w:val="28"/>
        </w:rPr>
      </w:pPr>
      <w:r w:rsidRPr="00C17D8A">
        <w:rPr>
          <w:rFonts w:ascii="Times New Roman" w:hAnsi="Times New Roman" w:cs="Times New Roman"/>
          <w:b/>
          <w:sz w:val="28"/>
          <w:szCs w:val="28"/>
        </w:rPr>
        <w:t>и (или) отказа в предоставлении государственной</w:t>
      </w:r>
      <w:r w:rsidR="005E38E0" w:rsidRPr="00C17D8A">
        <w:rPr>
          <w:rFonts w:ascii="Times New Roman" w:hAnsi="Times New Roman" w:cs="Times New Roman"/>
          <w:b/>
          <w:sz w:val="28"/>
          <w:szCs w:val="28"/>
        </w:rPr>
        <w:t xml:space="preserve"> услуги</w:t>
      </w:r>
    </w:p>
    <w:p w14:paraId="73FB9518" w14:textId="77777777" w:rsidR="005E38E0" w:rsidRPr="00C17D8A" w:rsidRDefault="005E38E0" w:rsidP="00C17D8A">
      <w:pPr>
        <w:pStyle w:val="ConsPlusNormal"/>
        <w:jc w:val="both"/>
        <w:rPr>
          <w:rFonts w:ascii="Times New Roman" w:hAnsi="Times New Roman" w:cs="Times New Roman"/>
          <w:sz w:val="28"/>
          <w:szCs w:val="28"/>
        </w:rPr>
      </w:pPr>
    </w:p>
    <w:p w14:paraId="1593AED6" w14:textId="755DEE7F" w:rsidR="005E38E0" w:rsidRPr="008850C9" w:rsidRDefault="00507CC9" w:rsidP="00C17D8A">
      <w:pPr>
        <w:pStyle w:val="ConsPlusNormal"/>
        <w:ind w:firstLine="540"/>
        <w:jc w:val="both"/>
        <w:rPr>
          <w:rFonts w:ascii="Times New Roman" w:hAnsi="Times New Roman" w:cs="Times New Roman"/>
          <w:sz w:val="28"/>
          <w:szCs w:val="28"/>
        </w:rPr>
      </w:pPr>
      <w:r w:rsidRPr="008850C9">
        <w:rPr>
          <w:rFonts w:ascii="Times New Roman" w:hAnsi="Times New Roman" w:cs="Times New Roman"/>
          <w:sz w:val="28"/>
          <w:szCs w:val="28"/>
        </w:rPr>
        <w:t>2</w:t>
      </w:r>
      <w:r w:rsidR="008F2D72" w:rsidRPr="008850C9">
        <w:rPr>
          <w:rFonts w:ascii="Times New Roman" w:hAnsi="Times New Roman" w:cs="Times New Roman"/>
          <w:sz w:val="28"/>
          <w:szCs w:val="28"/>
        </w:rPr>
        <w:t>4</w:t>
      </w:r>
      <w:r w:rsidR="005E38E0" w:rsidRPr="008850C9">
        <w:rPr>
          <w:rFonts w:ascii="Times New Roman" w:hAnsi="Times New Roman" w:cs="Times New Roman"/>
          <w:sz w:val="28"/>
          <w:szCs w:val="28"/>
        </w:rPr>
        <w:t xml:space="preserve">.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w:t>
      </w:r>
      <w:r w:rsidR="00935F52" w:rsidRPr="008850C9">
        <w:rPr>
          <w:rFonts w:ascii="Times New Roman" w:hAnsi="Times New Roman" w:cs="Times New Roman"/>
          <w:sz w:val="28"/>
          <w:szCs w:val="28"/>
        </w:rPr>
        <w:t>–</w:t>
      </w:r>
      <w:r w:rsidR="005E38E0" w:rsidRPr="008850C9">
        <w:rPr>
          <w:rFonts w:ascii="Times New Roman" w:hAnsi="Times New Roman" w:cs="Times New Roman"/>
          <w:sz w:val="28"/>
          <w:szCs w:val="28"/>
        </w:rPr>
        <w:t xml:space="preserve"> Югры не предусмотрены.</w:t>
      </w:r>
    </w:p>
    <w:p w14:paraId="5DA6F79F" w14:textId="77777777" w:rsidR="005E38E0" w:rsidRPr="008850C9" w:rsidRDefault="00507CC9" w:rsidP="00C17D8A">
      <w:pPr>
        <w:pStyle w:val="ConsPlusNormal"/>
        <w:ind w:firstLine="540"/>
        <w:jc w:val="both"/>
        <w:rPr>
          <w:rFonts w:ascii="Times New Roman" w:hAnsi="Times New Roman" w:cs="Times New Roman"/>
          <w:sz w:val="28"/>
          <w:szCs w:val="28"/>
        </w:rPr>
      </w:pPr>
      <w:bookmarkStart w:id="9" w:name="P321"/>
      <w:bookmarkEnd w:id="9"/>
      <w:r w:rsidRPr="008850C9">
        <w:rPr>
          <w:rFonts w:ascii="Times New Roman" w:hAnsi="Times New Roman" w:cs="Times New Roman"/>
          <w:sz w:val="28"/>
          <w:szCs w:val="28"/>
        </w:rPr>
        <w:t>2</w:t>
      </w:r>
      <w:r w:rsidR="008F2D72" w:rsidRPr="008850C9">
        <w:rPr>
          <w:rFonts w:ascii="Times New Roman" w:hAnsi="Times New Roman" w:cs="Times New Roman"/>
          <w:sz w:val="28"/>
          <w:szCs w:val="28"/>
        </w:rPr>
        <w:t>5</w:t>
      </w:r>
      <w:r w:rsidR="005E38E0" w:rsidRPr="008850C9">
        <w:rPr>
          <w:rFonts w:ascii="Times New Roman" w:hAnsi="Times New Roman" w:cs="Times New Roman"/>
          <w:sz w:val="28"/>
          <w:szCs w:val="28"/>
        </w:rPr>
        <w:t xml:space="preserve">. Основаниями для отказа в </w:t>
      </w:r>
      <w:r w:rsidR="00E455D1" w:rsidRPr="008850C9">
        <w:rPr>
          <w:rFonts w:ascii="Times New Roman" w:hAnsi="Times New Roman" w:cs="Times New Roman"/>
          <w:sz w:val="28"/>
          <w:szCs w:val="28"/>
        </w:rPr>
        <w:t>предоставлении государственной услуги яв</w:t>
      </w:r>
      <w:r w:rsidR="005E38E0" w:rsidRPr="008850C9">
        <w:rPr>
          <w:rFonts w:ascii="Times New Roman" w:hAnsi="Times New Roman" w:cs="Times New Roman"/>
          <w:sz w:val="28"/>
          <w:szCs w:val="28"/>
        </w:rPr>
        <w:t>ляются:</w:t>
      </w:r>
    </w:p>
    <w:p w14:paraId="3B4F7A55" w14:textId="77777777" w:rsidR="009114FA" w:rsidRPr="009114FA" w:rsidRDefault="009114FA" w:rsidP="009114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850C9">
        <w:rPr>
          <w:rFonts w:ascii="Times New Roman" w:eastAsia="Times New Roman" w:hAnsi="Times New Roman" w:cs="Times New Roman"/>
          <w:sz w:val="28"/>
          <w:szCs w:val="28"/>
          <w:lang w:eastAsia="ru-RU"/>
        </w:rPr>
        <w:t>отсутствие документов, указанных в пунктах 15, 16 административного регламента;</w:t>
      </w:r>
    </w:p>
    <w:p w14:paraId="7EFC4916" w14:textId="77777777" w:rsidR="005E38E0" w:rsidRPr="00C17D8A" w:rsidRDefault="005E38E0"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8874BC" w:rsidRPr="00C17D8A">
        <w:rPr>
          <w:rFonts w:ascii="Times New Roman" w:hAnsi="Times New Roman" w:cs="Times New Roman"/>
          <w:sz w:val="28"/>
          <w:szCs w:val="28"/>
        </w:rPr>
        <w:t xml:space="preserve"> (за исключением случаев, при которых для строительства, реконструкции </w:t>
      </w:r>
      <w:r w:rsidR="008874BC" w:rsidRPr="00C17D8A">
        <w:rPr>
          <w:rFonts w:ascii="Times New Roman" w:hAnsi="Times New Roman" w:cs="Times New Roman"/>
          <w:sz w:val="28"/>
          <w:szCs w:val="28"/>
        </w:rPr>
        <w:lastRenderedPageBreak/>
        <w:t>линейного объекта не требуется подготовка документации по планировке территории)</w:t>
      </w:r>
      <w:r w:rsidRPr="00C17D8A">
        <w:rPr>
          <w:rFonts w:ascii="Times New Roman" w:hAnsi="Times New Roman" w:cs="Times New Roman"/>
          <w:sz w:val="28"/>
          <w:szCs w:val="28"/>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8874BC" w:rsidRPr="00C17D8A">
        <w:rPr>
          <w:rFonts w:ascii="Times New Roman" w:hAnsi="Times New Roman" w:cs="Times New Roman"/>
          <w:sz w:val="28"/>
          <w:szCs w:val="28"/>
        </w:rPr>
        <w:t xml:space="preserve"> и действующим на дату выдачи разрешения на строительство</w:t>
      </w:r>
      <w:r w:rsidRPr="00C17D8A">
        <w:rPr>
          <w:rFonts w:ascii="Times New Roman" w:hAnsi="Times New Roman" w:cs="Times New Roman"/>
          <w:sz w:val="28"/>
          <w:szCs w:val="28"/>
        </w:rPr>
        <w:t>, требованиям, установленным в разрешении на отклонение от предельных параметров разрешенно</w:t>
      </w:r>
      <w:r w:rsidR="000E3F90" w:rsidRPr="00C17D8A">
        <w:rPr>
          <w:rFonts w:ascii="Times New Roman" w:hAnsi="Times New Roman" w:cs="Times New Roman"/>
          <w:sz w:val="28"/>
          <w:szCs w:val="28"/>
        </w:rPr>
        <w:t>го строительства, реконструкции;</w:t>
      </w:r>
    </w:p>
    <w:p w14:paraId="2F8CD9F6" w14:textId="77777777" w:rsidR="000E3F90" w:rsidRDefault="000E3F90" w:rsidP="00C17D8A">
      <w:pPr>
        <w:pStyle w:val="ConsPlusNormal"/>
        <w:ind w:firstLine="540"/>
        <w:jc w:val="both"/>
        <w:rPr>
          <w:rStyle w:val="blk"/>
          <w:rFonts w:ascii="Times New Roman" w:hAnsi="Times New Roman" w:cs="Times New Roman"/>
          <w:sz w:val="28"/>
          <w:szCs w:val="28"/>
        </w:rPr>
      </w:pPr>
      <w:r w:rsidRPr="00C17D8A">
        <w:rPr>
          <w:rStyle w:val="blk"/>
          <w:rFonts w:ascii="Times New Roman" w:hAnsi="Times New Roman" w:cs="Times New Roman"/>
          <w:sz w:val="28"/>
          <w:szCs w:val="28"/>
        </w:rPr>
        <w:t xml:space="preserve">в случае, предусмотренном </w:t>
      </w:r>
      <w:hyperlink r:id="rId35" w:anchor="dst1605" w:history="1">
        <w:r w:rsidRPr="00C17D8A">
          <w:rPr>
            <w:rStyle w:val="a3"/>
            <w:rFonts w:ascii="Times New Roman" w:hAnsi="Times New Roman" w:cs="Times New Roman"/>
            <w:color w:val="auto"/>
            <w:sz w:val="28"/>
            <w:szCs w:val="28"/>
            <w:u w:val="none"/>
          </w:rPr>
          <w:t>частью 11.1</w:t>
        </w:r>
      </w:hyperlink>
      <w:r w:rsidRPr="00C17D8A">
        <w:rPr>
          <w:rStyle w:val="blk"/>
          <w:rFonts w:ascii="Times New Roman" w:hAnsi="Times New Roman" w:cs="Times New Roman"/>
          <w:sz w:val="28"/>
          <w:szCs w:val="28"/>
        </w:rPr>
        <w:t xml:space="preserve"> </w:t>
      </w:r>
      <w:r w:rsidRPr="00C17D8A">
        <w:rPr>
          <w:rStyle w:val="a3"/>
          <w:rFonts w:ascii="Times New Roman" w:hAnsi="Times New Roman" w:cs="Times New Roman"/>
          <w:color w:val="auto"/>
          <w:sz w:val="28"/>
          <w:szCs w:val="28"/>
          <w:u w:val="none"/>
        </w:rPr>
        <w:t>статьи</w:t>
      </w:r>
      <w:r w:rsidR="00174E67" w:rsidRPr="00C17D8A">
        <w:rPr>
          <w:rStyle w:val="a3"/>
          <w:rFonts w:ascii="Times New Roman" w:hAnsi="Times New Roman" w:cs="Times New Roman"/>
          <w:color w:val="auto"/>
          <w:sz w:val="28"/>
          <w:szCs w:val="28"/>
          <w:u w:val="none"/>
        </w:rPr>
        <w:t xml:space="preserve"> 51</w:t>
      </w:r>
      <w:r w:rsidR="00174E67" w:rsidRPr="00C17D8A">
        <w:rPr>
          <w:rStyle w:val="blk"/>
          <w:rFonts w:ascii="Times New Roman" w:hAnsi="Times New Roman" w:cs="Times New Roman"/>
          <w:sz w:val="28"/>
          <w:szCs w:val="28"/>
        </w:rPr>
        <w:t xml:space="preserve"> Градостроительного кодекса Российской Федерации</w:t>
      </w:r>
      <w:r w:rsidRPr="00C17D8A">
        <w:rPr>
          <w:rStyle w:val="blk"/>
          <w:rFonts w:ascii="Times New Roman"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9928DB4" w14:textId="77777777" w:rsidR="005E38E0" w:rsidRPr="00C17D8A" w:rsidRDefault="00D40349" w:rsidP="00C17D8A">
      <w:pPr>
        <w:pStyle w:val="ConsPlusNormal"/>
        <w:ind w:firstLine="540"/>
        <w:jc w:val="both"/>
        <w:rPr>
          <w:rFonts w:ascii="Times New Roman" w:hAnsi="Times New Roman" w:cs="Times New Roman"/>
          <w:sz w:val="28"/>
          <w:szCs w:val="28"/>
        </w:rPr>
      </w:pPr>
      <w:bookmarkStart w:id="10" w:name="P325"/>
      <w:bookmarkEnd w:id="10"/>
      <w:r w:rsidRPr="00C17D8A">
        <w:rPr>
          <w:rFonts w:ascii="Times New Roman" w:hAnsi="Times New Roman" w:cs="Times New Roman"/>
          <w:sz w:val="28"/>
          <w:szCs w:val="28"/>
        </w:rPr>
        <w:t>2</w:t>
      </w:r>
      <w:r w:rsidR="008F2D72" w:rsidRPr="00C17D8A">
        <w:rPr>
          <w:rFonts w:ascii="Times New Roman" w:hAnsi="Times New Roman" w:cs="Times New Roman"/>
          <w:sz w:val="28"/>
          <w:szCs w:val="28"/>
        </w:rPr>
        <w:t>6</w:t>
      </w:r>
      <w:r w:rsidR="005E38E0" w:rsidRPr="00C17D8A">
        <w:rPr>
          <w:rFonts w:ascii="Times New Roman" w:hAnsi="Times New Roman" w:cs="Times New Roman"/>
          <w:sz w:val="28"/>
          <w:szCs w:val="28"/>
        </w:rPr>
        <w:t xml:space="preserve">. Основанием для отказа </w:t>
      </w:r>
      <w:r w:rsidR="00694F28" w:rsidRPr="00C17D8A">
        <w:rPr>
          <w:rStyle w:val="blk"/>
          <w:rFonts w:ascii="Times New Roman" w:hAnsi="Times New Roman" w:cs="Times New Roman"/>
          <w:sz w:val="28"/>
          <w:szCs w:val="28"/>
        </w:rPr>
        <w:t>во внесении изменений в разрешение на строительство является</w:t>
      </w:r>
      <w:r w:rsidR="005E38E0" w:rsidRPr="00C17D8A">
        <w:rPr>
          <w:rFonts w:ascii="Times New Roman" w:hAnsi="Times New Roman" w:cs="Times New Roman"/>
          <w:sz w:val="28"/>
          <w:szCs w:val="28"/>
        </w:rPr>
        <w:t>:</w:t>
      </w:r>
    </w:p>
    <w:p w14:paraId="16531C58" w14:textId="77777777" w:rsidR="00694F28" w:rsidRPr="00D41DFC" w:rsidRDefault="00694F28" w:rsidP="00C17D8A">
      <w:pPr>
        <w:spacing w:after="0" w:line="240" w:lineRule="auto"/>
        <w:ind w:firstLine="540"/>
        <w:jc w:val="both"/>
        <w:rPr>
          <w:rFonts w:ascii="Times New Roman" w:hAnsi="Times New Roman" w:cs="Times New Roman"/>
          <w:sz w:val="28"/>
          <w:szCs w:val="28"/>
        </w:rPr>
      </w:pPr>
      <w:r w:rsidRPr="00C17D8A">
        <w:rPr>
          <w:rStyle w:val="blk"/>
          <w:rFonts w:ascii="Times New Roman" w:hAnsi="Times New Roman" w:cs="Times New Roman"/>
          <w:sz w:val="28"/>
          <w:szCs w:val="28"/>
        </w:rPr>
        <w:t xml:space="preserve">отсутствие в </w:t>
      </w:r>
      <w:r w:rsidRPr="00D41DFC">
        <w:rPr>
          <w:rStyle w:val="blk"/>
          <w:rFonts w:ascii="Times New Roman" w:hAnsi="Times New Roman" w:cs="Times New Roman"/>
          <w:sz w:val="28"/>
          <w:szCs w:val="28"/>
        </w:rPr>
        <w:t xml:space="preserve">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6" w:anchor="dst346" w:history="1">
        <w:r w:rsidRPr="00D41DFC">
          <w:rPr>
            <w:rStyle w:val="a3"/>
            <w:rFonts w:ascii="Times New Roman" w:hAnsi="Times New Roman" w:cs="Times New Roman"/>
            <w:color w:val="auto"/>
            <w:sz w:val="28"/>
            <w:szCs w:val="28"/>
            <w:u w:val="none"/>
          </w:rPr>
          <w:t>пунктами 1</w:t>
        </w:r>
      </w:hyperlink>
      <w:r w:rsidRPr="00D41DFC">
        <w:rPr>
          <w:rStyle w:val="blk"/>
          <w:rFonts w:ascii="Times New Roman" w:hAnsi="Times New Roman" w:cs="Times New Roman"/>
          <w:sz w:val="28"/>
          <w:szCs w:val="28"/>
        </w:rPr>
        <w:t xml:space="preserve"> - </w:t>
      </w:r>
      <w:hyperlink r:id="rId37" w:anchor="dst349" w:history="1">
        <w:r w:rsidRPr="00D41DFC">
          <w:rPr>
            <w:rStyle w:val="a3"/>
            <w:rFonts w:ascii="Times New Roman" w:hAnsi="Times New Roman" w:cs="Times New Roman"/>
            <w:color w:val="auto"/>
            <w:sz w:val="28"/>
            <w:szCs w:val="28"/>
            <w:u w:val="none"/>
          </w:rPr>
          <w:t>4 части 21.10</w:t>
        </w:r>
      </w:hyperlink>
      <w:r w:rsidRPr="00D41DFC">
        <w:rPr>
          <w:rStyle w:val="blk"/>
          <w:rFonts w:ascii="Times New Roman" w:hAnsi="Times New Roman" w:cs="Times New Roman"/>
          <w:sz w:val="28"/>
          <w:szCs w:val="28"/>
        </w:rPr>
        <w:t xml:space="preserve"> статьи 51 </w:t>
      </w:r>
      <w:r w:rsidRPr="00D41DFC">
        <w:rPr>
          <w:rFonts w:ascii="Times New Roman" w:hAnsi="Times New Roman" w:cs="Times New Roman"/>
          <w:sz w:val="28"/>
          <w:szCs w:val="28"/>
        </w:rPr>
        <w:t>Градостроительного кодекса Российской Федерации</w:t>
      </w:r>
      <w:r w:rsidRPr="00D41DFC">
        <w:rPr>
          <w:rStyle w:val="blk"/>
          <w:rFonts w:ascii="Times New Roman" w:hAnsi="Times New Roman" w:cs="Times New Roman"/>
          <w:sz w:val="28"/>
          <w:szCs w:val="28"/>
        </w:rPr>
        <w:t xml:space="preserve">, или отсутствие правоустанавливающего документа на земельный участок в случае, указанном в </w:t>
      </w:r>
      <w:hyperlink r:id="rId38" w:anchor="dst352" w:history="1">
        <w:r w:rsidRPr="00D41DFC">
          <w:rPr>
            <w:rStyle w:val="a3"/>
            <w:rFonts w:ascii="Times New Roman" w:hAnsi="Times New Roman" w:cs="Times New Roman"/>
            <w:color w:val="auto"/>
            <w:sz w:val="28"/>
            <w:szCs w:val="28"/>
            <w:u w:val="none"/>
          </w:rPr>
          <w:t>части 21.13</w:t>
        </w:r>
      </w:hyperlink>
      <w:r w:rsidRPr="00D41DFC">
        <w:rPr>
          <w:rStyle w:val="blk"/>
          <w:rFonts w:ascii="Times New Roman" w:hAnsi="Times New Roman" w:cs="Times New Roman"/>
          <w:sz w:val="28"/>
          <w:szCs w:val="28"/>
        </w:rPr>
        <w:t xml:space="preserve"> статьи 51 </w:t>
      </w:r>
      <w:r w:rsidRPr="00D41DFC">
        <w:rPr>
          <w:rFonts w:ascii="Times New Roman" w:hAnsi="Times New Roman" w:cs="Times New Roman"/>
          <w:sz w:val="28"/>
          <w:szCs w:val="28"/>
        </w:rPr>
        <w:t>Градостроительного кодекса Российской Федерации</w:t>
      </w:r>
      <w:r w:rsidRPr="00D41DFC">
        <w:rPr>
          <w:rStyle w:val="blk"/>
          <w:rFonts w:ascii="Times New Roman" w:hAnsi="Times New Roman" w:cs="Times New Roman"/>
          <w:sz w:val="28"/>
          <w:szCs w:val="28"/>
        </w:rPr>
        <w:t xml:space="preserve">, либо отсутствие документов, предусмотренных </w:t>
      </w:r>
      <w:hyperlink r:id="rId39" w:anchor="dst2532" w:history="1">
        <w:r w:rsidRPr="00D41DFC">
          <w:rPr>
            <w:rStyle w:val="a3"/>
            <w:rFonts w:ascii="Times New Roman" w:hAnsi="Times New Roman" w:cs="Times New Roman"/>
            <w:color w:val="auto"/>
            <w:sz w:val="28"/>
            <w:szCs w:val="28"/>
            <w:u w:val="none"/>
          </w:rPr>
          <w:t>частью 7</w:t>
        </w:r>
      </w:hyperlink>
      <w:r w:rsidRPr="00D41DFC">
        <w:rPr>
          <w:rStyle w:val="blk"/>
          <w:rFonts w:ascii="Times New Roman" w:hAnsi="Times New Roman" w:cs="Times New Roman"/>
          <w:sz w:val="28"/>
          <w:szCs w:val="28"/>
        </w:rPr>
        <w:t xml:space="preserve"> статьи 51 </w:t>
      </w:r>
      <w:r w:rsidRPr="00D41DFC">
        <w:rPr>
          <w:rFonts w:ascii="Times New Roman" w:hAnsi="Times New Roman" w:cs="Times New Roman"/>
          <w:sz w:val="28"/>
          <w:szCs w:val="28"/>
        </w:rPr>
        <w:t>Градостроительного кодекса Российской Федерации</w:t>
      </w:r>
      <w:r w:rsidRPr="00D41DFC">
        <w:rPr>
          <w:rStyle w:val="blk"/>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D73094E" w14:textId="77777777" w:rsidR="00694F28" w:rsidRPr="00D41DFC" w:rsidRDefault="00694F28" w:rsidP="00C17D8A">
      <w:pPr>
        <w:spacing w:after="0" w:line="240" w:lineRule="auto"/>
        <w:ind w:firstLine="540"/>
        <w:jc w:val="both"/>
        <w:rPr>
          <w:rFonts w:ascii="Times New Roman" w:hAnsi="Times New Roman" w:cs="Times New Roman"/>
          <w:sz w:val="28"/>
          <w:szCs w:val="28"/>
        </w:rPr>
      </w:pPr>
      <w:bookmarkStart w:id="11" w:name="dst356"/>
      <w:bookmarkEnd w:id="11"/>
      <w:r w:rsidRPr="00D41DFC">
        <w:rPr>
          <w:rStyle w:val="blk"/>
          <w:rFonts w:ascii="Times New Roman" w:hAnsi="Times New Roman" w:cs="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138A4B2" w14:textId="77777777" w:rsidR="00694F28" w:rsidRPr="00D41DFC" w:rsidRDefault="00694F28" w:rsidP="00C17D8A">
      <w:pPr>
        <w:spacing w:after="0" w:line="240" w:lineRule="auto"/>
        <w:ind w:firstLine="540"/>
        <w:jc w:val="both"/>
        <w:rPr>
          <w:rFonts w:ascii="Times New Roman" w:hAnsi="Times New Roman" w:cs="Times New Roman"/>
          <w:sz w:val="28"/>
          <w:szCs w:val="28"/>
        </w:rPr>
      </w:pPr>
      <w:bookmarkStart w:id="12" w:name="dst2571"/>
      <w:bookmarkEnd w:id="12"/>
      <w:r w:rsidRPr="00D41DFC">
        <w:rPr>
          <w:rStyle w:val="blk"/>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0" w:anchor="dst342" w:history="1">
        <w:r w:rsidRPr="00D41DFC">
          <w:rPr>
            <w:rStyle w:val="a3"/>
            <w:rFonts w:ascii="Times New Roman" w:hAnsi="Times New Roman" w:cs="Times New Roman"/>
            <w:color w:val="auto"/>
            <w:sz w:val="28"/>
            <w:szCs w:val="28"/>
            <w:u w:val="none"/>
          </w:rPr>
          <w:t>частью 21.7</w:t>
        </w:r>
      </w:hyperlink>
      <w:r w:rsidRPr="00D41DFC">
        <w:rPr>
          <w:rStyle w:val="blk"/>
          <w:rFonts w:ascii="Times New Roman" w:hAnsi="Times New Roman" w:cs="Times New Roman"/>
          <w:sz w:val="28"/>
          <w:szCs w:val="28"/>
        </w:rPr>
        <w:t xml:space="preserve"> статьи 51 </w:t>
      </w:r>
      <w:r w:rsidRPr="00D41DFC">
        <w:rPr>
          <w:rFonts w:ascii="Times New Roman" w:hAnsi="Times New Roman" w:cs="Times New Roman"/>
          <w:sz w:val="28"/>
          <w:szCs w:val="28"/>
        </w:rPr>
        <w:t>Градостроительного кодекса Российской Федерации</w:t>
      </w:r>
      <w:r w:rsidRPr="00D41DFC">
        <w:rPr>
          <w:rStyle w:val="blk"/>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1" w:anchor="dst2566" w:history="1">
        <w:r w:rsidRPr="00D41DFC">
          <w:rPr>
            <w:rStyle w:val="a3"/>
            <w:rFonts w:ascii="Times New Roman" w:hAnsi="Times New Roman" w:cs="Times New Roman"/>
            <w:color w:val="auto"/>
            <w:sz w:val="28"/>
            <w:szCs w:val="28"/>
            <w:u w:val="none"/>
          </w:rPr>
          <w:t>части 21.10</w:t>
        </w:r>
      </w:hyperlink>
      <w:r w:rsidRPr="00D41DFC">
        <w:rPr>
          <w:rStyle w:val="blk"/>
          <w:rFonts w:ascii="Times New Roman" w:hAnsi="Times New Roman" w:cs="Times New Roman"/>
          <w:sz w:val="28"/>
          <w:szCs w:val="28"/>
        </w:rPr>
        <w:t xml:space="preserve"> статьи 51 </w:t>
      </w:r>
      <w:r w:rsidRPr="00D41DFC">
        <w:rPr>
          <w:rFonts w:ascii="Times New Roman" w:hAnsi="Times New Roman" w:cs="Times New Roman"/>
          <w:sz w:val="28"/>
          <w:szCs w:val="28"/>
        </w:rPr>
        <w:t>Градостроительного кодекса Российской Федерации</w:t>
      </w:r>
      <w:r w:rsidRPr="00D41DFC">
        <w:rPr>
          <w:rStyle w:val="blk"/>
          <w:rFonts w:ascii="Times New Roman" w:hAnsi="Times New Roman" w:cs="Times New Roman"/>
          <w:sz w:val="28"/>
          <w:szCs w:val="28"/>
        </w:rPr>
        <w:t>;</w:t>
      </w:r>
    </w:p>
    <w:p w14:paraId="4512EC59" w14:textId="77777777" w:rsidR="00694F28" w:rsidRPr="00D41DFC" w:rsidRDefault="00694F28" w:rsidP="00C17D8A">
      <w:pPr>
        <w:spacing w:after="0" w:line="240" w:lineRule="auto"/>
        <w:ind w:firstLine="540"/>
        <w:jc w:val="both"/>
        <w:rPr>
          <w:rFonts w:ascii="Times New Roman" w:hAnsi="Times New Roman" w:cs="Times New Roman"/>
          <w:sz w:val="28"/>
          <w:szCs w:val="28"/>
        </w:rPr>
      </w:pPr>
      <w:bookmarkStart w:id="13" w:name="dst2572"/>
      <w:bookmarkEnd w:id="13"/>
      <w:r w:rsidRPr="00D41DFC">
        <w:rPr>
          <w:rStyle w:val="blk"/>
          <w:rFonts w:ascii="Times New Roman" w:hAnsi="Times New Roman" w:cs="Times New Roman"/>
          <w:sz w:val="28"/>
          <w:szCs w:val="28"/>
        </w:rPr>
        <w:lastRenderedPageBreak/>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201E834" w14:textId="77777777" w:rsidR="00694F28" w:rsidRPr="00D41DFC" w:rsidRDefault="00694F28" w:rsidP="00C17D8A">
      <w:pPr>
        <w:spacing w:after="0" w:line="240" w:lineRule="auto"/>
        <w:ind w:firstLine="540"/>
        <w:jc w:val="both"/>
        <w:rPr>
          <w:rFonts w:ascii="Times New Roman" w:hAnsi="Times New Roman" w:cs="Times New Roman"/>
          <w:sz w:val="28"/>
          <w:szCs w:val="28"/>
        </w:rPr>
      </w:pPr>
      <w:bookmarkStart w:id="14" w:name="dst2573"/>
      <w:bookmarkEnd w:id="14"/>
      <w:r w:rsidRPr="00D41DFC">
        <w:rPr>
          <w:rStyle w:val="blk"/>
          <w:rFonts w:ascii="Times New Roman" w:hAnsi="Times New Roman" w:cs="Times New Roman"/>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2" w:anchor="dst342" w:history="1">
        <w:r w:rsidRPr="00D41DFC">
          <w:rPr>
            <w:rStyle w:val="a3"/>
            <w:rFonts w:ascii="Times New Roman" w:hAnsi="Times New Roman" w:cs="Times New Roman"/>
            <w:color w:val="auto"/>
            <w:sz w:val="28"/>
            <w:szCs w:val="28"/>
            <w:u w:val="none"/>
          </w:rPr>
          <w:t>частью 21.7</w:t>
        </w:r>
      </w:hyperlink>
      <w:r w:rsidRPr="00D41DFC">
        <w:rPr>
          <w:rStyle w:val="blk"/>
          <w:rFonts w:ascii="Times New Roman" w:hAnsi="Times New Roman" w:cs="Times New Roman"/>
          <w:sz w:val="28"/>
          <w:szCs w:val="28"/>
        </w:rPr>
        <w:t xml:space="preserve"> статьи 51 </w:t>
      </w:r>
      <w:r w:rsidRPr="00D41DFC">
        <w:rPr>
          <w:rFonts w:ascii="Times New Roman" w:hAnsi="Times New Roman" w:cs="Times New Roman"/>
          <w:sz w:val="28"/>
          <w:szCs w:val="28"/>
        </w:rPr>
        <w:t>Градостроительного кодекса Российской Федерации</w:t>
      </w:r>
      <w:r w:rsidRPr="00D41DFC">
        <w:rPr>
          <w:rStyle w:val="blk"/>
          <w:rFonts w:ascii="Times New Roman" w:hAnsi="Times New Roman" w:cs="Times New Roman"/>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E35CC83" w14:textId="77777777" w:rsidR="00694F28" w:rsidRPr="00D41DFC" w:rsidRDefault="00694F28" w:rsidP="00C17D8A">
      <w:pPr>
        <w:spacing w:after="0" w:line="240" w:lineRule="auto"/>
        <w:ind w:firstLine="540"/>
        <w:jc w:val="both"/>
        <w:rPr>
          <w:rFonts w:ascii="Times New Roman" w:hAnsi="Times New Roman" w:cs="Times New Roman"/>
          <w:sz w:val="28"/>
          <w:szCs w:val="28"/>
        </w:rPr>
      </w:pPr>
      <w:bookmarkStart w:id="15" w:name="dst2574"/>
      <w:bookmarkEnd w:id="15"/>
      <w:r w:rsidRPr="00D41DFC">
        <w:rPr>
          <w:rStyle w:val="blk"/>
          <w:rFonts w:ascii="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0F38B39" w14:textId="77777777" w:rsidR="00054F8D" w:rsidRPr="00D41DFC" w:rsidRDefault="00054F8D" w:rsidP="00C17D8A">
      <w:pPr>
        <w:spacing w:after="0" w:line="240" w:lineRule="auto"/>
        <w:ind w:firstLine="540"/>
        <w:jc w:val="both"/>
        <w:rPr>
          <w:rFonts w:ascii="Times New Roman" w:eastAsia="Times New Roman" w:hAnsi="Times New Roman" w:cs="Times New Roman"/>
          <w:sz w:val="28"/>
          <w:szCs w:val="28"/>
          <w:lang w:eastAsia="ru-RU"/>
        </w:rPr>
      </w:pPr>
      <w:r w:rsidRPr="00D41DFC">
        <w:rPr>
          <w:rFonts w:ascii="Times New Roman" w:eastAsia="Times New Roman" w:hAnsi="Times New Roman" w:cs="Times New Roman"/>
          <w:sz w:val="28"/>
          <w:szCs w:val="28"/>
          <w:lang w:eastAsia="ru-RU"/>
        </w:rPr>
        <w:t xml:space="preserve">наличие у уполномоченных на выдачу разрешений на строительство органа исполнительной власти субъекта Российской Федерации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3" w:anchor="dst2621" w:history="1">
        <w:r w:rsidRPr="00D41DFC">
          <w:rPr>
            <w:rFonts w:ascii="Times New Roman" w:eastAsia="Times New Roman" w:hAnsi="Times New Roman" w:cs="Times New Roman"/>
            <w:sz w:val="28"/>
            <w:szCs w:val="28"/>
            <w:lang w:eastAsia="ru-RU"/>
          </w:rPr>
          <w:t>части 5 статьи 52</w:t>
        </w:r>
      </w:hyperlink>
      <w:r w:rsidRPr="00D41DFC">
        <w:rPr>
          <w:rFonts w:ascii="Times New Roman" w:eastAsia="Times New Roman" w:hAnsi="Times New Roman" w:cs="Times New Roman"/>
          <w:sz w:val="28"/>
          <w:szCs w:val="28"/>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6A30B4B7" w14:textId="77777777" w:rsidR="00054F8D" w:rsidRPr="00D41DFC" w:rsidRDefault="00054F8D" w:rsidP="00C17D8A">
      <w:pPr>
        <w:tabs>
          <w:tab w:val="left" w:pos="567"/>
        </w:tabs>
        <w:spacing w:after="0" w:line="240" w:lineRule="auto"/>
        <w:jc w:val="both"/>
        <w:rPr>
          <w:rFonts w:ascii="Times New Roman" w:eastAsia="Times New Roman" w:hAnsi="Times New Roman" w:cs="Times New Roman"/>
          <w:sz w:val="28"/>
          <w:szCs w:val="28"/>
          <w:lang w:eastAsia="ru-RU"/>
        </w:rPr>
      </w:pPr>
      <w:r w:rsidRPr="00D41DFC">
        <w:rPr>
          <w:rFonts w:ascii="Times New Roman" w:eastAsia="Times New Roman" w:hAnsi="Times New Roman" w:cs="Times New Roman"/>
          <w:sz w:val="28"/>
          <w:szCs w:val="28"/>
          <w:lang w:eastAsia="ru-RU"/>
        </w:rPr>
        <w:lastRenderedPageBreak/>
        <w:tab/>
      </w:r>
      <w:bookmarkStart w:id="16" w:name="dst2576"/>
      <w:bookmarkEnd w:id="16"/>
      <w:r w:rsidRPr="00D41DFC">
        <w:rPr>
          <w:rFonts w:ascii="Times New Roman" w:eastAsia="Times New Roman" w:hAnsi="Times New Roman" w:cs="Times New Roman"/>
          <w:sz w:val="28"/>
          <w:szCs w:val="28"/>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6991B45C" w14:textId="77777777" w:rsidR="005E38E0" w:rsidRPr="00C17D8A" w:rsidRDefault="005E38E0" w:rsidP="00C17D8A">
      <w:pPr>
        <w:pStyle w:val="ConsPlusNormal"/>
        <w:jc w:val="both"/>
        <w:rPr>
          <w:rFonts w:ascii="Times New Roman" w:hAnsi="Times New Roman" w:cs="Times New Roman"/>
          <w:sz w:val="28"/>
          <w:szCs w:val="28"/>
        </w:rPr>
      </w:pPr>
    </w:p>
    <w:p w14:paraId="15C10C22" w14:textId="77777777" w:rsidR="00E455D1" w:rsidRPr="00C17D8A" w:rsidRDefault="00E455D1"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Размер платы, взимаемой с заявителя при предоставлении государственной услуги,</w:t>
      </w:r>
    </w:p>
    <w:p w14:paraId="29FB3E9B" w14:textId="77777777" w:rsidR="005E38E0" w:rsidRPr="00C17D8A" w:rsidRDefault="00E455D1" w:rsidP="00C17D8A">
      <w:pPr>
        <w:pStyle w:val="ConsPlusNormal"/>
        <w:jc w:val="center"/>
        <w:outlineLvl w:val="2"/>
        <w:rPr>
          <w:rFonts w:ascii="Times New Roman" w:hAnsi="Times New Roman" w:cs="Times New Roman"/>
          <w:b/>
          <w:sz w:val="28"/>
          <w:szCs w:val="28"/>
        </w:rPr>
      </w:pPr>
      <w:r w:rsidRPr="00C17D8A">
        <w:rPr>
          <w:rFonts w:ascii="Times New Roman" w:hAnsi="Times New Roman" w:cs="Times New Roman"/>
          <w:b/>
          <w:sz w:val="28"/>
          <w:szCs w:val="28"/>
        </w:rPr>
        <w:t xml:space="preserve"> и способы ее взимания </w:t>
      </w:r>
    </w:p>
    <w:p w14:paraId="269D9A60" w14:textId="77777777" w:rsidR="005E38E0" w:rsidRPr="00C17D8A" w:rsidRDefault="005E38E0" w:rsidP="00C17D8A">
      <w:pPr>
        <w:pStyle w:val="ConsPlusNormal"/>
        <w:jc w:val="both"/>
        <w:rPr>
          <w:rFonts w:ascii="Times New Roman" w:hAnsi="Times New Roman" w:cs="Times New Roman"/>
          <w:sz w:val="28"/>
          <w:szCs w:val="28"/>
        </w:rPr>
      </w:pPr>
    </w:p>
    <w:p w14:paraId="07381518" w14:textId="57D989C3" w:rsidR="005E38E0" w:rsidRDefault="00D40349" w:rsidP="00C17D8A">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2</w:t>
      </w:r>
      <w:r w:rsidR="008F2D72" w:rsidRPr="00C17D8A">
        <w:rPr>
          <w:rFonts w:ascii="Times New Roman" w:hAnsi="Times New Roman" w:cs="Times New Roman"/>
          <w:sz w:val="28"/>
          <w:szCs w:val="28"/>
        </w:rPr>
        <w:t>7</w:t>
      </w:r>
      <w:r w:rsidR="005E38E0" w:rsidRPr="00C17D8A">
        <w:rPr>
          <w:rFonts w:ascii="Times New Roman" w:hAnsi="Times New Roman" w:cs="Times New Roman"/>
          <w:sz w:val="28"/>
          <w:szCs w:val="28"/>
        </w:rPr>
        <w:t xml:space="preserve">.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w:t>
      </w:r>
      <w:r w:rsidR="00935F52" w:rsidRPr="00C17D8A">
        <w:rPr>
          <w:rFonts w:ascii="Times New Roman" w:hAnsi="Times New Roman" w:cs="Times New Roman"/>
          <w:sz w:val="28"/>
          <w:szCs w:val="28"/>
        </w:rPr>
        <w:t>–</w:t>
      </w:r>
      <w:r w:rsidR="005E38E0" w:rsidRPr="00C17D8A">
        <w:rPr>
          <w:rFonts w:ascii="Times New Roman" w:hAnsi="Times New Roman" w:cs="Times New Roman"/>
          <w:sz w:val="28"/>
          <w:szCs w:val="28"/>
        </w:rPr>
        <w:t xml:space="preserve"> Югры не предусмотрено.</w:t>
      </w:r>
    </w:p>
    <w:p w14:paraId="0B0E6069" w14:textId="77777777" w:rsidR="00DB3B1E" w:rsidRDefault="00DB3B1E" w:rsidP="00C17D8A">
      <w:pPr>
        <w:pStyle w:val="ConsPlusNormal"/>
        <w:ind w:firstLine="540"/>
        <w:jc w:val="both"/>
        <w:rPr>
          <w:rFonts w:ascii="Times New Roman" w:hAnsi="Times New Roman" w:cs="Times New Roman"/>
          <w:sz w:val="28"/>
          <w:szCs w:val="28"/>
        </w:rPr>
      </w:pPr>
    </w:p>
    <w:p w14:paraId="0D8DE063" w14:textId="77777777" w:rsidR="001F29C7" w:rsidRPr="00C17D8A" w:rsidRDefault="001F29C7" w:rsidP="00C17D8A">
      <w:pPr>
        <w:pStyle w:val="ConsPlusNormal"/>
        <w:ind w:firstLine="540"/>
        <w:jc w:val="both"/>
        <w:rPr>
          <w:rFonts w:ascii="Times New Roman" w:hAnsi="Times New Roman" w:cs="Times New Roman"/>
          <w:sz w:val="28"/>
          <w:szCs w:val="28"/>
        </w:rPr>
      </w:pPr>
    </w:p>
    <w:p w14:paraId="16E5DEF4" w14:textId="77777777" w:rsidR="001F29C7" w:rsidRPr="00C17D8A" w:rsidRDefault="001F29C7" w:rsidP="00C17D8A">
      <w:pPr>
        <w:pStyle w:val="a8"/>
        <w:widowControl w:val="0"/>
        <w:autoSpaceDE w:val="0"/>
        <w:autoSpaceDN w:val="0"/>
        <w:spacing w:after="0" w:line="240" w:lineRule="auto"/>
        <w:ind w:left="0"/>
        <w:jc w:val="center"/>
        <w:rPr>
          <w:rFonts w:ascii="Times New Roman" w:hAnsi="Times New Roman"/>
          <w:b/>
          <w:sz w:val="28"/>
          <w:szCs w:val="28"/>
        </w:rPr>
      </w:pPr>
      <w:r w:rsidRPr="00C17D8A">
        <w:rPr>
          <w:rFonts w:ascii="Times New Roman" w:hAnsi="Times New Roman"/>
          <w:b/>
          <w:sz w:val="28"/>
          <w:szCs w:val="28"/>
        </w:rPr>
        <w:t>Максимальный срок ожидания в очереди при подаче запроса</w:t>
      </w:r>
    </w:p>
    <w:p w14:paraId="0BA6F7D5" w14:textId="77777777" w:rsidR="001F29C7" w:rsidRPr="00C17D8A" w:rsidRDefault="001F29C7" w:rsidP="00C17D8A">
      <w:pPr>
        <w:pStyle w:val="a8"/>
        <w:widowControl w:val="0"/>
        <w:autoSpaceDE w:val="0"/>
        <w:autoSpaceDN w:val="0"/>
        <w:spacing w:after="0" w:line="240" w:lineRule="auto"/>
        <w:ind w:left="0"/>
        <w:jc w:val="center"/>
        <w:rPr>
          <w:rFonts w:ascii="Times New Roman" w:hAnsi="Times New Roman"/>
          <w:b/>
          <w:sz w:val="28"/>
          <w:szCs w:val="28"/>
        </w:rPr>
      </w:pPr>
      <w:r w:rsidRPr="00C17D8A">
        <w:rPr>
          <w:rFonts w:ascii="Times New Roman" w:hAnsi="Times New Roman"/>
          <w:b/>
          <w:sz w:val="28"/>
          <w:szCs w:val="28"/>
        </w:rPr>
        <w:t>о предоставлении государственной услуги и при получении</w:t>
      </w:r>
    </w:p>
    <w:p w14:paraId="1F7E5AE8" w14:textId="77777777" w:rsidR="001F29C7" w:rsidRPr="00C17D8A" w:rsidRDefault="001F29C7" w:rsidP="00C17D8A">
      <w:pPr>
        <w:pStyle w:val="a8"/>
        <w:widowControl w:val="0"/>
        <w:autoSpaceDE w:val="0"/>
        <w:autoSpaceDN w:val="0"/>
        <w:spacing w:after="0" w:line="240" w:lineRule="auto"/>
        <w:ind w:left="0"/>
        <w:jc w:val="center"/>
        <w:rPr>
          <w:rFonts w:ascii="Times New Roman" w:hAnsi="Times New Roman"/>
          <w:b/>
          <w:sz w:val="28"/>
          <w:szCs w:val="28"/>
        </w:rPr>
      </w:pPr>
      <w:r w:rsidRPr="00C17D8A">
        <w:rPr>
          <w:rFonts w:ascii="Times New Roman" w:hAnsi="Times New Roman"/>
          <w:b/>
          <w:sz w:val="28"/>
          <w:szCs w:val="28"/>
        </w:rPr>
        <w:t>результата предоставления государственной услуги</w:t>
      </w:r>
    </w:p>
    <w:p w14:paraId="4D72366B" w14:textId="77777777" w:rsidR="001F29C7" w:rsidRPr="00C17D8A" w:rsidRDefault="001F29C7" w:rsidP="00C17D8A">
      <w:pPr>
        <w:pStyle w:val="consplusnormal1"/>
        <w:spacing w:before="0" w:beforeAutospacing="0" w:after="0" w:afterAutospacing="0"/>
        <w:ind w:firstLine="567"/>
        <w:jc w:val="both"/>
        <w:rPr>
          <w:sz w:val="28"/>
          <w:szCs w:val="28"/>
        </w:rPr>
      </w:pPr>
    </w:p>
    <w:p w14:paraId="319E934B" w14:textId="77777777" w:rsidR="001F29C7" w:rsidRPr="00C17D8A" w:rsidRDefault="00D40349" w:rsidP="00C17D8A">
      <w:pPr>
        <w:pStyle w:val="consplusnormal1"/>
        <w:spacing w:before="0" w:beforeAutospacing="0" w:after="0" w:afterAutospacing="0"/>
        <w:ind w:firstLine="567"/>
        <w:jc w:val="both"/>
        <w:rPr>
          <w:sz w:val="28"/>
          <w:szCs w:val="28"/>
        </w:rPr>
      </w:pPr>
      <w:r w:rsidRPr="00C17D8A">
        <w:rPr>
          <w:sz w:val="28"/>
          <w:szCs w:val="28"/>
        </w:rPr>
        <w:t>2</w:t>
      </w:r>
      <w:r w:rsidR="008F2D72" w:rsidRPr="00C17D8A">
        <w:rPr>
          <w:sz w:val="28"/>
          <w:szCs w:val="28"/>
        </w:rPr>
        <w:t>8</w:t>
      </w:r>
      <w:r w:rsidR="001F29C7" w:rsidRPr="00C17D8A">
        <w:rPr>
          <w:sz w:val="28"/>
          <w:szCs w:val="28"/>
        </w:rPr>
        <w:t>.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w:t>
      </w:r>
    </w:p>
    <w:p w14:paraId="2B8577B8" w14:textId="77777777" w:rsidR="001F29C7" w:rsidRPr="00C17D8A" w:rsidRDefault="001F29C7" w:rsidP="00C17D8A">
      <w:pPr>
        <w:pStyle w:val="ConsPlusNormal"/>
        <w:ind w:firstLine="567"/>
        <w:jc w:val="center"/>
        <w:rPr>
          <w:rFonts w:ascii="Times New Roman" w:hAnsi="Times New Roman" w:cs="Times New Roman"/>
          <w:sz w:val="28"/>
          <w:szCs w:val="28"/>
        </w:rPr>
      </w:pPr>
    </w:p>
    <w:p w14:paraId="3A4E8EA8" w14:textId="77777777" w:rsidR="001F29C7" w:rsidRPr="00C17D8A" w:rsidRDefault="001F29C7" w:rsidP="00C17D8A">
      <w:pPr>
        <w:pStyle w:val="ConsPlusNormal"/>
        <w:ind w:firstLine="567"/>
        <w:jc w:val="both"/>
        <w:rPr>
          <w:rFonts w:ascii="Times New Roman" w:hAnsi="Times New Roman" w:cs="Times New Roman"/>
          <w:sz w:val="28"/>
          <w:szCs w:val="28"/>
        </w:rPr>
      </w:pPr>
    </w:p>
    <w:p w14:paraId="72C3A170" w14:textId="77777777" w:rsidR="005E38E0" w:rsidRPr="00C17D8A" w:rsidRDefault="005E38E0" w:rsidP="00C17D8A">
      <w:pPr>
        <w:pStyle w:val="ConsPlusNormal"/>
        <w:ind w:firstLine="567"/>
        <w:jc w:val="center"/>
        <w:outlineLvl w:val="2"/>
        <w:rPr>
          <w:rFonts w:ascii="Times New Roman" w:hAnsi="Times New Roman" w:cs="Times New Roman"/>
          <w:b/>
          <w:sz w:val="28"/>
          <w:szCs w:val="28"/>
        </w:rPr>
      </w:pPr>
      <w:r w:rsidRPr="00C17D8A">
        <w:rPr>
          <w:rFonts w:ascii="Times New Roman" w:hAnsi="Times New Roman" w:cs="Times New Roman"/>
          <w:b/>
          <w:sz w:val="28"/>
          <w:szCs w:val="28"/>
        </w:rPr>
        <w:t>Срок регистрации запроса заявителя</w:t>
      </w:r>
    </w:p>
    <w:p w14:paraId="561540CB" w14:textId="77777777" w:rsidR="005E38E0" w:rsidRPr="00C17D8A" w:rsidRDefault="005E38E0" w:rsidP="00C17D8A">
      <w:pPr>
        <w:pStyle w:val="ConsPlusNormal"/>
        <w:ind w:firstLine="567"/>
        <w:jc w:val="center"/>
        <w:rPr>
          <w:rFonts w:ascii="Times New Roman" w:hAnsi="Times New Roman" w:cs="Times New Roman"/>
          <w:b/>
          <w:sz w:val="28"/>
          <w:szCs w:val="28"/>
        </w:rPr>
      </w:pPr>
      <w:r w:rsidRPr="00C17D8A">
        <w:rPr>
          <w:rFonts w:ascii="Times New Roman" w:hAnsi="Times New Roman" w:cs="Times New Roman"/>
          <w:b/>
          <w:sz w:val="28"/>
          <w:szCs w:val="28"/>
        </w:rPr>
        <w:t>о предоставлении государственной услуги</w:t>
      </w:r>
    </w:p>
    <w:p w14:paraId="0863965F" w14:textId="77777777" w:rsidR="001F29C7" w:rsidRPr="00C17D8A" w:rsidRDefault="001F29C7" w:rsidP="00C17D8A">
      <w:pPr>
        <w:pStyle w:val="ConsPlusNormal"/>
        <w:ind w:firstLine="567"/>
        <w:jc w:val="center"/>
        <w:rPr>
          <w:rFonts w:ascii="Times New Roman" w:hAnsi="Times New Roman" w:cs="Times New Roman"/>
          <w:b/>
          <w:sz w:val="28"/>
          <w:szCs w:val="28"/>
        </w:rPr>
      </w:pPr>
    </w:p>
    <w:p w14:paraId="142FAFB4" w14:textId="77777777" w:rsidR="00581639" w:rsidRPr="00C17D8A" w:rsidRDefault="008F2D72" w:rsidP="00DB3B1E">
      <w:pPr>
        <w:pStyle w:val="4"/>
        <w:shd w:val="clear" w:color="auto" w:fill="auto"/>
        <w:tabs>
          <w:tab w:val="left" w:pos="851"/>
          <w:tab w:val="left" w:pos="981"/>
        </w:tabs>
        <w:spacing w:after="0" w:line="240" w:lineRule="auto"/>
        <w:ind w:firstLine="567"/>
        <w:jc w:val="both"/>
        <w:rPr>
          <w:rFonts w:ascii="Times New Roman" w:eastAsia="Times New Roman" w:hAnsi="Times New Roman" w:cs="Times New Roman"/>
          <w:sz w:val="28"/>
          <w:szCs w:val="28"/>
        </w:rPr>
      </w:pPr>
      <w:r w:rsidRPr="00C17D8A">
        <w:rPr>
          <w:rFonts w:ascii="Times New Roman" w:hAnsi="Times New Roman" w:cs="Times New Roman"/>
          <w:sz w:val="28"/>
          <w:szCs w:val="28"/>
        </w:rPr>
        <w:t>29</w:t>
      </w:r>
      <w:r w:rsidR="001F29C7" w:rsidRPr="00C17D8A">
        <w:rPr>
          <w:rFonts w:ascii="Times New Roman" w:hAnsi="Times New Roman" w:cs="Times New Roman"/>
          <w:sz w:val="28"/>
          <w:szCs w:val="28"/>
        </w:rPr>
        <w:t>.</w:t>
      </w:r>
      <w:r w:rsidR="00D40349" w:rsidRPr="00C17D8A">
        <w:rPr>
          <w:rFonts w:ascii="Times New Roman" w:hAnsi="Times New Roman" w:cs="Times New Roman"/>
          <w:sz w:val="28"/>
          <w:szCs w:val="28"/>
        </w:rPr>
        <w:t xml:space="preserve"> </w:t>
      </w:r>
      <w:r w:rsidR="001F29C7" w:rsidRPr="00C17D8A">
        <w:rPr>
          <w:rFonts w:ascii="Times New Roman" w:eastAsia="Times New Roman" w:hAnsi="Times New Roman" w:cs="Times New Roman"/>
          <w:sz w:val="28"/>
          <w:szCs w:val="28"/>
        </w:rPr>
        <w:t>Заявление при личном обращении заявителя (представителем заявителя) регистрируется в день его поступления.</w:t>
      </w:r>
    </w:p>
    <w:p w14:paraId="7C1ED527" w14:textId="0474597F" w:rsidR="001F29C7" w:rsidRPr="00C17D8A" w:rsidRDefault="001F29C7" w:rsidP="00DB3B1E">
      <w:pPr>
        <w:pStyle w:val="4"/>
        <w:shd w:val="clear" w:color="auto" w:fill="auto"/>
        <w:tabs>
          <w:tab w:val="left" w:pos="851"/>
          <w:tab w:val="left" w:pos="981"/>
        </w:tabs>
        <w:spacing w:after="0" w:line="240" w:lineRule="auto"/>
        <w:ind w:firstLine="567"/>
        <w:jc w:val="both"/>
        <w:rPr>
          <w:rFonts w:ascii="Times New Roman" w:hAnsi="Times New Roman" w:cs="Times New Roman"/>
          <w:sz w:val="28"/>
          <w:szCs w:val="28"/>
        </w:rPr>
      </w:pPr>
      <w:r w:rsidRPr="00C17D8A">
        <w:rPr>
          <w:rFonts w:ascii="Times New Roman" w:hAnsi="Times New Roman" w:cs="Times New Roman"/>
          <w:sz w:val="28"/>
          <w:szCs w:val="28"/>
        </w:rPr>
        <w:t>Заявления регистрируются в журнале регистрации заявлений.</w:t>
      </w:r>
    </w:p>
    <w:p w14:paraId="45E43506" w14:textId="77777777" w:rsidR="005E38E0" w:rsidRPr="00C17D8A" w:rsidRDefault="001F29C7" w:rsidP="00DB3B1E">
      <w:pPr>
        <w:pStyle w:val="ConsPlusNormal"/>
        <w:ind w:firstLine="567"/>
        <w:jc w:val="both"/>
        <w:rPr>
          <w:rFonts w:ascii="Times New Roman" w:hAnsi="Times New Roman" w:cs="Times New Roman"/>
          <w:sz w:val="28"/>
          <w:szCs w:val="28"/>
        </w:rPr>
      </w:pPr>
      <w:r w:rsidRPr="00C17D8A">
        <w:rPr>
          <w:rFonts w:ascii="Times New Roman" w:hAnsi="Times New Roman" w:cs="Times New Roman"/>
          <w:sz w:val="28"/>
          <w:szCs w:val="28"/>
        </w:rPr>
        <w:t>3</w:t>
      </w:r>
      <w:r w:rsidR="008F2D72" w:rsidRPr="00C17D8A">
        <w:rPr>
          <w:rFonts w:ascii="Times New Roman" w:hAnsi="Times New Roman" w:cs="Times New Roman"/>
          <w:sz w:val="28"/>
          <w:szCs w:val="28"/>
        </w:rPr>
        <w:t>0</w:t>
      </w:r>
      <w:r w:rsidRPr="00C17D8A">
        <w:rPr>
          <w:rFonts w:ascii="Times New Roman" w:hAnsi="Times New Roman" w:cs="Times New Roman"/>
          <w:sz w:val="28"/>
          <w:szCs w:val="28"/>
        </w:rPr>
        <w:t xml:space="preserve">. Заявление, </w:t>
      </w:r>
      <w:r w:rsidR="005E38E0" w:rsidRPr="00C17D8A">
        <w:rPr>
          <w:rFonts w:ascii="Times New Roman" w:hAnsi="Times New Roman" w:cs="Times New Roman"/>
          <w:sz w:val="28"/>
          <w:szCs w:val="28"/>
        </w:rPr>
        <w:t>поступивше</w:t>
      </w:r>
      <w:r w:rsidRPr="00C17D8A">
        <w:rPr>
          <w:rFonts w:ascii="Times New Roman" w:hAnsi="Times New Roman" w:cs="Times New Roman"/>
          <w:sz w:val="28"/>
          <w:szCs w:val="28"/>
        </w:rPr>
        <w:t>е</w:t>
      </w:r>
      <w:r w:rsidR="005E38E0" w:rsidRPr="00C17D8A">
        <w:rPr>
          <w:rFonts w:ascii="Times New Roman" w:hAnsi="Times New Roman" w:cs="Times New Roman"/>
          <w:sz w:val="28"/>
          <w:szCs w:val="28"/>
        </w:rPr>
        <w:t xml:space="preserve"> </w:t>
      </w:r>
      <w:r w:rsidR="0011362C" w:rsidRPr="00C17D8A">
        <w:rPr>
          <w:rFonts w:ascii="Times New Roman" w:hAnsi="Times New Roman" w:cs="Times New Roman"/>
          <w:sz w:val="28"/>
          <w:szCs w:val="28"/>
        </w:rPr>
        <w:t>с</w:t>
      </w:r>
      <w:r w:rsidR="005E38E0" w:rsidRPr="00C17D8A">
        <w:rPr>
          <w:rFonts w:ascii="Times New Roman" w:hAnsi="Times New Roman" w:cs="Times New Roman"/>
          <w:sz w:val="28"/>
          <w:szCs w:val="28"/>
        </w:rPr>
        <w:t xml:space="preserve"> использовани</w:t>
      </w:r>
      <w:r w:rsidR="0011362C" w:rsidRPr="00C17D8A">
        <w:rPr>
          <w:rFonts w:ascii="Times New Roman" w:hAnsi="Times New Roman" w:cs="Times New Roman"/>
          <w:sz w:val="28"/>
          <w:szCs w:val="28"/>
        </w:rPr>
        <w:t>ем</w:t>
      </w:r>
      <w:r w:rsidR="005E38E0" w:rsidRPr="00C17D8A">
        <w:rPr>
          <w:rFonts w:ascii="Times New Roman" w:hAnsi="Times New Roman" w:cs="Times New Roman"/>
          <w:sz w:val="28"/>
          <w:szCs w:val="28"/>
        </w:rPr>
        <w:t xml:space="preserve"> </w:t>
      </w:r>
      <w:r w:rsidR="0011362C" w:rsidRPr="00C17D8A">
        <w:rPr>
          <w:rFonts w:ascii="Times New Roman" w:hAnsi="Times New Roman" w:cs="Times New Roman"/>
          <w:sz w:val="28"/>
          <w:szCs w:val="28"/>
        </w:rPr>
        <w:t>Федерального и Регионального порталов с</w:t>
      </w:r>
      <w:r w:rsidR="005E38E0" w:rsidRPr="00C17D8A">
        <w:rPr>
          <w:rFonts w:ascii="Times New Roman" w:hAnsi="Times New Roman" w:cs="Times New Roman"/>
          <w:sz w:val="28"/>
          <w:szCs w:val="28"/>
        </w:rPr>
        <w:t xml:space="preserve">пециалист Отдела регистрирует в </w:t>
      </w:r>
      <w:r w:rsidR="001521C6" w:rsidRPr="00C17D8A">
        <w:rPr>
          <w:rFonts w:ascii="Times New Roman" w:hAnsi="Times New Roman" w:cs="Times New Roman"/>
          <w:sz w:val="28"/>
          <w:szCs w:val="28"/>
        </w:rPr>
        <w:t>электронном журнале регистрации заявлений</w:t>
      </w:r>
      <w:r w:rsidR="005E38E0" w:rsidRPr="00C17D8A">
        <w:rPr>
          <w:rFonts w:ascii="Times New Roman" w:hAnsi="Times New Roman" w:cs="Times New Roman"/>
          <w:sz w:val="28"/>
          <w:szCs w:val="28"/>
        </w:rPr>
        <w:t>.</w:t>
      </w:r>
    </w:p>
    <w:p w14:paraId="5ED30AC2" w14:textId="5C9A4697" w:rsidR="006D6961" w:rsidRPr="00C17D8A" w:rsidRDefault="0011362C" w:rsidP="00DB3B1E">
      <w:pPr>
        <w:pStyle w:val="ConsPlusNormal"/>
        <w:ind w:firstLine="567"/>
        <w:jc w:val="both"/>
        <w:rPr>
          <w:rFonts w:ascii="Times New Roman" w:hAnsi="Times New Roman" w:cs="Times New Roman"/>
          <w:sz w:val="28"/>
          <w:szCs w:val="28"/>
        </w:rPr>
      </w:pPr>
      <w:bookmarkStart w:id="17" w:name="P370"/>
      <w:bookmarkEnd w:id="17"/>
      <w:r w:rsidRPr="00C17D8A">
        <w:rPr>
          <w:rFonts w:ascii="Times New Roman" w:hAnsi="Times New Roman" w:cs="Times New Roman"/>
          <w:sz w:val="28"/>
          <w:szCs w:val="28"/>
        </w:rPr>
        <w:t>Заявление</w:t>
      </w:r>
      <w:r w:rsidR="005E38E0" w:rsidRPr="00C17D8A">
        <w:rPr>
          <w:rFonts w:ascii="Times New Roman" w:hAnsi="Times New Roman" w:cs="Times New Roman"/>
          <w:sz w:val="28"/>
          <w:szCs w:val="28"/>
        </w:rPr>
        <w:t xml:space="preserve"> заявителя, поступивш</w:t>
      </w:r>
      <w:r w:rsidRPr="00C17D8A">
        <w:rPr>
          <w:rFonts w:ascii="Times New Roman" w:hAnsi="Times New Roman" w:cs="Times New Roman"/>
          <w:sz w:val="28"/>
          <w:szCs w:val="28"/>
        </w:rPr>
        <w:t>ее</w:t>
      </w:r>
      <w:r w:rsidR="005E38E0" w:rsidRPr="00C17D8A">
        <w:rPr>
          <w:rFonts w:ascii="Times New Roman" w:hAnsi="Times New Roman" w:cs="Times New Roman"/>
          <w:sz w:val="28"/>
          <w:szCs w:val="28"/>
        </w:rPr>
        <w:t xml:space="preserve"> с использованием </w:t>
      </w:r>
      <w:r w:rsidRPr="00C17D8A">
        <w:rPr>
          <w:rFonts w:ascii="Times New Roman" w:hAnsi="Times New Roman" w:cs="Times New Roman"/>
          <w:sz w:val="28"/>
          <w:szCs w:val="28"/>
        </w:rPr>
        <w:t xml:space="preserve">Федерального  и Регионального порталов </w:t>
      </w:r>
      <w:r w:rsidR="005E38E0" w:rsidRPr="00C17D8A">
        <w:rPr>
          <w:rFonts w:ascii="Times New Roman" w:hAnsi="Times New Roman" w:cs="Times New Roman"/>
          <w:sz w:val="28"/>
          <w:szCs w:val="28"/>
        </w:rPr>
        <w:t xml:space="preserve">регистрируется в </w:t>
      </w:r>
      <w:r w:rsidR="002838F5" w:rsidRPr="00C17D8A">
        <w:rPr>
          <w:rFonts w:ascii="Times New Roman" w:hAnsi="Times New Roman" w:cs="Times New Roman"/>
          <w:sz w:val="28"/>
          <w:szCs w:val="28"/>
        </w:rPr>
        <w:t xml:space="preserve">день </w:t>
      </w:r>
      <w:r w:rsidR="005E38E0" w:rsidRPr="00C17D8A">
        <w:rPr>
          <w:rFonts w:ascii="Times New Roman" w:hAnsi="Times New Roman" w:cs="Times New Roman"/>
          <w:sz w:val="28"/>
          <w:szCs w:val="28"/>
        </w:rPr>
        <w:t>поступления в Департамент.</w:t>
      </w:r>
    </w:p>
    <w:p w14:paraId="61509DAD" w14:textId="77777777" w:rsidR="002662B2" w:rsidRPr="00C17D8A" w:rsidRDefault="0011362C" w:rsidP="00DB3B1E">
      <w:pPr>
        <w:pStyle w:val="ConsPlusNormal"/>
        <w:ind w:firstLine="567"/>
        <w:jc w:val="both"/>
        <w:rPr>
          <w:rStyle w:val="blk"/>
          <w:rFonts w:ascii="Times New Roman" w:hAnsi="Times New Roman" w:cs="Times New Roman"/>
          <w:sz w:val="28"/>
          <w:szCs w:val="28"/>
        </w:rPr>
      </w:pPr>
      <w:r w:rsidRPr="00C17D8A">
        <w:rPr>
          <w:rStyle w:val="blk"/>
          <w:rFonts w:ascii="Times New Roman" w:hAnsi="Times New Roman" w:cs="Times New Roman"/>
          <w:sz w:val="28"/>
          <w:szCs w:val="28"/>
        </w:rPr>
        <w:t>3</w:t>
      </w:r>
      <w:r w:rsidR="008F2D72" w:rsidRPr="00C17D8A">
        <w:rPr>
          <w:rStyle w:val="blk"/>
          <w:rFonts w:ascii="Times New Roman" w:hAnsi="Times New Roman" w:cs="Times New Roman"/>
          <w:sz w:val="28"/>
          <w:szCs w:val="28"/>
        </w:rPr>
        <w:t>1</w:t>
      </w:r>
      <w:r w:rsidRPr="00C17D8A">
        <w:rPr>
          <w:rStyle w:val="blk"/>
          <w:rFonts w:ascii="Times New Roman" w:hAnsi="Times New Roman" w:cs="Times New Roman"/>
          <w:sz w:val="28"/>
          <w:szCs w:val="28"/>
        </w:rPr>
        <w:t xml:space="preserve">. Заявление </w:t>
      </w:r>
      <w:r w:rsidR="001521C6" w:rsidRPr="00C17D8A">
        <w:rPr>
          <w:rStyle w:val="blk"/>
          <w:rFonts w:ascii="Times New Roman" w:hAnsi="Times New Roman" w:cs="Times New Roman"/>
          <w:sz w:val="28"/>
          <w:szCs w:val="28"/>
        </w:rPr>
        <w:t>поступившее через многофункциональный центр</w:t>
      </w:r>
      <w:r w:rsidRPr="00C17D8A">
        <w:rPr>
          <w:rStyle w:val="blk"/>
          <w:rFonts w:ascii="Times New Roman" w:hAnsi="Times New Roman" w:cs="Times New Roman"/>
          <w:sz w:val="28"/>
          <w:szCs w:val="28"/>
        </w:rPr>
        <w:t xml:space="preserve"> регистрируется в день его</w:t>
      </w:r>
      <w:r w:rsidR="001521C6" w:rsidRPr="00C17D8A">
        <w:rPr>
          <w:rStyle w:val="blk"/>
          <w:rFonts w:ascii="Times New Roman" w:hAnsi="Times New Roman" w:cs="Times New Roman"/>
          <w:sz w:val="28"/>
          <w:szCs w:val="28"/>
        </w:rPr>
        <w:t xml:space="preserve"> передачи в Департамент</w:t>
      </w:r>
      <w:r w:rsidRPr="00C17D8A">
        <w:rPr>
          <w:rStyle w:val="blk"/>
          <w:rFonts w:ascii="Times New Roman" w:hAnsi="Times New Roman" w:cs="Times New Roman"/>
          <w:sz w:val="28"/>
          <w:szCs w:val="28"/>
        </w:rPr>
        <w:t>.</w:t>
      </w:r>
    </w:p>
    <w:p w14:paraId="6CBDD095" w14:textId="77777777" w:rsidR="00EB4BF0" w:rsidRPr="00C17D8A" w:rsidRDefault="00D84517" w:rsidP="00DB3B1E">
      <w:pPr>
        <w:pStyle w:val="ConsPlusNormal"/>
        <w:ind w:firstLine="567"/>
        <w:jc w:val="both"/>
        <w:rPr>
          <w:rStyle w:val="blk"/>
          <w:rFonts w:ascii="Times New Roman" w:hAnsi="Times New Roman" w:cs="Times New Roman"/>
          <w:sz w:val="28"/>
          <w:szCs w:val="28"/>
        </w:rPr>
      </w:pPr>
      <w:r w:rsidRPr="00C17D8A">
        <w:rPr>
          <w:rStyle w:val="blk"/>
          <w:rFonts w:ascii="Times New Roman" w:hAnsi="Times New Roman" w:cs="Times New Roman"/>
          <w:sz w:val="28"/>
          <w:szCs w:val="28"/>
        </w:rPr>
        <w:t xml:space="preserve"> </w:t>
      </w:r>
      <w:r w:rsidR="0011362C" w:rsidRPr="00C17D8A">
        <w:rPr>
          <w:rStyle w:val="blk"/>
          <w:rFonts w:ascii="Times New Roman" w:hAnsi="Times New Roman" w:cs="Times New Roman"/>
          <w:sz w:val="28"/>
          <w:szCs w:val="28"/>
        </w:rPr>
        <w:t>Заявлени</w:t>
      </w:r>
      <w:r w:rsidRPr="00C17D8A">
        <w:rPr>
          <w:rStyle w:val="blk"/>
          <w:rFonts w:ascii="Times New Roman" w:hAnsi="Times New Roman" w:cs="Times New Roman"/>
          <w:sz w:val="28"/>
          <w:szCs w:val="28"/>
        </w:rPr>
        <w:t>е</w:t>
      </w:r>
      <w:r w:rsidR="0011362C" w:rsidRPr="00C17D8A">
        <w:rPr>
          <w:rStyle w:val="blk"/>
          <w:rFonts w:ascii="Times New Roman" w:hAnsi="Times New Roman" w:cs="Times New Roman"/>
          <w:sz w:val="28"/>
          <w:szCs w:val="28"/>
        </w:rPr>
        <w:t xml:space="preserve"> регистриру</w:t>
      </w:r>
      <w:r w:rsidRPr="00C17D8A">
        <w:rPr>
          <w:rStyle w:val="blk"/>
          <w:rFonts w:ascii="Times New Roman" w:hAnsi="Times New Roman" w:cs="Times New Roman"/>
          <w:sz w:val="28"/>
          <w:szCs w:val="28"/>
        </w:rPr>
        <w:t>е</w:t>
      </w:r>
      <w:r w:rsidR="0011362C" w:rsidRPr="00C17D8A">
        <w:rPr>
          <w:rStyle w:val="blk"/>
          <w:rFonts w:ascii="Times New Roman" w:hAnsi="Times New Roman" w:cs="Times New Roman"/>
          <w:sz w:val="28"/>
          <w:szCs w:val="28"/>
        </w:rPr>
        <w:t>тся в журнале регистрации заявлений.</w:t>
      </w:r>
    </w:p>
    <w:p w14:paraId="48F7E30F" w14:textId="77777777" w:rsidR="00D84517" w:rsidRPr="00C17D8A" w:rsidRDefault="00D84517" w:rsidP="00DB3B1E">
      <w:pPr>
        <w:pStyle w:val="ConsPlusNormal"/>
        <w:jc w:val="both"/>
        <w:rPr>
          <w:rStyle w:val="blk"/>
          <w:rFonts w:ascii="Times New Roman" w:hAnsi="Times New Roman" w:cs="Times New Roman"/>
          <w:sz w:val="28"/>
          <w:szCs w:val="28"/>
        </w:rPr>
      </w:pPr>
    </w:p>
    <w:p w14:paraId="68CE84E6" w14:textId="77777777" w:rsidR="00D84517" w:rsidRPr="00C17D8A" w:rsidRDefault="00D84517" w:rsidP="00DB3B1E">
      <w:pPr>
        <w:pStyle w:val="a8"/>
        <w:widowControl w:val="0"/>
        <w:autoSpaceDE w:val="0"/>
        <w:autoSpaceDN w:val="0"/>
        <w:spacing w:after="0" w:line="240" w:lineRule="auto"/>
        <w:ind w:left="0"/>
        <w:jc w:val="center"/>
        <w:rPr>
          <w:rFonts w:ascii="Times New Roman" w:hAnsi="Times New Roman"/>
          <w:b/>
          <w:sz w:val="28"/>
          <w:szCs w:val="28"/>
        </w:rPr>
      </w:pPr>
      <w:r w:rsidRPr="00C17D8A">
        <w:rPr>
          <w:rFonts w:ascii="Times New Roman" w:hAnsi="Times New Roman"/>
          <w:b/>
          <w:sz w:val="28"/>
          <w:szCs w:val="28"/>
        </w:rPr>
        <w:t>Требования к помещениям, в которых предоставляется</w:t>
      </w:r>
    </w:p>
    <w:p w14:paraId="55CD4C36" w14:textId="77777777" w:rsidR="00D84517" w:rsidRPr="00C17D8A" w:rsidRDefault="00D84517" w:rsidP="00DB3B1E">
      <w:pPr>
        <w:pStyle w:val="a8"/>
        <w:widowControl w:val="0"/>
        <w:autoSpaceDE w:val="0"/>
        <w:autoSpaceDN w:val="0"/>
        <w:spacing w:after="0" w:line="240" w:lineRule="auto"/>
        <w:ind w:left="0"/>
        <w:jc w:val="center"/>
        <w:rPr>
          <w:rFonts w:ascii="Times New Roman" w:hAnsi="Times New Roman"/>
          <w:b/>
          <w:sz w:val="28"/>
          <w:szCs w:val="28"/>
        </w:rPr>
      </w:pPr>
      <w:r w:rsidRPr="00C17D8A">
        <w:rPr>
          <w:rFonts w:ascii="Times New Roman" w:hAnsi="Times New Roman"/>
          <w:b/>
          <w:sz w:val="28"/>
          <w:szCs w:val="28"/>
        </w:rPr>
        <w:t>государственная услуга, к залу ожидания, местам для заполнения запросов о предоставлении государственной услуги, размещению и оформлению визуальной, текстовой и мультимедийной информации</w:t>
      </w:r>
    </w:p>
    <w:p w14:paraId="3FF19998" w14:textId="77777777" w:rsidR="00D84517" w:rsidRPr="00C17D8A" w:rsidRDefault="00D84517" w:rsidP="00DB3B1E">
      <w:pPr>
        <w:pStyle w:val="a8"/>
        <w:widowControl w:val="0"/>
        <w:autoSpaceDE w:val="0"/>
        <w:autoSpaceDN w:val="0"/>
        <w:spacing w:after="0" w:line="240" w:lineRule="auto"/>
        <w:ind w:left="0"/>
        <w:jc w:val="center"/>
        <w:rPr>
          <w:rFonts w:ascii="Times New Roman" w:hAnsi="Times New Roman"/>
          <w:b/>
          <w:sz w:val="28"/>
          <w:szCs w:val="28"/>
        </w:rPr>
      </w:pPr>
      <w:r w:rsidRPr="00C17D8A">
        <w:rPr>
          <w:rFonts w:ascii="Times New Roman" w:hAnsi="Times New Roman"/>
          <w:b/>
          <w:sz w:val="28"/>
          <w:szCs w:val="28"/>
        </w:rPr>
        <w:t>о порядке предоставления государственной услуги</w:t>
      </w:r>
    </w:p>
    <w:p w14:paraId="329E3E3A" w14:textId="77777777" w:rsidR="006D6961" w:rsidRPr="00C17D8A" w:rsidRDefault="006D6961" w:rsidP="00DB3B1E">
      <w:pPr>
        <w:pStyle w:val="ConsPlusNormal"/>
        <w:ind w:firstLine="540"/>
        <w:jc w:val="both"/>
        <w:rPr>
          <w:rFonts w:ascii="Times New Roman" w:hAnsi="Times New Roman" w:cs="Times New Roman"/>
          <w:sz w:val="28"/>
          <w:szCs w:val="28"/>
          <w:highlight w:val="green"/>
        </w:rPr>
      </w:pPr>
    </w:p>
    <w:p w14:paraId="7BC60105"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3</w:t>
      </w:r>
      <w:r w:rsidR="008F2D72" w:rsidRPr="00C17D8A">
        <w:rPr>
          <w:rFonts w:ascii="Times New Roman" w:hAnsi="Times New Roman" w:cs="Times New Roman"/>
          <w:sz w:val="28"/>
          <w:szCs w:val="28"/>
        </w:rPr>
        <w:t>2</w:t>
      </w:r>
      <w:r w:rsidRPr="00C17D8A">
        <w:rPr>
          <w:rFonts w:ascii="Times New Roman" w:hAnsi="Times New Roman" w:cs="Times New Roman"/>
          <w:sz w:val="28"/>
          <w:szCs w:val="28"/>
        </w:rPr>
        <w:t xml:space="preserve">. Помещения, в которых предоставляется государственная услуга, </w:t>
      </w:r>
      <w:r w:rsidRPr="00C17D8A">
        <w:rPr>
          <w:rFonts w:ascii="Times New Roman" w:hAnsi="Times New Roman" w:cs="Times New Roman"/>
          <w:sz w:val="28"/>
          <w:szCs w:val="28"/>
        </w:rPr>
        <w:lastRenderedPageBreak/>
        <w:t>должны соответствовать санитарно-эпидемиологическим правилам и нормам.</w:t>
      </w:r>
    </w:p>
    <w:p w14:paraId="762227BB"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175B2826"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Каждое рабочее место сотрудников,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14:paraId="1F1FECFC"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Места получения информации о предоставлении государственной услуги оборудуются информационными стендами, телефонной связью и копировальной техникой.</w:t>
      </w:r>
    </w:p>
    <w:p w14:paraId="26D33559"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14:paraId="0FB25AD8"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Стенды должны быть оформлены в едином стиле, надписи сделаны черным шрифтом на белом фоне.</w:t>
      </w:r>
    </w:p>
    <w:p w14:paraId="4853DD32"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14:paraId="5459A101" w14:textId="77777777" w:rsidR="00013907" w:rsidRPr="00C17D8A" w:rsidRDefault="00013907" w:rsidP="00DB3B1E">
      <w:pPr>
        <w:pStyle w:val="ConsPlusNormal"/>
        <w:ind w:firstLine="567"/>
        <w:jc w:val="both"/>
        <w:rPr>
          <w:rFonts w:ascii="Times New Roman" w:hAnsi="Times New Roman" w:cs="Times New Roman"/>
          <w:sz w:val="28"/>
          <w:szCs w:val="28"/>
        </w:rPr>
      </w:pPr>
      <w:r w:rsidRPr="00C17D8A">
        <w:rPr>
          <w:rFonts w:ascii="Times New Roman" w:hAnsi="Times New Roman" w:cs="Times New Roman"/>
          <w:sz w:val="28"/>
          <w:szCs w:val="28"/>
        </w:rPr>
        <w:t>Вход и выход из помещения для предоставления государственной услуги оборудуются:</w:t>
      </w:r>
    </w:p>
    <w:p w14:paraId="0D82750A" w14:textId="77777777" w:rsidR="00013907" w:rsidRPr="00C17D8A" w:rsidRDefault="00013907" w:rsidP="00DB3B1E">
      <w:pPr>
        <w:pStyle w:val="ConsPlusNormal"/>
        <w:jc w:val="both"/>
        <w:rPr>
          <w:rFonts w:ascii="Times New Roman" w:hAnsi="Times New Roman" w:cs="Times New Roman"/>
          <w:sz w:val="28"/>
          <w:szCs w:val="28"/>
        </w:rPr>
      </w:pPr>
      <w:r w:rsidRPr="00C17D8A">
        <w:rPr>
          <w:rFonts w:ascii="Times New Roman" w:hAnsi="Times New Roman" w:cs="Times New Roman"/>
          <w:sz w:val="28"/>
          <w:szCs w:val="28"/>
        </w:rPr>
        <w:t>пандусами, расширенными проходами, тактильными полосами</w:t>
      </w:r>
      <w:r w:rsidR="002662B2" w:rsidRPr="00C17D8A">
        <w:rPr>
          <w:rFonts w:ascii="Times New Roman" w:hAnsi="Times New Roman" w:cs="Times New Roman"/>
          <w:sz w:val="28"/>
          <w:szCs w:val="28"/>
        </w:rPr>
        <w:t xml:space="preserve"> </w:t>
      </w:r>
      <w:r w:rsidRPr="00C17D8A">
        <w:rPr>
          <w:rFonts w:ascii="Times New Roman" w:hAnsi="Times New Roman" w:cs="Times New Roman"/>
          <w:sz w:val="28"/>
          <w:szCs w:val="28"/>
        </w:rPr>
        <w:t>по путям движения, позволяющими обеспечить беспрепятственный доступ инвалидов;</w:t>
      </w:r>
      <w:r w:rsidR="002662B2" w:rsidRPr="00C17D8A">
        <w:rPr>
          <w:rFonts w:ascii="Times New Roman" w:hAnsi="Times New Roman" w:cs="Times New Roman"/>
          <w:sz w:val="28"/>
          <w:szCs w:val="28"/>
        </w:rPr>
        <w:t xml:space="preserve"> </w:t>
      </w:r>
      <w:r w:rsidRPr="00C17D8A">
        <w:rPr>
          <w:rFonts w:ascii="Times New Roman" w:hAnsi="Times New Roman" w:cs="Times New Roman"/>
          <w:sz w:val="28"/>
          <w:szCs w:val="28"/>
        </w:rPr>
        <w:t>соответствующими указателями с автономными источниками бесперебойного питания;</w:t>
      </w:r>
      <w:r w:rsidR="002662B2" w:rsidRPr="00C17D8A">
        <w:rPr>
          <w:rFonts w:ascii="Times New Roman" w:hAnsi="Times New Roman" w:cs="Times New Roman"/>
          <w:sz w:val="28"/>
          <w:szCs w:val="28"/>
        </w:rPr>
        <w:t xml:space="preserve"> </w:t>
      </w:r>
      <w:r w:rsidRPr="00C17D8A">
        <w:rPr>
          <w:rFonts w:ascii="Times New Roman" w:hAnsi="Times New Roman" w:cs="Times New Roman"/>
          <w:sz w:val="28"/>
          <w:szCs w:val="28"/>
        </w:rPr>
        <w:t>контрастной маркировкой ступеней по пути движения;</w:t>
      </w:r>
      <w:r w:rsidR="002662B2" w:rsidRPr="00C17D8A">
        <w:rPr>
          <w:rFonts w:ascii="Times New Roman" w:hAnsi="Times New Roman" w:cs="Times New Roman"/>
          <w:sz w:val="28"/>
          <w:szCs w:val="28"/>
        </w:rPr>
        <w:t xml:space="preserve"> </w:t>
      </w:r>
      <w:r w:rsidRPr="00C17D8A">
        <w:rPr>
          <w:rFonts w:ascii="Times New Roman" w:hAnsi="Times New Roman" w:cs="Times New Roman"/>
          <w:sz w:val="28"/>
          <w:szCs w:val="28"/>
        </w:rPr>
        <w:t>информационной мнемосхемой (тактильной схемой движения);</w:t>
      </w:r>
    </w:p>
    <w:p w14:paraId="60D0B3A8" w14:textId="77777777" w:rsidR="00013907" w:rsidRPr="00C17D8A" w:rsidRDefault="00013907" w:rsidP="00DB3B1E">
      <w:pPr>
        <w:pStyle w:val="ConsPlusNormal"/>
        <w:jc w:val="both"/>
        <w:rPr>
          <w:rFonts w:ascii="Times New Roman" w:hAnsi="Times New Roman" w:cs="Times New Roman"/>
          <w:sz w:val="28"/>
          <w:szCs w:val="28"/>
        </w:rPr>
      </w:pPr>
      <w:r w:rsidRPr="00C17D8A">
        <w:rPr>
          <w:rFonts w:ascii="Times New Roman" w:hAnsi="Times New Roman" w:cs="Times New Roman"/>
          <w:sz w:val="28"/>
          <w:szCs w:val="28"/>
        </w:rPr>
        <w:t>тактильными табличками с надписями, дублированными шрифтом Брайля.</w:t>
      </w:r>
    </w:p>
    <w:p w14:paraId="4189289F" w14:textId="77777777" w:rsidR="00013907" w:rsidRPr="00C17D8A" w:rsidRDefault="00013907" w:rsidP="00DB3B1E">
      <w:pPr>
        <w:pStyle w:val="ConsPlusNormal"/>
        <w:ind w:firstLine="567"/>
        <w:jc w:val="both"/>
        <w:rPr>
          <w:rFonts w:ascii="Times New Roman" w:hAnsi="Times New Roman" w:cs="Times New Roman"/>
          <w:sz w:val="28"/>
          <w:szCs w:val="28"/>
        </w:rPr>
      </w:pPr>
      <w:r w:rsidRPr="00C17D8A">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r w:rsidR="002662B2" w:rsidRPr="00C17D8A">
        <w:rPr>
          <w:rFonts w:ascii="Times New Roman" w:hAnsi="Times New Roman" w:cs="Times New Roman"/>
          <w:sz w:val="28"/>
          <w:szCs w:val="28"/>
        </w:rPr>
        <w:t xml:space="preserve"> </w:t>
      </w:r>
      <w:r w:rsidRPr="00C17D8A">
        <w:rPr>
          <w:rFonts w:ascii="Times New Roman" w:hAnsi="Times New Roman" w:cs="Times New Roman"/>
          <w:sz w:val="28"/>
          <w:szCs w:val="28"/>
        </w:rPr>
        <w:t>тактильными полосами;</w:t>
      </w:r>
      <w:r w:rsidR="002662B2" w:rsidRPr="00C17D8A">
        <w:rPr>
          <w:rFonts w:ascii="Times New Roman" w:hAnsi="Times New Roman" w:cs="Times New Roman"/>
          <w:sz w:val="28"/>
          <w:szCs w:val="28"/>
        </w:rPr>
        <w:t xml:space="preserve"> </w:t>
      </w:r>
      <w:r w:rsidRPr="00C17D8A">
        <w:rPr>
          <w:rFonts w:ascii="Times New Roman" w:hAnsi="Times New Roman" w:cs="Times New Roman"/>
          <w:sz w:val="28"/>
          <w:szCs w:val="28"/>
        </w:rPr>
        <w:t>контрастной маркировкой крайних ступеней;</w:t>
      </w:r>
      <w:r w:rsidR="002662B2" w:rsidRPr="00C17D8A">
        <w:rPr>
          <w:rFonts w:ascii="Times New Roman" w:hAnsi="Times New Roman" w:cs="Times New Roman"/>
          <w:sz w:val="28"/>
          <w:szCs w:val="28"/>
        </w:rPr>
        <w:t xml:space="preserve"> </w:t>
      </w:r>
      <w:r w:rsidRPr="00C17D8A">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14:paraId="45E82784" w14:textId="77777777" w:rsidR="00013907" w:rsidRPr="00C17D8A" w:rsidRDefault="00013907" w:rsidP="00DB3B1E">
      <w:pPr>
        <w:pStyle w:val="ConsPlusNormal"/>
        <w:jc w:val="both"/>
        <w:rPr>
          <w:rFonts w:ascii="Times New Roman" w:hAnsi="Times New Roman" w:cs="Times New Roman"/>
          <w:sz w:val="28"/>
          <w:szCs w:val="28"/>
        </w:rPr>
      </w:pPr>
      <w:r w:rsidRPr="00C17D8A">
        <w:rPr>
          <w:rFonts w:ascii="Times New Roman" w:hAnsi="Times New Roman" w:cs="Times New Roman"/>
          <w:sz w:val="28"/>
          <w:szCs w:val="28"/>
        </w:rPr>
        <w:t>тактильными табличками с указанием этажей, дублированными шрифтом Брайля.</w:t>
      </w:r>
    </w:p>
    <w:p w14:paraId="7640BEED" w14:textId="77777777" w:rsidR="00013907" w:rsidRPr="00C17D8A" w:rsidRDefault="00013907" w:rsidP="00DB3B1E">
      <w:pPr>
        <w:pStyle w:val="ConsPlusNormal"/>
        <w:ind w:firstLine="567"/>
        <w:jc w:val="both"/>
        <w:rPr>
          <w:rFonts w:ascii="Times New Roman" w:hAnsi="Times New Roman" w:cs="Times New Roman"/>
          <w:sz w:val="28"/>
          <w:szCs w:val="28"/>
        </w:rPr>
      </w:pPr>
      <w:r w:rsidRPr="00C17D8A">
        <w:rPr>
          <w:rFonts w:ascii="Times New Roman" w:hAnsi="Times New Roman" w:cs="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2CE99158"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Места ожидания должны соответствовать комфортным условиям для заявителей.</w:t>
      </w:r>
    </w:p>
    <w:p w14:paraId="1779B191"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Места ожидания оборудуются столами (стойками), стульями или </w:t>
      </w:r>
      <w:r w:rsidRPr="00C17D8A">
        <w:rPr>
          <w:rFonts w:ascii="Times New Roman" w:hAnsi="Times New Roman" w:cs="Times New Roman"/>
          <w:sz w:val="28"/>
          <w:szCs w:val="28"/>
        </w:rPr>
        <w:lastRenderedPageBreak/>
        <w:t>скамьями (банкетками), информационными стендами, обеспечиваются образцами заполнения документов, бланками заявлений и канцелярскими принадлежностями.</w:t>
      </w:r>
    </w:p>
    <w:p w14:paraId="329DBDED" w14:textId="77777777" w:rsidR="00013907" w:rsidRPr="00C17D8A" w:rsidRDefault="00013907"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14:paraId="688BF40D" w14:textId="77777777" w:rsidR="00013907" w:rsidRPr="00C17D8A" w:rsidRDefault="00013907" w:rsidP="00DB3B1E">
      <w:pPr>
        <w:pStyle w:val="a8"/>
        <w:widowControl w:val="0"/>
        <w:autoSpaceDE w:val="0"/>
        <w:autoSpaceDN w:val="0"/>
        <w:spacing w:after="0" w:line="240" w:lineRule="auto"/>
        <w:ind w:left="0" w:firstLine="709"/>
        <w:jc w:val="center"/>
        <w:rPr>
          <w:rFonts w:ascii="Times New Roman" w:hAnsi="Times New Roman"/>
          <w:b/>
          <w:sz w:val="28"/>
          <w:szCs w:val="28"/>
        </w:rPr>
      </w:pPr>
    </w:p>
    <w:p w14:paraId="5C1E9773" w14:textId="77777777" w:rsidR="00013907" w:rsidRPr="00C17D8A" w:rsidRDefault="00013907" w:rsidP="00DB3B1E">
      <w:pPr>
        <w:pStyle w:val="a8"/>
        <w:widowControl w:val="0"/>
        <w:autoSpaceDE w:val="0"/>
        <w:autoSpaceDN w:val="0"/>
        <w:spacing w:after="0" w:line="240" w:lineRule="auto"/>
        <w:ind w:left="0" w:firstLine="709"/>
        <w:jc w:val="center"/>
        <w:rPr>
          <w:rFonts w:ascii="Times New Roman" w:hAnsi="Times New Roman"/>
          <w:b/>
          <w:sz w:val="28"/>
          <w:szCs w:val="28"/>
        </w:rPr>
      </w:pPr>
      <w:r w:rsidRPr="00C17D8A">
        <w:rPr>
          <w:rFonts w:ascii="Times New Roman" w:hAnsi="Times New Roman"/>
          <w:b/>
          <w:sz w:val="28"/>
          <w:szCs w:val="28"/>
        </w:rPr>
        <w:t>Показатели доступности государственной услуги</w:t>
      </w:r>
    </w:p>
    <w:p w14:paraId="1CA4F2DE" w14:textId="77777777" w:rsidR="00013907" w:rsidRPr="00C17D8A" w:rsidRDefault="00013907" w:rsidP="00DB3B1E">
      <w:pPr>
        <w:pStyle w:val="consplusnormal1"/>
        <w:spacing w:before="0" w:beforeAutospacing="0" w:after="0" w:afterAutospacing="0"/>
        <w:ind w:firstLine="709"/>
        <w:jc w:val="both"/>
        <w:rPr>
          <w:sz w:val="28"/>
          <w:szCs w:val="28"/>
        </w:rPr>
      </w:pPr>
    </w:p>
    <w:p w14:paraId="7F05EB30" w14:textId="77777777" w:rsidR="00013907" w:rsidRPr="00C17D8A" w:rsidRDefault="00013907" w:rsidP="00DB3B1E">
      <w:pPr>
        <w:pStyle w:val="consplusnormal1"/>
        <w:spacing w:before="0" w:beforeAutospacing="0" w:after="0" w:afterAutospacing="0"/>
        <w:ind w:firstLine="851"/>
        <w:jc w:val="both"/>
        <w:rPr>
          <w:sz w:val="28"/>
          <w:szCs w:val="28"/>
        </w:rPr>
      </w:pPr>
      <w:r w:rsidRPr="00C17D8A">
        <w:rPr>
          <w:sz w:val="28"/>
          <w:szCs w:val="28"/>
        </w:rPr>
        <w:t>3</w:t>
      </w:r>
      <w:r w:rsidR="008F2D72" w:rsidRPr="00C17D8A">
        <w:rPr>
          <w:sz w:val="28"/>
          <w:szCs w:val="28"/>
        </w:rPr>
        <w:t>3</w:t>
      </w:r>
      <w:r w:rsidRPr="00C17D8A">
        <w:rPr>
          <w:sz w:val="28"/>
          <w:szCs w:val="28"/>
        </w:rPr>
        <w:t>. Показатели доступности и качества государственной услуги:</w:t>
      </w:r>
    </w:p>
    <w:p w14:paraId="211C87A7" w14:textId="77777777" w:rsidR="00013907" w:rsidRPr="00C17D8A" w:rsidRDefault="00013907" w:rsidP="00DB3B1E">
      <w:pPr>
        <w:pStyle w:val="consplusnormal1"/>
        <w:spacing w:before="0" w:beforeAutospacing="0" w:after="0" w:afterAutospacing="0"/>
        <w:ind w:firstLine="851"/>
        <w:jc w:val="both"/>
        <w:rPr>
          <w:sz w:val="28"/>
          <w:szCs w:val="28"/>
        </w:rPr>
      </w:pPr>
      <w:r w:rsidRPr="00C17D8A">
        <w:rPr>
          <w:sz w:val="28"/>
          <w:szCs w:val="28"/>
        </w:rPr>
        <w:t>возможность получения заявителем информации о порядке и сроках предоставления государственной услуги, в форме устного или письменного информирования, в том числе посредством информационно-телекоммуникационной сети «Интернет» на официальном сайте Департамента;</w:t>
      </w:r>
    </w:p>
    <w:p w14:paraId="5E8CC4D8" w14:textId="77777777" w:rsidR="00013907" w:rsidRPr="00C17D8A" w:rsidRDefault="00013907" w:rsidP="00DB3B1E">
      <w:pPr>
        <w:pStyle w:val="4"/>
        <w:shd w:val="clear" w:color="auto" w:fill="auto"/>
        <w:tabs>
          <w:tab w:val="left" w:pos="0"/>
          <w:tab w:val="left" w:pos="851"/>
          <w:tab w:val="left" w:pos="981"/>
        </w:tabs>
        <w:spacing w:after="0" w:line="240" w:lineRule="auto"/>
        <w:ind w:firstLine="851"/>
        <w:jc w:val="both"/>
        <w:rPr>
          <w:rFonts w:ascii="Times New Roman" w:eastAsia="Times New Roman" w:hAnsi="Times New Roman" w:cs="Times New Roman"/>
          <w:sz w:val="28"/>
          <w:szCs w:val="28"/>
        </w:rPr>
      </w:pPr>
      <w:r w:rsidRPr="00C17D8A">
        <w:rPr>
          <w:rFonts w:ascii="Times New Roman" w:eastAsia="Times New Roman" w:hAnsi="Times New Roman" w:cs="Times New Roman"/>
          <w:sz w:val="28"/>
          <w:szCs w:val="28"/>
        </w:rPr>
        <w:t>возможность получения документов и информации, которые находятся в распоряжении органов, предоставляющих услуги, иных органов либо подведомственных таким органам организаций, участвующих в предоставлении услуг, с использованием системы межведомственного электронного взаимодействия.</w:t>
      </w:r>
    </w:p>
    <w:p w14:paraId="59686EA1" w14:textId="77777777" w:rsidR="00013907" w:rsidRPr="00C17D8A" w:rsidRDefault="00013907" w:rsidP="00DB3B1E">
      <w:pPr>
        <w:pStyle w:val="4"/>
        <w:shd w:val="clear" w:color="auto" w:fill="auto"/>
        <w:tabs>
          <w:tab w:val="left" w:pos="0"/>
          <w:tab w:val="left" w:pos="851"/>
          <w:tab w:val="left" w:pos="981"/>
        </w:tabs>
        <w:spacing w:after="0" w:line="240" w:lineRule="auto"/>
        <w:ind w:firstLine="851"/>
        <w:jc w:val="both"/>
        <w:rPr>
          <w:rFonts w:ascii="Times New Roman" w:hAnsi="Times New Roman" w:cs="Times New Roman"/>
          <w:sz w:val="28"/>
          <w:szCs w:val="28"/>
        </w:rPr>
      </w:pPr>
      <w:r w:rsidRPr="00C17D8A">
        <w:rPr>
          <w:rFonts w:ascii="Times New Roman" w:hAnsi="Times New Roman" w:cs="Times New Roman"/>
          <w:sz w:val="28"/>
          <w:szCs w:val="28"/>
        </w:rPr>
        <w:t>3</w:t>
      </w:r>
      <w:r w:rsidR="008F2D72" w:rsidRPr="00C17D8A">
        <w:rPr>
          <w:rFonts w:ascii="Times New Roman" w:hAnsi="Times New Roman" w:cs="Times New Roman"/>
          <w:sz w:val="28"/>
          <w:szCs w:val="28"/>
        </w:rPr>
        <w:t>4</w:t>
      </w:r>
      <w:r w:rsidRPr="00C17D8A">
        <w:rPr>
          <w:rFonts w:ascii="Times New Roman" w:hAnsi="Times New Roman" w:cs="Times New Roman"/>
          <w:sz w:val="28"/>
          <w:szCs w:val="28"/>
        </w:rPr>
        <w:t>. Показатели качества государственной услуги:</w:t>
      </w:r>
    </w:p>
    <w:p w14:paraId="1669005D" w14:textId="77777777" w:rsidR="00013907" w:rsidRPr="00C17D8A" w:rsidRDefault="00013907" w:rsidP="00DB3B1E">
      <w:pPr>
        <w:pStyle w:val="a8"/>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17D8A">
        <w:rPr>
          <w:rFonts w:ascii="Times New Roman" w:eastAsia="Times New Roman" w:hAnsi="Times New Roman"/>
          <w:sz w:val="28"/>
          <w:szCs w:val="28"/>
          <w:lang w:eastAsia="ru-RU"/>
        </w:rPr>
        <w:t>соблюдение специалистами, ответственными за предоставление государственной услуги, сроков предоставления государственной услуги;</w:t>
      </w:r>
    </w:p>
    <w:p w14:paraId="553FBC83" w14:textId="77777777" w:rsidR="00013907" w:rsidRPr="00C17D8A" w:rsidRDefault="00013907" w:rsidP="00DB3B1E">
      <w:pPr>
        <w:pStyle w:val="a8"/>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17D8A">
        <w:rPr>
          <w:rFonts w:ascii="Times New Roman" w:eastAsia="Times New Roman" w:hAnsi="Times New Roman"/>
          <w:sz w:val="28"/>
          <w:szCs w:val="28"/>
          <w:lang w:eastAsia="ru-RU"/>
        </w:rP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092FC76F" w14:textId="77777777" w:rsidR="00013907" w:rsidRPr="00C17D8A" w:rsidRDefault="00013907" w:rsidP="00DB3B1E">
      <w:pPr>
        <w:pStyle w:val="a8"/>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17D8A">
        <w:rPr>
          <w:rFonts w:ascii="Times New Roman" w:eastAsia="Times New Roman" w:hAnsi="Times New Roman"/>
          <w:sz w:val="28"/>
          <w:szCs w:val="28"/>
          <w:lang w:eastAsia="ru-RU"/>
        </w:rPr>
        <w:t xml:space="preserve">наличие полной, актуальной и достоверной информации о порядке  и сроках предоставления государственной услуги; </w:t>
      </w:r>
    </w:p>
    <w:p w14:paraId="090298A3" w14:textId="77777777" w:rsidR="00013907" w:rsidRPr="00C17D8A" w:rsidRDefault="00013907" w:rsidP="00DB3B1E">
      <w:pPr>
        <w:pStyle w:val="a8"/>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17D8A">
        <w:rPr>
          <w:rFonts w:ascii="Times New Roman" w:eastAsia="Times New Roman" w:hAnsi="Times New Roman"/>
          <w:sz w:val="28"/>
          <w:szCs w:val="28"/>
          <w:lang w:eastAsia="ru-RU"/>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14:paraId="43A6583E" w14:textId="77777777" w:rsidR="00013907" w:rsidRPr="00C17D8A" w:rsidRDefault="00013907" w:rsidP="00DB3B1E">
      <w:pPr>
        <w:pStyle w:val="a8"/>
        <w:widowControl w:val="0"/>
        <w:autoSpaceDE w:val="0"/>
        <w:autoSpaceDN w:val="0"/>
        <w:spacing w:after="0" w:line="240" w:lineRule="auto"/>
        <w:ind w:left="0" w:firstLine="851"/>
        <w:jc w:val="both"/>
        <w:rPr>
          <w:rFonts w:ascii="Times New Roman" w:eastAsia="Times New Roman" w:hAnsi="Times New Roman"/>
          <w:sz w:val="28"/>
          <w:szCs w:val="28"/>
          <w:lang w:eastAsia="ru-RU"/>
        </w:rPr>
      </w:pPr>
    </w:p>
    <w:p w14:paraId="5F9410BF" w14:textId="77777777" w:rsidR="00013907" w:rsidRPr="00C17D8A" w:rsidRDefault="00013907" w:rsidP="00DB3B1E">
      <w:pPr>
        <w:pStyle w:val="ConsPlusNormal"/>
        <w:ind w:firstLine="540"/>
        <w:jc w:val="center"/>
        <w:rPr>
          <w:rFonts w:ascii="Times New Roman" w:hAnsi="Times New Roman" w:cs="Times New Roman"/>
          <w:b/>
          <w:sz w:val="28"/>
          <w:szCs w:val="28"/>
        </w:rPr>
      </w:pPr>
      <w:r w:rsidRPr="00C17D8A">
        <w:rPr>
          <w:rFonts w:ascii="Times New Roman" w:hAnsi="Times New Roman" w:cs="Times New Roman"/>
          <w:b/>
          <w:sz w:val="28"/>
          <w:szCs w:val="28"/>
        </w:rPr>
        <w:t>Особенности предоставления государственной услуги в многофункциональных</w:t>
      </w:r>
    </w:p>
    <w:p w14:paraId="4E536181" w14:textId="77777777" w:rsidR="00013907" w:rsidRPr="00C17D8A" w:rsidRDefault="00013907" w:rsidP="00DB3B1E">
      <w:pPr>
        <w:pStyle w:val="ConsPlusNormal"/>
        <w:ind w:firstLine="540"/>
        <w:jc w:val="center"/>
        <w:rPr>
          <w:rFonts w:ascii="Times New Roman" w:hAnsi="Times New Roman" w:cs="Times New Roman"/>
          <w:b/>
          <w:sz w:val="28"/>
          <w:szCs w:val="28"/>
        </w:rPr>
      </w:pPr>
      <w:r w:rsidRPr="00C17D8A">
        <w:rPr>
          <w:rFonts w:ascii="Times New Roman" w:hAnsi="Times New Roman" w:cs="Times New Roman"/>
          <w:b/>
          <w:sz w:val="28"/>
          <w:szCs w:val="28"/>
        </w:rPr>
        <w:t>центрах предоставления государственных и муниципальных услуг</w:t>
      </w:r>
    </w:p>
    <w:p w14:paraId="6FD05DD7" w14:textId="77777777" w:rsidR="00013907" w:rsidRPr="00C17D8A" w:rsidRDefault="00013907" w:rsidP="00DB3B1E">
      <w:pPr>
        <w:pStyle w:val="ConsPlusNormal"/>
        <w:ind w:firstLine="540"/>
        <w:jc w:val="both"/>
        <w:rPr>
          <w:rFonts w:ascii="Times New Roman" w:hAnsi="Times New Roman" w:cs="Times New Roman"/>
          <w:sz w:val="28"/>
          <w:szCs w:val="28"/>
        </w:rPr>
      </w:pPr>
    </w:p>
    <w:p w14:paraId="27ACE1FD" w14:textId="77777777" w:rsidR="00B01AD2" w:rsidRPr="00C17D8A" w:rsidRDefault="00B01AD2"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3</w:t>
      </w:r>
      <w:r w:rsidR="008F2D72" w:rsidRPr="00C17D8A">
        <w:rPr>
          <w:rFonts w:ascii="Times New Roman" w:hAnsi="Times New Roman" w:cs="Times New Roman"/>
          <w:sz w:val="28"/>
          <w:szCs w:val="28"/>
        </w:rPr>
        <w:t>5</w:t>
      </w:r>
      <w:r w:rsidRPr="00C17D8A">
        <w:rPr>
          <w:rFonts w:ascii="Times New Roman" w:hAnsi="Times New Roman" w:cs="Times New Roman"/>
          <w:sz w:val="28"/>
          <w:szCs w:val="28"/>
        </w:rPr>
        <w:t>. Предоставление государственной услуги в многофункциональном центре осуществляется по экстерриториальному принципу в соответствии с законодательством Российской Федерации.</w:t>
      </w:r>
    </w:p>
    <w:p w14:paraId="2E667B81" w14:textId="77777777" w:rsidR="00B01AD2" w:rsidRPr="00C17D8A" w:rsidRDefault="00B01AD2"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Многофункциональные центры осуществляют прием заявления и документов о предоставлении государственной услуги</w:t>
      </w:r>
    </w:p>
    <w:p w14:paraId="2C9CE07A" w14:textId="77777777" w:rsidR="001D2BB9" w:rsidRPr="00C17D8A" w:rsidRDefault="001D2BB9" w:rsidP="00DB3B1E">
      <w:pPr>
        <w:pStyle w:val="ConsPlusNormal"/>
        <w:ind w:firstLine="540"/>
        <w:jc w:val="both"/>
        <w:rPr>
          <w:rFonts w:ascii="Times New Roman" w:hAnsi="Times New Roman" w:cs="Times New Roman"/>
          <w:sz w:val="28"/>
          <w:szCs w:val="28"/>
        </w:rPr>
      </w:pPr>
    </w:p>
    <w:p w14:paraId="02D361C1" w14:textId="77777777" w:rsidR="000F1D2D" w:rsidRDefault="000F1D2D" w:rsidP="00DB3B1E">
      <w:pPr>
        <w:pStyle w:val="ConsPlusNormal"/>
        <w:ind w:firstLine="540"/>
        <w:jc w:val="center"/>
        <w:rPr>
          <w:rFonts w:ascii="Times New Roman" w:hAnsi="Times New Roman" w:cs="Times New Roman"/>
          <w:b/>
          <w:sz w:val="28"/>
          <w:szCs w:val="28"/>
        </w:rPr>
      </w:pPr>
    </w:p>
    <w:p w14:paraId="195C6F48" w14:textId="77777777" w:rsidR="001D2BB9" w:rsidRPr="00C17D8A" w:rsidRDefault="00B01AD2" w:rsidP="00DB3B1E">
      <w:pPr>
        <w:pStyle w:val="ConsPlusNormal"/>
        <w:ind w:firstLine="540"/>
        <w:jc w:val="center"/>
        <w:rPr>
          <w:rFonts w:ascii="Times New Roman" w:hAnsi="Times New Roman" w:cs="Times New Roman"/>
          <w:b/>
          <w:sz w:val="28"/>
          <w:szCs w:val="28"/>
        </w:rPr>
      </w:pPr>
      <w:r w:rsidRPr="00C17D8A">
        <w:rPr>
          <w:rFonts w:ascii="Times New Roman" w:hAnsi="Times New Roman" w:cs="Times New Roman"/>
          <w:b/>
          <w:sz w:val="28"/>
          <w:szCs w:val="28"/>
        </w:rPr>
        <w:lastRenderedPageBreak/>
        <w:t>О</w:t>
      </w:r>
      <w:r w:rsidR="001D2BB9" w:rsidRPr="00C17D8A">
        <w:rPr>
          <w:rFonts w:ascii="Times New Roman" w:hAnsi="Times New Roman" w:cs="Times New Roman"/>
          <w:b/>
          <w:sz w:val="28"/>
          <w:szCs w:val="28"/>
        </w:rPr>
        <w:t>собенности предоставления государственной услуги</w:t>
      </w:r>
    </w:p>
    <w:p w14:paraId="0A25D129" w14:textId="77777777" w:rsidR="001D2BB9" w:rsidRPr="00C17D8A" w:rsidRDefault="001D2BB9" w:rsidP="00DB3B1E">
      <w:pPr>
        <w:pStyle w:val="ConsPlusNormal"/>
        <w:ind w:firstLine="540"/>
        <w:jc w:val="center"/>
        <w:rPr>
          <w:rFonts w:ascii="Times New Roman" w:hAnsi="Times New Roman" w:cs="Times New Roman"/>
          <w:b/>
          <w:sz w:val="28"/>
          <w:szCs w:val="28"/>
        </w:rPr>
      </w:pPr>
      <w:r w:rsidRPr="00C17D8A">
        <w:rPr>
          <w:rFonts w:ascii="Times New Roman" w:hAnsi="Times New Roman" w:cs="Times New Roman"/>
          <w:b/>
          <w:sz w:val="28"/>
          <w:szCs w:val="28"/>
        </w:rPr>
        <w:t>в электронной форме</w:t>
      </w:r>
    </w:p>
    <w:p w14:paraId="67D5C79E" w14:textId="77777777" w:rsidR="001D2BB9" w:rsidRPr="00C17D8A" w:rsidRDefault="001D2BB9" w:rsidP="00DB3B1E">
      <w:pPr>
        <w:pStyle w:val="ConsPlusNormal"/>
        <w:ind w:firstLine="540"/>
        <w:jc w:val="center"/>
        <w:rPr>
          <w:rFonts w:ascii="Times New Roman" w:hAnsi="Times New Roman" w:cs="Times New Roman"/>
          <w:b/>
          <w:sz w:val="28"/>
          <w:szCs w:val="28"/>
        </w:rPr>
      </w:pPr>
    </w:p>
    <w:p w14:paraId="0F57DB4F" w14:textId="7E9CF99A" w:rsidR="00FD1AAB" w:rsidRPr="00C17D8A" w:rsidRDefault="00F32A42"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3</w:t>
      </w:r>
      <w:r w:rsidR="008F2D72" w:rsidRPr="00C17D8A">
        <w:rPr>
          <w:rFonts w:ascii="Times New Roman" w:hAnsi="Times New Roman" w:cs="Times New Roman"/>
          <w:sz w:val="28"/>
          <w:szCs w:val="28"/>
        </w:rPr>
        <w:t>6</w:t>
      </w:r>
      <w:r w:rsidR="001D2BB9" w:rsidRPr="00C17D8A">
        <w:rPr>
          <w:rFonts w:ascii="Times New Roman" w:hAnsi="Times New Roman" w:cs="Times New Roman"/>
          <w:sz w:val="28"/>
          <w:szCs w:val="28"/>
        </w:rPr>
        <w:t xml:space="preserve">. </w:t>
      </w:r>
      <w:r w:rsidR="00FD1AAB" w:rsidRPr="00C17D8A">
        <w:rPr>
          <w:rFonts w:ascii="Times New Roman" w:hAnsi="Times New Roman" w:cs="Times New Roman"/>
          <w:sz w:val="28"/>
          <w:szCs w:val="28"/>
        </w:rPr>
        <w:t>При предоставлении услуг в электронной форме заявителю обеспечивается:</w:t>
      </w:r>
    </w:p>
    <w:p w14:paraId="3885102F"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получение информации о порядке и сроках предоставления государственной услуги. </w:t>
      </w:r>
    </w:p>
    <w:p w14:paraId="63CAB489"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формирование за</w:t>
      </w:r>
      <w:r w:rsidR="00290C7B" w:rsidRPr="00C17D8A">
        <w:rPr>
          <w:rFonts w:ascii="Times New Roman" w:hAnsi="Times New Roman" w:cs="Times New Roman"/>
          <w:sz w:val="28"/>
          <w:szCs w:val="28"/>
        </w:rPr>
        <w:t>явления</w:t>
      </w:r>
      <w:r w:rsidRPr="00C17D8A">
        <w:rPr>
          <w:rFonts w:ascii="Times New Roman" w:hAnsi="Times New Roman" w:cs="Times New Roman"/>
          <w:sz w:val="28"/>
          <w:szCs w:val="28"/>
        </w:rPr>
        <w:t xml:space="preserve"> о предоставлении государственной услуги;</w:t>
      </w:r>
    </w:p>
    <w:p w14:paraId="727CE753" w14:textId="493D155F"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прием и регистрация за</w:t>
      </w:r>
      <w:r w:rsidR="00290C7B" w:rsidRPr="00C17D8A">
        <w:rPr>
          <w:rFonts w:ascii="Times New Roman" w:hAnsi="Times New Roman" w:cs="Times New Roman"/>
          <w:sz w:val="28"/>
          <w:szCs w:val="28"/>
        </w:rPr>
        <w:t>явления</w:t>
      </w:r>
      <w:r w:rsidRPr="00C17D8A">
        <w:rPr>
          <w:rFonts w:ascii="Times New Roman" w:hAnsi="Times New Roman" w:cs="Times New Roman"/>
          <w:sz w:val="28"/>
          <w:szCs w:val="28"/>
        </w:rPr>
        <w:t xml:space="preserve"> и иных документов, необходимых для предоставления государственной услуги;</w:t>
      </w:r>
    </w:p>
    <w:p w14:paraId="3CC34926"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получение сведений о ходе выполнения запроса;</w:t>
      </w:r>
    </w:p>
    <w:p w14:paraId="2ADA0329"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досудебное (внесудебное) обжалование решений и действий (бездействия) Департамента, должностных лиц </w:t>
      </w:r>
      <w:r w:rsidR="00B64697" w:rsidRPr="00C17D8A">
        <w:rPr>
          <w:rFonts w:ascii="Times New Roman" w:hAnsi="Times New Roman" w:cs="Times New Roman"/>
          <w:sz w:val="28"/>
          <w:szCs w:val="28"/>
        </w:rPr>
        <w:t>Департамента</w:t>
      </w:r>
      <w:r w:rsidRPr="00C17D8A">
        <w:rPr>
          <w:rFonts w:ascii="Times New Roman" w:hAnsi="Times New Roman" w:cs="Times New Roman"/>
          <w:sz w:val="28"/>
          <w:szCs w:val="28"/>
        </w:rPr>
        <w:t xml:space="preserve"> либо государственных гражданских служащих.</w:t>
      </w:r>
    </w:p>
    <w:p w14:paraId="08B7F2E5" w14:textId="77777777" w:rsidR="00FD1AAB" w:rsidRPr="00C17D8A" w:rsidRDefault="00F32A42"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3</w:t>
      </w:r>
      <w:r w:rsidR="008F2D72" w:rsidRPr="00C17D8A">
        <w:rPr>
          <w:rFonts w:ascii="Times New Roman" w:hAnsi="Times New Roman" w:cs="Times New Roman"/>
          <w:sz w:val="28"/>
          <w:szCs w:val="28"/>
        </w:rPr>
        <w:t>7</w:t>
      </w:r>
      <w:r w:rsidR="00FD1AAB" w:rsidRPr="00C17D8A">
        <w:rPr>
          <w:rFonts w:ascii="Times New Roman" w:hAnsi="Times New Roman" w:cs="Times New Roman"/>
          <w:sz w:val="28"/>
          <w:szCs w:val="28"/>
        </w:rPr>
        <w:t>. Формирование за</w:t>
      </w:r>
      <w:r w:rsidR="00290C7B" w:rsidRPr="00C17D8A">
        <w:rPr>
          <w:rFonts w:ascii="Times New Roman" w:hAnsi="Times New Roman" w:cs="Times New Roman"/>
          <w:sz w:val="28"/>
          <w:szCs w:val="28"/>
        </w:rPr>
        <w:t>явления</w:t>
      </w:r>
      <w:r w:rsidR="00FD1AAB" w:rsidRPr="00C17D8A">
        <w:rPr>
          <w:rFonts w:ascii="Times New Roman" w:hAnsi="Times New Roman" w:cs="Times New Roman"/>
          <w:sz w:val="28"/>
          <w:szCs w:val="28"/>
        </w:rPr>
        <w:t xml:space="preserve"> осуществляется посредством заполнения электронной формы за</w:t>
      </w:r>
      <w:r w:rsidR="00290C7B" w:rsidRPr="00C17D8A">
        <w:rPr>
          <w:rFonts w:ascii="Times New Roman" w:hAnsi="Times New Roman" w:cs="Times New Roman"/>
          <w:sz w:val="28"/>
          <w:szCs w:val="28"/>
        </w:rPr>
        <w:t>явления</w:t>
      </w:r>
      <w:r w:rsidR="00FD1AAB" w:rsidRPr="00C17D8A">
        <w:rPr>
          <w:rFonts w:ascii="Times New Roman" w:hAnsi="Times New Roman" w:cs="Times New Roman"/>
          <w:sz w:val="28"/>
          <w:szCs w:val="28"/>
        </w:rPr>
        <w:t xml:space="preserve"> на Федеральном и (или) Региональном порталах без необходимости дополнительной подачи за</w:t>
      </w:r>
      <w:r w:rsidR="00290C7B" w:rsidRPr="00C17D8A">
        <w:rPr>
          <w:rFonts w:ascii="Times New Roman" w:hAnsi="Times New Roman" w:cs="Times New Roman"/>
          <w:sz w:val="28"/>
          <w:szCs w:val="28"/>
        </w:rPr>
        <w:t>явления</w:t>
      </w:r>
      <w:r w:rsidR="00FD1AAB" w:rsidRPr="00C17D8A">
        <w:rPr>
          <w:rFonts w:ascii="Times New Roman" w:hAnsi="Times New Roman" w:cs="Times New Roman"/>
          <w:sz w:val="28"/>
          <w:szCs w:val="28"/>
        </w:rPr>
        <w:t xml:space="preserve"> в какой-либо иной форме. </w:t>
      </w:r>
    </w:p>
    <w:p w14:paraId="2BC71254" w14:textId="77777777" w:rsidR="00FD1AAB" w:rsidRPr="00C17D8A" w:rsidRDefault="00F32A42"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3</w:t>
      </w:r>
      <w:r w:rsidR="008F2D72" w:rsidRPr="00C17D8A">
        <w:rPr>
          <w:rFonts w:ascii="Times New Roman" w:hAnsi="Times New Roman" w:cs="Times New Roman"/>
          <w:sz w:val="28"/>
          <w:szCs w:val="28"/>
        </w:rPr>
        <w:t>8</w:t>
      </w:r>
      <w:r w:rsidR="00FD1AAB" w:rsidRPr="00C17D8A">
        <w:rPr>
          <w:rFonts w:ascii="Times New Roman" w:hAnsi="Times New Roman" w:cs="Times New Roman"/>
          <w:sz w:val="28"/>
          <w:szCs w:val="28"/>
        </w:rPr>
        <w:t xml:space="preserve">. Форматно-логическая проверка сформированного заявления осуществляется в порядке, определяемом </w:t>
      </w:r>
      <w:r w:rsidR="00B64697" w:rsidRPr="00C17D8A">
        <w:rPr>
          <w:rFonts w:ascii="Times New Roman" w:hAnsi="Times New Roman" w:cs="Times New Roman"/>
          <w:sz w:val="28"/>
          <w:szCs w:val="28"/>
        </w:rPr>
        <w:t>Департаментом</w:t>
      </w:r>
      <w:r w:rsidR="00FD1AAB" w:rsidRPr="00C17D8A">
        <w:rPr>
          <w:rFonts w:ascii="Times New Roman" w:hAnsi="Times New Roman" w:cs="Times New Roman"/>
          <w:sz w:val="28"/>
          <w:szCs w:val="28"/>
        </w:rPr>
        <w:t>,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F16D9FD"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При формировании заявления обеспечивается: </w:t>
      </w:r>
    </w:p>
    <w:p w14:paraId="7AB57E99"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возможность копирования и сохранения заявления и иных документов, необходимых для предоставления услуги; </w:t>
      </w:r>
    </w:p>
    <w:p w14:paraId="1FC69C8F"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2170DFDC"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возможность печати на бумажном носителе копии электронной формы заявления; </w:t>
      </w:r>
    </w:p>
    <w:p w14:paraId="0248C076"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C0C118F"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(или) Региональном порталах, или официальном сайте </w:t>
      </w:r>
      <w:r w:rsidR="00EF056A" w:rsidRPr="00C17D8A">
        <w:rPr>
          <w:rFonts w:ascii="Times New Roman" w:hAnsi="Times New Roman" w:cs="Times New Roman"/>
          <w:sz w:val="28"/>
          <w:szCs w:val="28"/>
        </w:rPr>
        <w:t>Департамента</w:t>
      </w:r>
      <w:r w:rsidRPr="00C17D8A">
        <w:rPr>
          <w:rFonts w:ascii="Times New Roman" w:hAnsi="Times New Roman" w:cs="Times New Roman"/>
          <w:sz w:val="28"/>
          <w:szCs w:val="28"/>
        </w:rPr>
        <w:t xml:space="preserve">, в части, </w:t>
      </w:r>
      <w:r w:rsidRPr="00C17D8A">
        <w:rPr>
          <w:rFonts w:ascii="Times New Roman" w:hAnsi="Times New Roman" w:cs="Times New Roman"/>
          <w:sz w:val="28"/>
          <w:szCs w:val="28"/>
        </w:rPr>
        <w:lastRenderedPageBreak/>
        <w:t xml:space="preserve">касающейся сведений, отсутствующих в единой системе идентификации и аутентификации; </w:t>
      </w:r>
    </w:p>
    <w:p w14:paraId="360A789D"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14:paraId="4AC1EB76"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возможность доступа заявителя на Федеральном и (или)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14:paraId="0C72F233" w14:textId="5A27231A" w:rsidR="00FD1AAB" w:rsidRPr="00C17D8A" w:rsidRDefault="008F2D72"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39</w:t>
      </w:r>
      <w:r w:rsidR="00FD1AAB" w:rsidRPr="00C17D8A">
        <w:rPr>
          <w:rFonts w:ascii="Times New Roman" w:hAnsi="Times New Roman" w:cs="Times New Roman"/>
          <w:sz w:val="28"/>
          <w:szCs w:val="28"/>
        </w:rPr>
        <w:t>. Сформированн</w:t>
      </w:r>
      <w:r w:rsidR="008621CF" w:rsidRPr="000F1D2D">
        <w:rPr>
          <w:rFonts w:ascii="Times New Roman" w:hAnsi="Times New Roman" w:cs="Times New Roman"/>
          <w:sz w:val="28"/>
          <w:szCs w:val="28"/>
        </w:rPr>
        <w:t>ое</w:t>
      </w:r>
      <w:r w:rsidR="00FD1AAB" w:rsidRPr="00C17D8A">
        <w:rPr>
          <w:rFonts w:ascii="Times New Roman" w:hAnsi="Times New Roman" w:cs="Times New Roman"/>
          <w:sz w:val="28"/>
          <w:szCs w:val="28"/>
        </w:rPr>
        <w:t xml:space="preserve"> и подписанн</w:t>
      </w:r>
      <w:r w:rsidR="008621CF">
        <w:rPr>
          <w:rFonts w:ascii="Times New Roman" w:hAnsi="Times New Roman" w:cs="Times New Roman"/>
          <w:sz w:val="28"/>
          <w:szCs w:val="28"/>
        </w:rPr>
        <w:t>ое</w:t>
      </w:r>
      <w:r w:rsidR="00FD1AAB" w:rsidRPr="00C17D8A">
        <w:rPr>
          <w:rFonts w:ascii="Times New Roman" w:hAnsi="Times New Roman" w:cs="Times New Roman"/>
          <w:sz w:val="28"/>
          <w:szCs w:val="28"/>
        </w:rPr>
        <w:t xml:space="preserve"> заявлен</w:t>
      </w:r>
      <w:r w:rsidR="00FD1AAB" w:rsidRPr="000F1D2D">
        <w:rPr>
          <w:rFonts w:ascii="Times New Roman" w:hAnsi="Times New Roman" w:cs="Times New Roman"/>
          <w:sz w:val="28"/>
          <w:szCs w:val="28"/>
        </w:rPr>
        <w:t>ие</w:t>
      </w:r>
      <w:r w:rsidR="00FD1AAB" w:rsidRPr="00C17D8A">
        <w:rPr>
          <w:rFonts w:ascii="Times New Roman" w:hAnsi="Times New Roman" w:cs="Times New Roman"/>
          <w:sz w:val="28"/>
          <w:szCs w:val="28"/>
        </w:rPr>
        <w:t xml:space="preserve"> и иные документы, необходимые для предоставления государственной услуги, направляются в </w:t>
      </w:r>
      <w:r w:rsidR="00EF056A" w:rsidRPr="00C17D8A">
        <w:rPr>
          <w:rFonts w:ascii="Times New Roman" w:hAnsi="Times New Roman" w:cs="Times New Roman"/>
          <w:sz w:val="28"/>
          <w:szCs w:val="28"/>
        </w:rPr>
        <w:t>Департамент</w:t>
      </w:r>
      <w:r w:rsidR="00FD1AAB" w:rsidRPr="00C17D8A">
        <w:rPr>
          <w:rFonts w:ascii="Times New Roman" w:hAnsi="Times New Roman" w:cs="Times New Roman"/>
          <w:sz w:val="28"/>
          <w:szCs w:val="28"/>
        </w:rPr>
        <w:t xml:space="preserve"> посредством Федерального и (или) Регионального порталов. </w:t>
      </w:r>
    </w:p>
    <w:p w14:paraId="30C24A52" w14:textId="6D6E4507" w:rsidR="00FD1AAB" w:rsidRPr="00C17D8A" w:rsidRDefault="00EF056A"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Департамент</w:t>
      </w:r>
      <w:r w:rsidR="00FD1AAB" w:rsidRPr="00C17D8A">
        <w:rPr>
          <w:rFonts w:ascii="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w:t>
      </w:r>
      <w:r w:rsidR="00FD1AAB" w:rsidRPr="00F64AE5">
        <w:rPr>
          <w:rFonts w:ascii="Times New Roman" w:hAnsi="Times New Roman" w:cs="Times New Roman"/>
          <w:sz w:val="28"/>
          <w:szCs w:val="28"/>
        </w:rPr>
        <w:t xml:space="preserve">бумажном носителе, если иное не установлено федеральными законами и принимаемыми в соответствии с ними актами Правительства Российской Федерации, </w:t>
      </w:r>
      <w:r w:rsidR="001977D8" w:rsidRPr="00F64AE5">
        <w:rPr>
          <w:rFonts w:ascii="Times New Roman" w:hAnsi="Times New Roman" w:cs="Times New Roman"/>
          <w:sz w:val="28"/>
          <w:szCs w:val="28"/>
        </w:rPr>
        <w:t xml:space="preserve">законами </w:t>
      </w:r>
      <w:r w:rsidR="00FD1AAB" w:rsidRPr="00F64AE5">
        <w:rPr>
          <w:rFonts w:ascii="Times New Roman" w:hAnsi="Times New Roman" w:cs="Times New Roman"/>
          <w:sz w:val="28"/>
          <w:szCs w:val="28"/>
        </w:rPr>
        <w:t>Ханты-Мансийского автономного округа – Югры и принимаемыми в соответствии</w:t>
      </w:r>
      <w:r w:rsidR="00FD1AAB" w:rsidRPr="00C17D8A">
        <w:rPr>
          <w:rFonts w:ascii="Times New Roman" w:hAnsi="Times New Roman" w:cs="Times New Roman"/>
          <w:sz w:val="28"/>
          <w:szCs w:val="28"/>
        </w:rPr>
        <w:t xml:space="preserve"> с ними актами Правительства Ханты-Мансийского автономного округа – Югры. </w:t>
      </w:r>
    </w:p>
    <w:p w14:paraId="1D5C0686" w14:textId="67207EF5" w:rsidR="00FD1AAB"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4</w:t>
      </w:r>
      <w:r w:rsidR="008F2D72" w:rsidRPr="00C17D8A">
        <w:rPr>
          <w:rFonts w:ascii="Times New Roman" w:hAnsi="Times New Roman" w:cs="Times New Roman"/>
          <w:sz w:val="28"/>
          <w:szCs w:val="28"/>
        </w:rPr>
        <w:t>0</w:t>
      </w:r>
      <w:r w:rsidRPr="00C17D8A">
        <w:rPr>
          <w:rFonts w:ascii="Times New Roman" w:hAnsi="Times New Roman" w:cs="Times New Roman"/>
          <w:sz w:val="28"/>
          <w:szCs w:val="28"/>
        </w:rPr>
        <w:t>. Предоставление государственной услуги начинается с момента приема и регистрации электронных документов, необходимых для предоставления услуги.</w:t>
      </w:r>
    </w:p>
    <w:p w14:paraId="6E731420"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4</w:t>
      </w:r>
      <w:r w:rsidR="008F2D72" w:rsidRPr="00C17D8A">
        <w:rPr>
          <w:rFonts w:ascii="Times New Roman" w:hAnsi="Times New Roman" w:cs="Times New Roman"/>
          <w:sz w:val="28"/>
          <w:szCs w:val="28"/>
        </w:rPr>
        <w:t>1</w:t>
      </w:r>
      <w:r w:rsidRPr="00C17D8A">
        <w:rPr>
          <w:rFonts w:ascii="Times New Roman" w:hAnsi="Times New Roman" w:cs="Times New Roman"/>
          <w:sz w:val="28"/>
          <w:szCs w:val="28"/>
        </w:rPr>
        <w:t xml:space="preserve">. При предоставлении государственной услуги в электронной форме заявителю направляется: </w:t>
      </w:r>
    </w:p>
    <w:p w14:paraId="4FD7FA79"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w:t>
      </w:r>
    </w:p>
    <w:p w14:paraId="2BB0CEB2" w14:textId="77777777" w:rsidR="00FD1AAB" w:rsidRPr="00C17D8A" w:rsidRDefault="00FD1AAB" w:rsidP="00DB3B1E">
      <w:pPr>
        <w:pStyle w:val="ConsPlusNormal"/>
        <w:ind w:firstLine="540"/>
        <w:jc w:val="both"/>
        <w:rPr>
          <w:rFonts w:ascii="Times New Roman" w:hAnsi="Times New Roman" w:cs="Times New Roman"/>
          <w:sz w:val="28"/>
          <w:szCs w:val="28"/>
        </w:rPr>
      </w:pPr>
      <w:r w:rsidRPr="00C17D8A">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E16B4BB" w14:textId="77777777" w:rsidR="005E38E0" w:rsidRPr="00966DF5" w:rsidRDefault="005E38E0" w:rsidP="00966DF5">
      <w:pPr>
        <w:pStyle w:val="ConsPlusNormal"/>
        <w:spacing w:before="220" w:line="276" w:lineRule="auto"/>
        <w:ind w:firstLine="540"/>
        <w:jc w:val="both"/>
        <w:rPr>
          <w:rFonts w:ascii="Times New Roman" w:hAnsi="Times New Roman" w:cs="Times New Roman"/>
          <w:sz w:val="28"/>
          <w:szCs w:val="28"/>
        </w:rPr>
      </w:pPr>
    </w:p>
    <w:p w14:paraId="28206305" w14:textId="77777777" w:rsidR="005E38E0" w:rsidRPr="00966DF5" w:rsidRDefault="005E38E0" w:rsidP="00966DF5">
      <w:pPr>
        <w:pStyle w:val="ConsPlusNormal"/>
        <w:spacing w:line="276" w:lineRule="auto"/>
        <w:jc w:val="both"/>
        <w:rPr>
          <w:rFonts w:ascii="Times New Roman" w:hAnsi="Times New Roman" w:cs="Times New Roman"/>
          <w:sz w:val="28"/>
          <w:szCs w:val="28"/>
        </w:rPr>
      </w:pPr>
    </w:p>
    <w:p w14:paraId="7D837EAB" w14:textId="77777777" w:rsidR="005E38E0" w:rsidRPr="00966DF5" w:rsidRDefault="005E38E0" w:rsidP="00966DF5">
      <w:pPr>
        <w:pStyle w:val="ConsPlusNormal"/>
        <w:spacing w:line="276" w:lineRule="auto"/>
        <w:jc w:val="center"/>
        <w:outlineLvl w:val="1"/>
        <w:rPr>
          <w:rFonts w:ascii="Times New Roman" w:hAnsi="Times New Roman" w:cs="Times New Roman"/>
          <w:b/>
          <w:sz w:val="28"/>
          <w:szCs w:val="28"/>
        </w:rPr>
      </w:pPr>
      <w:r w:rsidRPr="00966DF5">
        <w:rPr>
          <w:rFonts w:ascii="Times New Roman" w:hAnsi="Times New Roman" w:cs="Times New Roman"/>
          <w:b/>
          <w:sz w:val="28"/>
          <w:szCs w:val="28"/>
        </w:rPr>
        <w:t>III. Состав, последовательность и сроки выполнения</w:t>
      </w:r>
    </w:p>
    <w:p w14:paraId="389F6DBE"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административных процедур, требования к порядку</w:t>
      </w:r>
    </w:p>
    <w:p w14:paraId="5741E32B"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их выполнения, в том числе особенности выполнения</w:t>
      </w:r>
    </w:p>
    <w:p w14:paraId="15B4DDF6"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административных процедур в электронной форме</w:t>
      </w:r>
    </w:p>
    <w:p w14:paraId="56B3EB13" w14:textId="77777777" w:rsidR="005E38E0" w:rsidRPr="00966DF5" w:rsidRDefault="005E38E0" w:rsidP="00966DF5">
      <w:pPr>
        <w:pStyle w:val="ConsPlusNormal"/>
        <w:spacing w:line="276" w:lineRule="auto"/>
        <w:jc w:val="both"/>
        <w:rPr>
          <w:rFonts w:ascii="Times New Roman" w:hAnsi="Times New Roman" w:cs="Times New Roman"/>
          <w:b/>
          <w:sz w:val="28"/>
          <w:szCs w:val="28"/>
        </w:rPr>
      </w:pPr>
    </w:p>
    <w:p w14:paraId="4F4E2765" w14:textId="77777777" w:rsidR="005E38E0" w:rsidRPr="00966DF5" w:rsidRDefault="005E38E0" w:rsidP="00966DF5">
      <w:pPr>
        <w:pStyle w:val="ConsPlusNormal"/>
        <w:spacing w:line="276" w:lineRule="auto"/>
        <w:jc w:val="both"/>
        <w:rPr>
          <w:rFonts w:ascii="Times New Roman" w:hAnsi="Times New Roman" w:cs="Times New Roman"/>
          <w:b/>
          <w:sz w:val="28"/>
          <w:szCs w:val="28"/>
        </w:rPr>
      </w:pPr>
    </w:p>
    <w:p w14:paraId="044A3253" w14:textId="450367A8" w:rsidR="005E38E0" w:rsidRPr="00966DF5" w:rsidRDefault="00F64AE5" w:rsidP="001977D8">
      <w:pPr>
        <w:pStyle w:val="ConsPlusNormal"/>
        <w:ind w:firstLine="539"/>
        <w:jc w:val="both"/>
        <w:rPr>
          <w:rFonts w:ascii="Times New Roman" w:hAnsi="Times New Roman" w:cs="Times New Roman"/>
          <w:sz w:val="28"/>
          <w:szCs w:val="28"/>
        </w:rPr>
      </w:pPr>
      <w:r w:rsidRPr="00F64AE5">
        <w:rPr>
          <w:rFonts w:ascii="Times New Roman" w:hAnsi="Times New Roman" w:cs="Times New Roman"/>
          <w:sz w:val="28"/>
          <w:szCs w:val="28"/>
        </w:rPr>
        <w:t>42</w:t>
      </w:r>
      <w:r w:rsidR="005E38E0" w:rsidRPr="00966DF5">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14:paraId="2D794B75" w14:textId="2E7323CA" w:rsidR="005E38E0" w:rsidRPr="00966DF5" w:rsidRDefault="001977D8" w:rsidP="001977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FD31B2" w:rsidRPr="00966DF5">
        <w:rPr>
          <w:rFonts w:ascii="Times New Roman" w:hAnsi="Times New Roman" w:cs="Times New Roman"/>
          <w:sz w:val="28"/>
          <w:szCs w:val="28"/>
        </w:rPr>
        <w:t xml:space="preserve">рием и </w:t>
      </w:r>
      <w:r w:rsidR="005E38E0" w:rsidRPr="00966DF5">
        <w:rPr>
          <w:rFonts w:ascii="Times New Roman" w:hAnsi="Times New Roman" w:cs="Times New Roman"/>
          <w:sz w:val="28"/>
          <w:szCs w:val="28"/>
        </w:rPr>
        <w:t>регистрация заявления о предоставлении государственной услуги;</w:t>
      </w:r>
    </w:p>
    <w:p w14:paraId="21508EEA" w14:textId="77777777" w:rsidR="005E38E0" w:rsidRPr="00966DF5" w:rsidRDefault="005E38E0" w:rsidP="001977D8">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государственной услуги</w:t>
      </w:r>
      <w:r w:rsidR="009A5C42">
        <w:rPr>
          <w:rFonts w:ascii="Times New Roman" w:hAnsi="Times New Roman" w:cs="Times New Roman"/>
          <w:sz w:val="28"/>
          <w:szCs w:val="28"/>
        </w:rPr>
        <w:t xml:space="preserve"> и получения ответов на них</w:t>
      </w:r>
      <w:r w:rsidRPr="00966DF5">
        <w:rPr>
          <w:rFonts w:ascii="Times New Roman" w:hAnsi="Times New Roman" w:cs="Times New Roman"/>
          <w:sz w:val="28"/>
          <w:szCs w:val="28"/>
        </w:rPr>
        <w:t>;</w:t>
      </w:r>
    </w:p>
    <w:p w14:paraId="2A875E75" w14:textId="77777777" w:rsidR="005E38E0" w:rsidRPr="00966DF5" w:rsidRDefault="005E38E0" w:rsidP="001977D8">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государственной услуги;</w:t>
      </w:r>
    </w:p>
    <w:p w14:paraId="263F71DE" w14:textId="77777777" w:rsidR="005E38E0" w:rsidRPr="00966DF5" w:rsidRDefault="004E2914" w:rsidP="001977D8">
      <w:pPr>
        <w:pStyle w:val="ConsPlusNormal"/>
        <w:ind w:firstLine="539"/>
        <w:jc w:val="both"/>
        <w:rPr>
          <w:rFonts w:ascii="Times New Roman" w:hAnsi="Times New Roman" w:cs="Times New Roman"/>
          <w:sz w:val="28"/>
          <w:szCs w:val="28"/>
        </w:rPr>
      </w:pPr>
      <w:r w:rsidRPr="00966DF5">
        <w:rPr>
          <w:rFonts w:ascii="Times New Roman" w:hAnsi="Times New Roman" w:cs="Times New Roman"/>
          <w:sz w:val="28"/>
          <w:szCs w:val="28"/>
        </w:rPr>
        <w:t xml:space="preserve">направление </w:t>
      </w:r>
      <w:r w:rsidR="005E38E0" w:rsidRPr="00966DF5">
        <w:rPr>
          <w:rFonts w:ascii="Times New Roman" w:hAnsi="Times New Roman" w:cs="Times New Roman"/>
          <w:sz w:val="28"/>
          <w:szCs w:val="28"/>
        </w:rPr>
        <w:t>(</w:t>
      </w:r>
      <w:r w:rsidRPr="00966DF5">
        <w:rPr>
          <w:rFonts w:ascii="Times New Roman" w:hAnsi="Times New Roman" w:cs="Times New Roman"/>
          <w:sz w:val="28"/>
          <w:szCs w:val="28"/>
        </w:rPr>
        <w:t>выдача</w:t>
      </w:r>
      <w:r w:rsidR="005E38E0" w:rsidRPr="00966DF5">
        <w:rPr>
          <w:rFonts w:ascii="Times New Roman" w:hAnsi="Times New Roman" w:cs="Times New Roman"/>
          <w:sz w:val="28"/>
          <w:szCs w:val="28"/>
        </w:rPr>
        <w:t>) заявителю документов, являющихся результатом предоставления государственной услуги.</w:t>
      </w:r>
    </w:p>
    <w:p w14:paraId="6B001070" w14:textId="77777777" w:rsidR="005E38E0" w:rsidRPr="00966DF5" w:rsidRDefault="005E38E0" w:rsidP="00966DF5">
      <w:pPr>
        <w:pStyle w:val="ConsPlusNormal"/>
        <w:spacing w:line="276" w:lineRule="auto"/>
        <w:jc w:val="both"/>
        <w:rPr>
          <w:rFonts w:ascii="Times New Roman" w:hAnsi="Times New Roman" w:cs="Times New Roman"/>
          <w:sz w:val="28"/>
          <w:szCs w:val="28"/>
        </w:rPr>
      </w:pPr>
    </w:p>
    <w:p w14:paraId="7C837AC4" w14:textId="77777777" w:rsidR="005E38E0" w:rsidRPr="00966DF5" w:rsidRDefault="00FD31B2" w:rsidP="00966DF5">
      <w:pPr>
        <w:pStyle w:val="ConsPlusNormal"/>
        <w:spacing w:line="276" w:lineRule="auto"/>
        <w:jc w:val="center"/>
        <w:outlineLvl w:val="2"/>
        <w:rPr>
          <w:rFonts w:ascii="Times New Roman" w:hAnsi="Times New Roman" w:cs="Times New Roman"/>
          <w:b/>
          <w:sz w:val="28"/>
          <w:szCs w:val="28"/>
        </w:rPr>
      </w:pPr>
      <w:r w:rsidRPr="00966DF5">
        <w:rPr>
          <w:rFonts w:ascii="Times New Roman" w:hAnsi="Times New Roman" w:cs="Times New Roman"/>
          <w:b/>
          <w:sz w:val="28"/>
          <w:szCs w:val="28"/>
        </w:rPr>
        <w:t>Прием и р</w:t>
      </w:r>
      <w:r w:rsidR="005E38E0" w:rsidRPr="00966DF5">
        <w:rPr>
          <w:rFonts w:ascii="Times New Roman" w:hAnsi="Times New Roman" w:cs="Times New Roman"/>
          <w:b/>
          <w:sz w:val="28"/>
          <w:szCs w:val="28"/>
        </w:rPr>
        <w:t>егистрация заявления</w:t>
      </w:r>
    </w:p>
    <w:p w14:paraId="5B09A890"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о предоставлении государственной услуги</w:t>
      </w:r>
    </w:p>
    <w:p w14:paraId="1C9483CA" w14:textId="77777777" w:rsidR="005E38E0" w:rsidRPr="00966DF5" w:rsidRDefault="005E38E0" w:rsidP="00966DF5">
      <w:pPr>
        <w:pStyle w:val="ConsPlusNormal"/>
        <w:spacing w:line="276" w:lineRule="auto"/>
        <w:jc w:val="both"/>
        <w:rPr>
          <w:rFonts w:ascii="Times New Roman" w:hAnsi="Times New Roman" w:cs="Times New Roman"/>
          <w:b/>
          <w:sz w:val="28"/>
          <w:szCs w:val="28"/>
        </w:rPr>
      </w:pPr>
    </w:p>
    <w:p w14:paraId="0890B04E" w14:textId="5F24ADBD"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4</w:t>
      </w:r>
      <w:r w:rsidR="00F64AE5" w:rsidRPr="00F64AE5">
        <w:rPr>
          <w:rFonts w:ascii="Times New Roman" w:hAnsi="Times New Roman" w:cs="Times New Roman"/>
          <w:sz w:val="28"/>
          <w:szCs w:val="28"/>
        </w:rPr>
        <w:t>3</w:t>
      </w:r>
      <w:r w:rsidR="005E38E0" w:rsidRPr="001977D8">
        <w:rPr>
          <w:rFonts w:ascii="Times New Roman" w:hAnsi="Times New Roman" w:cs="Times New Roman"/>
          <w:sz w:val="28"/>
          <w:szCs w:val="28"/>
        </w:rPr>
        <w:t>. Основанием для начала административной процедуры является поступление</w:t>
      </w:r>
      <w:r w:rsidR="00593AF6" w:rsidRPr="001977D8">
        <w:rPr>
          <w:rFonts w:ascii="Times New Roman" w:hAnsi="Times New Roman" w:cs="Times New Roman"/>
          <w:sz w:val="28"/>
          <w:szCs w:val="28"/>
        </w:rPr>
        <w:t xml:space="preserve"> заявления</w:t>
      </w:r>
      <w:r w:rsidR="005E38E0" w:rsidRPr="001977D8">
        <w:rPr>
          <w:rFonts w:ascii="Times New Roman" w:hAnsi="Times New Roman" w:cs="Times New Roman"/>
          <w:sz w:val="28"/>
          <w:szCs w:val="28"/>
        </w:rPr>
        <w:t xml:space="preserve"> </w:t>
      </w:r>
      <w:r w:rsidR="007F0276" w:rsidRPr="001977D8">
        <w:rPr>
          <w:rFonts w:ascii="Times New Roman" w:hAnsi="Times New Roman" w:cs="Times New Roman"/>
          <w:sz w:val="28"/>
          <w:szCs w:val="28"/>
        </w:rPr>
        <w:t>на получение</w:t>
      </w:r>
      <w:r w:rsidR="005E38E0" w:rsidRPr="001977D8">
        <w:rPr>
          <w:rFonts w:ascii="Times New Roman" w:hAnsi="Times New Roman" w:cs="Times New Roman"/>
          <w:sz w:val="28"/>
          <w:szCs w:val="28"/>
        </w:rPr>
        <w:t xml:space="preserve"> государственной услуги</w:t>
      </w:r>
      <w:r w:rsidR="007F0276" w:rsidRPr="001977D8">
        <w:rPr>
          <w:rFonts w:ascii="Times New Roman" w:hAnsi="Times New Roman" w:cs="Times New Roman"/>
          <w:sz w:val="28"/>
          <w:szCs w:val="28"/>
        </w:rPr>
        <w:t>.</w:t>
      </w:r>
      <w:r w:rsidR="005E38E0" w:rsidRPr="001977D8">
        <w:rPr>
          <w:rFonts w:ascii="Times New Roman" w:hAnsi="Times New Roman" w:cs="Times New Roman"/>
          <w:sz w:val="28"/>
          <w:szCs w:val="28"/>
        </w:rPr>
        <w:t xml:space="preserve"> </w:t>
      </w:r>
    </w:p>
    <w:p w14:paraId="31C86499" w14:textId="1D2A2160" w:rsidR="007F0276"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4</w:t>
      </w:r>
      <w:r w:rsidR="00F64AE5" w:rsidRPr="00F64AE5">
        <w:rPr>
          <w:rFonts w:ascii="Times New Roman" w:hAnsi="Times New Roman" w:cs="Times New Roman"/>
          <w:sz w:val="28"/>
          <w:szCs w:val="28"/>
        </w:rPr>
        <w:t>4</w:t>
      </w:r>
      <w:r w:rsidRPr="001977D8">
        <w:rPr>
          <w:rFonts w:ascii="Times New Roman" w:hAnsi="Times New Roman" w:cs="Times New Roman"/>
          <w:sz w:val="28"/>
          <w:szCs w:val="28"/>
        </w:rPr>
        <w:t>.</w:t>
      </w:r>
      <w:r w:rsidR="005E38E0" w:rsidRPr="001977D8">
        <w:rPr>
          <w:rFonts w:ascii="Times New Roman" w:hAnsi="Times New Roman" w:cs="Times New Roman"/>
          <w:sz w:val="28"/>
          <w:szCs w:val="28"/>
        </w:rPr>
        <w:t xml:space="preserve"> </w:t>
      </w:r>
      <w:r w:rsidR="007F0276" w:rsidRPr="001977D8">
        <w:rPr>
          <w:rFonts w:ascii="Times New Roman" w:hAnsi="Times New Roman" w:cs="Times New Roman"/>
          <w:sz w:val="28"/>
          <w:szCs w:val="28"/>
        </w:rPr>
        <w:t>Должностным лицом, ответственным за регистрацию заявления, является специалист Отдела, который производит регистрацию заявления, проставляет регистрационный номер и дату регистрации заявления</w:t>
      </w:r>
      <w:r w:rsidR="00837624" w:rsidRPr="001977D8">
        <w:rPr>
          <w:rFonts w:ascii="Times New Roman" w:hAnsi="Times New Roman" w:cs="Times New Roman"/>
          <w:sz w:val="28"/>
          <w:szCs w:val="28"/>
        </w:rPr>
        <w:t xml:space="preserve"> или </w:t>
      </w:r>
      <w:r w:rsidR="007F0276" w:rsidRPr="001977D8">
        <w:rPr>
          <w:rFonts w:ascii="Times New Roman" w:hAnsi="Times New Roman" w:cs="Times New Roman"/>
          <w:sz w:val="28"/>
          <w:szCs w:val="28"/>
        </w:rPr>
        <w:t xml:space="preserve">регистрирует </w:t>
      </w:r>
      <w:r w:rsidR="001977D8">
        <w:rPr>
          <w:rFonts w:ascii="Times New Roman" w:hAnsi="Times New Roman" w:cs="Times New Roman"/>
          <w:sz w:val="28"/>
          <w:szCs w:val="28"/>
        </w:rPr>
        <w:t>заявление в электронном журнале</w:t>
      </w:r>
      <w:r w:rsidR="007F0276" w:rsidRPr="001977D8">
        <w:rPr>
          <w:rFonts w:ascii="Times New Roman" w:hAnsi="Times New Roman" w:cs="Times New Roman"/>
          <w:sz w:val="28"/>
          <w:szCs w:val="28"/>
        </w:rPr>
        <w:t>.</w:t>
      </w:r>
    </w:p>
    <w:p w14:paraId="6FC80743" w14:textId="179CCAFC" w:rsidR="007F0276" w:rsidRPr="001977D8" w:rsidRDefault="007F0276"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Прием и регистрация заявления с необходимыми документами осуществляется в сроки, установленные пунктами </w:t>
      </w:r>
      <w:r w:rsidR="005E1BC8" w:rsidRPr="00F64AE5">
        <w:rPr>
          <w:rFonts w:ascii="Times New Roman" w:hAnsi="Times New Roman" w:cs="Times New Roman"/>
          <w:sz w:val="28"/>
          <w:szCs w:val="28"/>
        </w:rPr>
        <w:t>29</w:t>
      </w:r>
      <w:r w:rsidR="001977D8" w:rsidRPr="00F64AE5">
        <w:rPr>
          <w:rFonts w:ascii="Times New Roman" w:hAnsi="Times New Roman" w:cs="Times New Roman"/>
          <w:sz w:val="28"/>
          <w:szCs w:val="28"/>
        </w:rPr>
        <w:t>-</w:t>
      </w:r>
      <w:r w:rsidR="005E1BC8" w:rsidRPr="00F64AE5">
        <w:rPr>
          <w:rFonts w:ascii="Times New Roman" w:hAnsi="Times New Roman" w:cs="Times New Roman"/>
          <w:sz w:val="28"/>
          <w:szCs w:val="28"/>
        </w:rPr>
        <w:t>31</w:t>
      </w:r>
      <w:r w:rsidR="001977D8">
        <w:rPr>
          <w:rFonts w:ascii="Times New Roman" w:hAnsi="Times New Roman" w:cs="Times New Roman"/>
          <w:sz w:val="28"/>
          <w:szCs w:val="28"/>
        </w:rPr>
        <w:t xml:space="preserve"> </w:t>
      </w:r>
      <w:r w:rsidR="009B4D78" w:rsidRPr="001977D8">
        <w:rPr>
          <w:rFonts w:ascii="Times New Roman" w:hAnsi="Times New Roman" w:cs="Times New Roman"/>
          <w:sz w:val="28"/>
          <w:szCs w:val="28"/>
        </w:rPr>
        <w:t>а</w:t>
      </w:r>
      <w:r w:rsidRPr="001977D8">
        <w:rPr>
          <w:rFonts w:ascii="Times New Roman" w:hAnsi="Times New Roman" w:cs="Times New Roman"/>
          <w:sz w:val="28"/>
          <w:szCs w:val="28"/>
        </w:rPr>
        <w:t>дминистративного регламента.</w:t>
      </w:r>
    </w:p>
    <w:p w14:paraId="67CB92B1" w14:textId="77777777" w:rsidR="007F0276" w:rsidRPr="001977D8" w:rsidRDefault="007F0276"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Критерий принятия решения о приеме и регистрации заявления: поступление заявления и документов, необходимых для предоставления государственной услуги.</w:t>
      </w:r>
    </w:p>
    <w:p w14:paraId="07C78C29" w14:textId="7C0A242F" w:rsidR="007F0276" w:rsidRPr="001977D8" w:rsidRDefault="007F0276"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Результат</w:t>
      </w:r>
      <w:r w:rsidR="001977D8">
        <w:rPr>
          <w:rFonts w:ascii="Times New Roman" w:hAnsi="Times New Roman" w:cs="Times New Roman"/>
          <w:sz w:val="28"/>
          <w:szCs w:val="28"/>
        </w:rPr>
        <w:t>ом</w:t>
      </w:r>
      <w:r w:rsidRPr="001977D8">
        <w:rPr>
          <w:rFonts w:ascii="Times New Roman" w:hAnsi="Times New Roman" w:cs="Times New Roman"/>
          <w:sz w:val="28"/>
          <w:szCs w:val="28"/>
        </w:rPr>
        <w:t xml:space="preserve"> административной процедуры является зарегистрированное заявление о предоставлении государственной услуги.</w:t>
      </w:r>
    </w:p>
    <w:p w14:paraId="0D58BE0A" w14:textId="77777777" w:rsidR="007F0276" w:rsidRPr="001977D8" w:rsidRDefault="007F0276"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Способ фиксации результата административной процедуры: внесение регистрационной записи в журнале регистрации заявлений</w:t>
      </w:r>
      <w:r w:rsidR="00837624" w:rsidRPr="001977D8">
        <w:rPr>
          <w:rFonts w:ascii="Times New Roman" w:hAnsi="Times New Roman" w:cs="Times New Roman"/>
          <w:sz w:val="28"/>
          <w:szCs w:val="28"/>
        </w:rPr>
        <w:t xml:space="preserve"> или электронный журнал заявлений</w:t>
      </w:r>
      <w:r w:rsidRPr="001977D8">
        <w:rPr>
          <w:rFonts w:ascii="Times New Roman" w:hAnsi="Times New Roman" w:cs="Times New Roman"/>
          <w:sz w:val="28"/>
          <w:szCs w:val="28"/>
        </w:rPr>
        <w:t>.</w:t>
      </w:r>
    </w:p>
    <w:p w14:paraId="207F4181" w14:textId="77777777" w:rsidR="005E38E0" w:rsidRPr="001977D8" w:rsidRDefault="005E38E0" w:rsidP="001977D8">
      <w:pPr>
        <w:pStyle w:val="ConsPlusNormal"/>
        <w:jc w:val="both"/>
        <w:rPr>
          <w:rFonts w:ascii="Times New Roman" w:hAnsi="Times New Roman" w:cs="Times New Roman"/>
          <w:sz w:val="28"/>
          <w:szCs w:val="28"/>
        </w:rPr>
      </w:pPr>
    </w:p>
    <w:p w14:paraId="4D00AA5C" w14:textId="77777777" w:rsidR="005E38E0" w:rsidRPr="001977D8" w:rsidRDefault="005E38E0" w:rsidP="001977D8">
      <w:pPr>
        <w:pStyle w:val="ConsPlusNormal"/>
        <w:jc w:val="center"/>
        <w:outlineLvl w:val="2"/>
        <w:rPr>
          <w:rFonts w:ascii="Times New Roman" w:hAnsi="Times New Roman" w:cs="Times New Roman"/>
          <w:b/>
          <w:sz w:val="28"/>
          <w:szCs w:val="28"/>
        </w:rPr>
      </w:pPr>
      <w:r w:rsidRPr="001977D8">
        <w:rPr>
          <w:rFonts w:ascii="Times New Roman" w:hAnsi="Times New Roman" w:cs="Times New Roman"/>
          <w:b/>
          <w:sz w:val="28"/>
          <w:szCs w:val="28"/>
        </w:rPr>
        <w:t>Формирование и направление межведомственных запросов</w:t>
      </w:r>
    </w:p>
    <w:p w14:paraId="2D94639D" w14:textId="09EDB2E1" w:rsidR="005E38E0" w:rsidRPr="001977D8" w:rsidRDefault="005E38E0" w:rsidP="001977D8">
      <w:pPr>
        <w:pStyle w:val="ConsPlusNormal"/>
        <w:jc w:val="center"/>
        <w:rPr>
          <w:rFonts w:ascii="Times New Roman" w:hAnsi="Times New Roman" w:cs="Times New Roman"/>
          <w:b/>
          <w:sz w:val="28"/>
          <w:szCs w:val="28"/>
        </w:rPr>
      </w:pPr>
      <w:r w:rsidRPr="001977D8">
        <w:rPr>
          <w:rFonts w:ascii="Times New Roman" w:hAnsi="Times New Roman" w:cs="Times New Roman"/>
          <w:b/>
          <w:sz w:val="28"/>
          <w:szCs w:val="28"/>
        </w:rPr>
        <w:t>в органы, участвующие в предоставлении</w:t>
      </w:r>
    </w:p>
    <w:p w14:paraId="30BE4FDC" w14:textId="77777777" w:rsidR="005E38E0" w:rsidRPr="001977D8" w:rsidRDefault="005E38E0" w:rsidP="001977D8">
      <w:pPr>
        <w:pStyle w:val="ConsPlusNormal"/>
        <w:jc w:val="center"/>
        <w:rPr>
          <w:rFonts w:ascii="Times New Roman" w:hAnsi="Times New Roman" w:cs="Times New Roman"/>
          <w:b/>
          <w:sz w:val="28"/>
          <w:szCs w:val="28"/>
        </w:rPr>
      </w:pPr>
      <w:r w:rsidRPr="001977D8">
        <w:rPr>
          <w:rFonts w:ascii="Times New Roman" w:hAnsi="Times New Roman" w:cs="Times New Roman"/>
          <w:b/>
          <w:sz w:val="28"/>
          <w:szCs w:val="28"/>
        </w:rPr>
        <w:t>государственной услуги</w:t>
      </w:r>
      <w:r w:rsidR="009A5C42" w:rsidRPr="001977D8">
        <w:rPr>
          <w:rFonts w:ascii="Times New Roman" w:hAnsi="Times New Roman" w:cs="Times New Roman"/>
          <w:b/>
          <w:sz w:val="28"/>
          <w:szCs w:val="28"/>
        </w:rPr>
        <w:t xml:space="preserve"> и получения ответов на них</w:t>
      </w:r>
    </w:p>
    <w:p w14:paraId="100A6BE3" w14:textId="77777777" w:rsidR="005E38E0" w:rsidRPr="001977D8" w:rsidRDefault="005E38E0" w:rsidP="001977D8">
      <w:pPr>
        <w:pStyle w:val="ConsPlusNormal"/>
        <w:jc w:val="both"/>
        <w:rPr>
          <w:rFonts w:ascii="Times New Roman" w:hAnsi="Times New Roman" w:cs="Times New Roman"/>
          <w:sz w:val="28"/>
          <w:szCs w:val="28"/>
        </w:rPr>
      </w:pPr>
    </w:p>
    <w:p w14:paraId="0A556AC5" w14:textId="1AB43DB4" w:rsidR="00A2687B" w:rsidRPr="00A2687B" w:rsidRDefault="00F32A42" w:rsidP="00A2687B">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4</w:t>
      </w:r>
      <w:r w:rsidR="00F64AE5" w:rsidRPr="00F64AE5">
        <w:rPr>
          <w:rFonts w:ascii="Times New Roman" w:hAnsi="Times New Roman" w:cs="Times New Roman"/>
          <w:sz w:val="28"/>
          <w:szCs w:val="28"/>
        </w:rPr>
        <w:t>5</w:t>
      </w:r>
      <w:r w:rsidR="005E38E0" w:rsidRPr="001977D8">
        <w:rPr>
          <w:rFonts w:ascii="Times New Roman" w:hAnsi="Times New Roman" w:cs="Times New Roman"/>
          <w:sz w:val="28"/>
          <w:szCs w:val="28"/>
        </w:rPr>
        <w:t xml:space="preserve">. </w:t>
      </w:r>
      <w:r w:rsidR="00A2687B" w:rsidRPr="00F64AE5">
        <w:rPr>
          <w:rFonts w:ascii="Times New Roman" w:hAnsi="Times New Roman" w:cs="Times New Roman"/>
          <w:sz w:val="28"/>
          <w:szCs w:val="28"/>
        </w:rPr>
        <w:t>Основанием для начала административной процедуры является отсутствие документов, которые заявитель вправе представить по собственной инициативе.</w:t>
      </w:r>
    </w:p>
    <w:p w14:paraId="0B466D48" w14:textId="0FAFE29C" w:rsidR="003925DD" w:rsidRPr="001977D8" w:rsidRDefault="003925DD"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в органы, участвующие в предоставлении государственной услуги, является специалист Отдела, ответственный за </w:t>
      </w:r>
      <w:r w:rsidRPr="001977D8">
        <w:rPr>
          <w:rFonts w:ascii="Times New Roman" w:hAnsi="Times New Roman" w:cs="Times New Roman"/>
          <w:sz w:val="28"/>
          <w:szCs w:val="28"/>
        </w:rPr>
        <w:lastRenderedPageBreak/>
        <w:t>предоставление государственной услуги.</w:t>
      </w:r>
    </w:p>
    <w:p w14:paraId="27DB282B" w14:textId="69952155" w:rsidR="003925DD" w:rsidRPr="001977D8" w:rsidRDefault="003925DD"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В случае если заявителем не представлены документы и информация, которые он вправе представить по собственной инициативе, с</w:t>
      </w:r>
      <w:r w:rsidR="00593AF6" w:rsidRPr="001977D8">
        <w:rPr>
          <w:rFonts w:ascii="Times New Roman" w:hAnsi="Times New Roman" w:cs="Times New Roman"/>
          <w:sz w:val="28"/>
          <w:szCs w:val="28"/>
        </w:rPr>
        <w:t xml:space="preserve">пециалист Отдела </w:t>
      </w:r>
      <w:r w:rsidR="002838F5" w:rsidRPr="001977D8">
        <w:rPr>
          <w:rFonts w:ascii="Times New Roman" w:hAnsi="Times New Roman" w:cs="Times New Roman"/>
          <w:sz w:val="28"/>
          <w:szCs w:val="28"/>
        </w:rPr>
        <w:t xml:space="preserve">в день </w:t>
      </w:r>
      <w:r w:rsidRPr="001977D8">
        <w:rPr>
          <w:rFonts w:ascii="Times New Roman" w:hAnsi="Times New Roman" w:cs="Times New Roman"/>
          <w:sz w:val="28"/>
          <w:szCs w:val="28"/>
        </w:rPr>
        <w:t>регистрации заявления формирует и направляет межведомственный запрос в органы, указанные в пункт</w:t>
      </w:r>
      <w:r w:rsidR="000C2365" w:rsidRPr="001977D8">
        <w:rPr>
          <w:rFonts w:ascii="Times New Roman" w:hAnsi="Times New Roman" w:cs="Times New Roman"/>
          <w:sz w:val="28"/>
          <w:szCs w:val="28"/>
        </w:rPr>
        <w:t>е</w:t>
      </w:r>
      <w:r w:rsidRPr="001977D8">
        <w:rPr>
          <w:rFonts w:ascii="Times New Roman" w:hAnsi="Times New Roman" w:cs="Times New Roman"/>
          <w:sz w:val="28"/>
          <w:szCs w:val="28"/>
        </w:rPr>
        <w:t xml:space="preserve"> </w:t>
      </w:r>
      <w:r w:rsidR="000C2365" w:rsidRPr="001977D8">
        <w:rPr>
          <w:rFonts w:ascii="Times New Roman" w:hAnsi="Times New Roman" w:cs="Times New Roman"/>
          <w:sz w:val="28"/>
          <w:szCs w:val="28"/>
        </w:rPr>
        <w:t>10</w:t>
      </w:r>
      <w:r w:rsidRPr="001977D8">
        <w:rPr>
          <w:rFonts w:ascii="Times New Roman" w:hAnsi="Times New Roman" w:cs="Times New Roman"/>
          <w:sz w:val="28"/>
          <w:szCs w:val="28"/>
        </w:rPr>
        <w:t xml:space="preserve"> </w:t>
      </w:r>
      <w:r w:rsidR="009B4D78" w:rsidRPr="001977D8">
        <w:rPr>
          <w:rFonts w:ascii="Times New Roman" w:hAnsi="Times New Roman" w:cs="Times New Roman"/>
          <w:sz w:val="28"/>
          <w:szCs w:val="28"/>
        </w:rPr>
        <w:t>а</w:t>
      </w:r>
      <w:r w:rsidRPr="001977D8">
        <w:rPr>
          <w:rFonts w:ascii="Times New Roman" w:hAnsi="Times New Roman" w:cs="Times New Roman"/>
          <w:sz w:val="28"/>
          <w:szCs w:val="28"/>
        </w:rPr>
        <w:t>дминистративного регламента.</w:t>
      </w:r>
    </w:p>
    <w:p w14:paraId="7E0FBC87" w14:textId="432AD586" w:rsidR="00A2687B" w:rsidRPr="00A2687B" w:rsidRDefault="00A2687B" w:rsidP="00F64AE5">
      <w:pPr>
        <w:pStyle w:val="ConsPlusNormal"/>
        <w:ind w:firstLine="540"/>
        <w:jc w:val="both"/>
        <w:rPr>
          <w:rFonts w:ascii="Times New Roman" w:hAnsi="Times New Roman" w:cs="Times New Roman"/>
          <w:sz w:val="28"/>
          <w:szCs w:val="28"/>
        </w:rPr>
      </w:pPr>
      <w:r w:rsidRPr="00F64AE5">
        <w:rPr>
          <w:rFonts w:ascii="Times New Roman" w:hAnsi="Times New Roman" w:cs="Times New Roman"/>
          <w:sz w:val="28"/>
          <w:szCs w:val="28"/>
        </w:rPr>
        <w:t>П</w:t>
      </w:r>
      <w:r w:rsidRPr="00A2687B">
        <w:rPr>
          <w:rFonts w:ascii="Times New Roman" w:hAnsi="Times New Roman" w:cs="Times New Roman"/>
          <w:sz w:val="28"/>
          <w:szCs w:val="28"/>
        </w:rPr>
        <w:t xml:space="preserve">родолжительность и (или) максимальный срок выполнения административной </w:t>
      </w:r>
      <w:r w:rsidRPr="00F64AE5">
        <w:rPr>
          <w:rFonts w:ascii="Times New Roman" w:hAnsi="Times New Roman" w:cs="Times New Roman"/>
          <w:sz w:val="28"/>
          <w:szCs w:val="28"/>
        </w:rPr>
        <w:t>процедуры</w:t>
      </w:r>
      <w:r w:rsidRPr="00A2687B">
        <w:rPr>
          <w:rFonts w:ascii="Times New Roman" w:hAnsi="Times New Roman" w:cs="Times New Roman"/>
          <w:sz w:val="28"/>
          <w:szCs w:val="28"/>
        </w:rPr>
        <w:t xml:space="preserve"> – не позднее </w:t>
      </w:r>
      <w:r w:rsidRPr="00F64AE5">
        <w:rPr>
          <w:rFonts w:ascii="Times New Roman" w:hAnsi="Times New Roman" w:cs="Times New Roman"/>
          <w:sz w:val="28"/>
          <w:szCs w:val="28"/>
        </w:rPr>
        <w:t>3</w:t>
      </w:r>
      <w:r w:rsidRPr="00A2687B">
        <w:rPr>
          <w:rFonts w:ascii="Times New Roman" w:hAnsi="Times New Roman" w:cs="Times New Roman"/>
          <w:sz w:val="28"/>
          <w:szCs w:val="28"/>
        </w:rPr>
        <w:t xml:space="preserve"> рабочих дней со дня получения межведомственного запроса органом </w:t>
      </w:r>
      <w:r w:rsidRPr="00F64AE5">
        <w:rPr>
          <w:rFonts w:ascii="Times New Roman" w:hAnsi="Times New Roman" w:cs="Times New Roman"/>
          <w:sz w:val="28"/>
          <w:szCs w:val="28"/>
        </w:rPr>
        <w:t>(организацией)</w:t>
      </w:r>
      <w:r w:rsidRPr="00A2687B">
        <w:rPr>
          <w:rFonts w:ascii="Times New Roman" w:hAnsi="Times New Roman" w:cs="Times New Roman"/>
          <w:sz w:val="28"/>
          <w:szCs w:val="28"/>
        </w:rPr>
        <w:t>, предоставляющим документ и информацию</w:t>
      </w:r>
      <w:r w:rsidRPr="00F64AE5">
        <w:rPr>
          <w:rFonts w:ascii="Times New Roman" w:hAnsi="Times New Roman" w:cs="Times New Roman"/>
          <w:sz w:val="28"/>
          <w:szCs w:val="28"/>
        </w:rPr>
        <w:t>.</w:t>
      </w:r>
    </w:p>
    <w:p w14:paraId="39C9B67C" w14:textId="5AB1FC92" w:rsidR="00897E44" w:rsidRPr="001977D8" w:rsidRDefault="00897E44"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Критерий принятия решения о направлении межведомственного </w:t>
      </w:r>
      <w:r w:rsidRPr="00F64AE5">
        <w:rPr>
          <w:rFonts w:ascii="Times New Roman" w:hAnsi="Times New Roman" w:cs="Times New Roman"/>
          <w:sz w:val="28"/>
          <w:szCs w:val="28"/>
        </w:rPr>
        <w:t>запроса: отсутствие документов и информации, предусмотренных пунктом 1</w:t>
      </w:r>
      <w:r w:rsidR="00A2687B" w:rsidRPr="00F64AE5">
        <w:rPr>
          <w:rFonts w:ascii="Times New Roman" w:hAnsi="Times New Roman" w:cs="Times New Roman"/>
          <w:sz w:val="28"/>
          <w:szCs w:val="28"/>
        </w:rPr>
        <w:t>6</w:t>
      </w:r>
      <w:r w:rsidRPr="00F64AE5">
        <w:rPr>
          <w:rFonts w:ascii="Times New Roman" w:hAnsi="Times New Roman" w:cs="Times New Roman"/>
          <w:sz w:val="28"/>
          <w:szCs w:val="28"/>
        </w:rPr>
        <w:t xml:space="preserve">  </w:t>
      </w:r>
      <w:r w:rsidR="009B4D78" w:rsidRPr="00F64AE5">
        <w:rPr>
          <w:rFonts w:ascii="Times New Roman" w:hAnsi="Times New Roman" w:cs="Times New Roman"/>
          <w:sz w:val="28"/>
          <w:szCs w:val="28"/>
        </w:rPr>
        <w:t>а</w:t>
      </w:r>
      <w:r w:rsidRPr="00F64AE5">
        <w:rPr>
          <w:rFonts w:ascii="Times New Roman" w:hAnsi="Times New Roman" w:cs="Times New Roman"/>
          <w:sz w:val="28"/>
          <w:szCs w:val="28"/>
        </w:rPr>
        <w:t>дминистративного регламента, наличие реквизитов этих документов в</w:t>
      </w:r>
      <w:r w:rsidRPr="001977D8">
        <w:rPr>
          <w:rFonts w:ascii="Times New Roman" w:hAnsi="Times New Roman" w:cs="Times New Roman"/>
          <w:sz w:val="28"/>
          <w:szCs w:val="28"/>
        </w:rPr>
        <w:t xml:space="preserve"> заявлении, достаточных для направления межведомственного запроса.</w:t>
      </w:r>
    </w:p>
    <w:p w14:paraId="0A6A8C37" w14:textId="77777777" w:rsidR="00897E44" w:rsidRPr="001977D8" w:rsidRDefault="00897E44"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 Результат административной процедуры: полученные ответы на межведомственные запросы.</w:t>
      </w:r>
    </w:p>
    <w:p w14:paraId="3491D34D" w14:textId="77777777" w:rsidR="00897E44" w:rsidRPr="001977D8" w:rsidRDefault="00897E44"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Способ фиксации результата выполнения административной процедуры: регистрация ответа на межведомственный запрос в журнале входящей документации или</w:t>
      </w:r>
      <w:r w:rsidRPr="001977D8">
        <w:rPr>
          <w:sz w:val="28"/>
          <w:szCs w:val="28"/>
        </w:rPr>
        <w:t xml:space="preserve"> </w:t>
      </w:r>
      <w:r w:rsidRPr="001977D8">
        <w:rPr>
          <w:rFonts w:ascii="Times New Roman" w:hAnsi="Times New Roman" w:cs="Times New Roman"/>
          <w:sz w:val="28"/>
          <w:szCs w:val="28"/>
        </w:rPr>
        <w:t>в электронном журнале.</w:t>
      </w:r>
    </w:p>
    <w:p w14:paraId="59640916" w14:textId="77777777" w:rsidR="00897E44" w:rsidRPr="001977D8" w:rsidRDefault="00897E44" w:rsidP="001977D8">
      <w:pPr>
        <w:pStyle w:val="ConsPlusNormal"/>
        <w:ind w:firstLine="540"/>
        <w:jc w:val="both"/>
        <w:rPr>
          <w:rFonts w:ascii="Times New Roman" w:hAnsi="Times New Roman" w:cs="Times New Roman"/>
          <w:sz w:val="28"/>
          <w:szCs w:val="28"/>
        </w:rPr>
      </w:pPr>
    </w:p>
    <w:p w14:paraId="6DBD8235" w14:textId="77777777" w:rsidR="005E38E0" w:rsidRPr="001977D8" w:rsidRDefault="005E38E0" w:rsidP="001977D8">
      <w:pPr>
        <w:pStyle w:val="ConsPlusNormal"/>
        <w:jc w:val="both"/>
        <w:rPr>
          <w:rFonts w:ascii="Times New Roman" w:hAnsi="Times New Roman" w:cs="Times New Roman"/>
          <w:sz w:val="28"/>
          <w:szCs w:val="28"/>
        </w:rPr>
      </w:pPr>
    </w:p>
    <w:p w14:paraId="1A3916B4" w14:textId="77777777" w:rsidR="004E2914" w:rsidRPr="001977D8" w:rsidRDefault="005E38E0" w:rsidP="001977D8">
      <w:pPr>
        <w:pStyle w:val="ConsPlusNormal"/>
        <w:jc w:val="center"/>
        <w:outlineLvl w:val="2"/>
        <w:rPr>
          <w:rFonts w:ascii="Times New Roman" w:hAnsi="Times New Roman" w:cs="Times New Roman"/>
          <w:b/>
          <w:sz w:val="28"/>
          <w:szCs w:val="28"/>
        </w:rPr>
      </w:pPr>
      <w:r w:rsidRPr="001977D8">
        <w:rPr>
          <w:rFonts w:ascii="Times New Roman" w:hAnsi="Times New Roman" w:cs="Times New Roman"/>
          <w:b/>
          <w:sz w:val="28"/>
          <w:szCs w:val="28"/>
        </w:rPr>
        <w:t>Рассмотрение представленных документов</w:t>
      </w:r>
    </w:p>
    <w:p w14:paraId="1B28BD27" w14:textId="77777777" w:rsidR="004E2914" w:rsidRPr="001977D8" w:rsidRDefault="005E38E0" w:rsidP="001977D8">
      <w:pPr>
        <w:pStyle w:val="ConsPlusNormal"/>
        <w:jc w:val="center"/>
        <w:outlineLvl w:val="2"/>
        <w:rPr>
          <w:rFonts w:ascii="Times New Roman" w:hAnsi="Times New Roman" w:cs="Times New Roman"/>
          <w:b/>
          <w:sz w:val="28"/>
          <w:szCs w:val="28"/>
        </w:rPr>
      </w:pPr>
      <w:r w:rsidRPr="001977D8">
        <w:rPr>
          <w:rFonts w:ascii="Times New Roman" w:hAnsi="Times New Roman" w:cs="Times New Roman"/>
          <w:b/>
          <w:sz w:val="28"/>
          <w:szCs w:val="28"/>
        </w:rPr>
        <w:t>и принятие решения</w:t>
      </w:r>
      <w:r w:rsidR="004E2914" w:rsidRPr="001977D8">
        <w:rPr>
          <w:rFonts w:ascii="Times New Roman" w:hAnsi="Times New Roman" w:cs="Times New Roman"/>
          <w:b/>
          <w:sz w:val="28"/>
          <w:szCs w:val="28"/>
        </w:rPr>
        <w:t xml:space="preserve"> </w:t>
      </w:r>
      <w:r w:rsidRPr="001977D8">
        <w:rPr>
          <w:rFonts w:ascii="Times New Roman" w:hAnsi="Times New Roman" w:cs="Times New Roman"/>
          <w:b/>
          <w:sz w:val="28"/>
          <w:szCs w:val="28"/>
        </w:rPr>
        <w:t>о предоставлении</w:t>
      </w:r>
    </w:p>
    <w:p w14:paraId="04ED38C5" w14:textId="77777777" w:rsidR="005E38E0" w:rsidRDefault="005E38E0" w:rsidP="001977D8">
      <w:pPr>
        <w:pStyle w:val="ConsPlusNormal"/>
        <w:jc w:val="center"/>
        <w:outlineLvl w:val="2"/>
        <w:rPr>
          <w:rFonts w:ascii="Times New Roman" w:hAnsi="Times New Roman" w:cs="Times New Roman"/>
          <w:b/>
          <w:sz w:val="28"/>
          <w:szCs w:val="28"/>
        </w:rPr>
      </w:pPr>
      <w:r w:rsidRPr="001977D8">
        <w:rPr>
          <w:rFonts w:ascii="Times New Roman" w:hAnsi="Times New Roman" w:cs="Times New Roman"/>
          <w:b/>
          <w:sz w:val="28"/>
          <w:szCs w:val="28"/>
        </w:rPr>
        <w:t>или об отказе в предоставлении</w:t>
      </w:r>
      <w:r w:rsidR="004E2914" w:rsidRPr="001977D8">
        <w:rPr>
          <w:rFonts w:ascii="Times New Roman" w:hAnsi="Times New Roman" w:cs="Times New Roman"/>
          <w:b/>
          <w:sz w:val="28"/>
          <w:szCs w:val="28"/>
        </w:rPr>
        <w:t xml:space="preserve"> </w:t>
      </w:r>
      <w:r w:rsidRPr="001977D8">
        <w:rPr>
          <w:rFonts w:ascii="Times New Roman" w:hAnsi="Times New Roman" w:cs="Times New Roman"/>
          <w:b/>
          <w:sz w:val="28"/>
          <w:szCs w:val="28"/>
        </w:rPr>
        <w:t>государственной услуги</w:t>
      </w:r>
    </w:p>
    <w:p w14:paraId="0B659B21" w14:textId="2BCAD8ED" w:rsidR="00A2687B" w:rsidRDefault="00A2687B" w:rsidP="001977D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p>
    <w:p w14:paraId="1BA78881" w14:textId="77777777" w:rsidR="005E38E0" w:rsidRPr="001977D8" w:rsidRDefault="005E38E0" w:rsidP="001977D8">
      <w:pPr>
        <w:pStyle w:val="ConsPlusNormal"/>
        <w:jc w:val="both"/>
        <w:rPr>
          <w:rFonts w:ascii="Times New Roman" w:hAnsi="Times New Roman" w:cs="Times New Roman"/>
          <w:sz w:val="28"/>
          <w:szCs w:val="28"/>
        </w:rPr>
      </w:pPr>
    </w:p>
    <w:p w14:paraId="052C736A" w14:textId="11F22EAD"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4</w:t>
      </w:r>
      <w:r w:rsidR="00F64AE5" w:rsidRPr="00F64AE5">
        <w:rPr>
          <w:rFonts w:ascii="Times New Roman" w:hAnsi="Times New Roman" w:cs="Times New Roman"/>
          <w:sz w:val="28"/>
          <w:szCs w:val="28"/>
        </w:rPr>
        <w:t>6</w:t>
      </w:r>
      <w:r w:rsidR="005E38E0" w:rsidRPr="001977D8">
        <w:rPr>
          <w:rFonts w:ascii="Times New Roman" w:hAnsi="Times New Roman" w:cs="Times New Roman"/>
          <w:sz w:val="28"/>
          <w:szCs w:val="28"/>
        </w:rPr>
        <w:t xml:space="preserve">. </w:t>
      </w:r>
      <w:r w:rsidR="001D427D" w:rsidRPr="001977D8">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заявления и прилагаемых к нему документов, в том числе полученных в порядке межведомственного информационного взаимодействия.</w:t>
      </w:r>
    </w:p>
    <w:p w14:paraId="155465FA" w14:textId="3BC50F8B"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4</w:t>
      </w:r>
      <w:r w:rsidR="00F64AE5" w:rsidRPr="00F64AE5">
        <w:rPr>
          <w:rFonts w:ascii="Times New Roman" w:hAnsi="Times New Roman" w:cs="Times New Roman"/>
          <w:sz w:val="28"/>
          <w:szCs w:val="28"/>
        </w:rPr>
        <w:t>7</w:t>
      </w:r>
      <w:r w:rsidR="005E38E0" w:rsidRPr="001977D8">
        <w:rPr>
          <w:rFonts w:ascii="Times New Roman" w:hAnsi="Times New Roman" w:cs="Times New Roman"/>
          <w:sz w:val="28"/>
          <w:szCs w:val="28"/>
        </w:rPr>
        <w:t xml:space="preserve">. </w:t>
      </w:r>
      <w:r w:rsidR="001D427D" w:rsidRPr="001977D8">
        <w:rPr>
          <w:rFonts w:ascii="Times New Roman" w:hAnsi="Times New Roman" w:cs="Times New Roman"/>
          <w:sz w:val="28"/>
          <w:szCs w:val="28"/>
        </w:rPr>
        <w:t xml:space="preserve">Должностным лицом, ответственным </w:t>
      </w:r>
      <w:r w:rsidR="005E38E0" w:rsidRPr="001977D8">
        <w:rPr>
          <w:rFonts w:ascii="Times New Roman" w:hAnsi="Times New Roman" w:cs="Times New Roman"/>
          <w:sz w:val="28"/>
          <w:szCs w:val="28"/>
        </w:rPr>
        <w:t xml:space="preserve">за </w:t>
      </w:r>
      <w:r w:rsidR="001D427D" w:rsidRPr="001977D8">
        <w:rPr>
          <w:rFonts w:ascii="Times New Roman" w:hAnsi="Times New Roman" w:cs="Times New Roman"/>
          <w:sz w:val="28"/>
          <w:szCs w:val="28"/>
        </w:rPr>
        <w:t>проверку</w:t>
      </w:r>
      <w:r w:rsidR="005E38E0" w:rsidRPr="001977D8">
        <w:rPr>
          <w:rFonts w:ascii="Times New Roman" w:hAnsi="Times New Roman" w:cs="Times New Roman"/>
          <w:sz w:val="28"/>
          <w:szCs w:val="28"/>
        </w:rPr>
        <w:t xml:space="preserve"> документов</w:t>
      </w:r>
      <w:r w:rsidR="00A2687B">
        <w:rPr>
          <w:rFonts w:ascii="Times New Roman" w:hAnsi="Times New Roman" w:cs="Times New Roman"/>
          <w:sz w:val="28"/>
          <w:szCs w:val="28"/>
        </w:rPr>
        <w:t>,</w:t>
      </w:r>
      <w:r w:rsidR="005E38E0" w:rsidRPr="001977D8">
        <w:rPr>
          <w:rFonts w:ascii="Times New Roman" w:hAnsi="Times New Roman" w:cs="Times New Roman"/>
          <w:sz w:val="28"/>
          <w:szCs w:val="28"/>
        </w:rPr>
        <w:t xml:space="preserve"> оформление разрешения на строительство или уведомления об отказе в выдаче разрешения на строительство</w:t>
      </w:r>
      <w:r w:rsidR="002961F9" w:rsidRPr="001977D8">
        <w:rPr>
          <w:rFonts w:ascii="Times New Roman" w:hAnsi="Times New Roman" w:cs="Times New Roman"/>
          <w:sz w:val="28"/>
          <w:szCs w:val="28"/>
        </w:rPr>
        <w:t>;</w:t>
      </w:r>
      <w:r w:rsidR="005E38E0" w:rsidRPr="001977D8">
        <w:rPr>
          <w:rFonts w:ascii="Times New Roman" w:hAnsi="Times New Roman" w:cs="Times New Roman"/>
          <w:sz w:val="28"/>
          <w:szCs w:val="28"/>
        </w:rPr>
        <w:t xml:space="preserve"> уведомления об отказе в</w:t>
      </w:r>
      <w:r w:rsidR="002961F9" w:rsidRPr="001977D8">
        <w:rPr>
          <w:rStyle w:val="blk"/>
          <w:rFonts w:ascii="Times New Roman" w:hAnsi="Times New Roman" w:cs="Times New Roman"/>
          <w:sz w:val="28"/>
          <w:szCs w:val="28"/>
        </w:rPr>
        <w:t>о внесении изменений в разрешение на строительство, в том числе во внесении изменений в разрешение на строительство исключительно в связи с продлением срока действия такого разрешения</w:t>
      </w:r>
      <w:r w:rsidR="005E38E0" w:rsidRPr="001977D8">
        <w:rPr>
          <w:rFonts w:ascii="Times New Roman" w:hAnsi="Times New Roman" w:cs="Times New Roman"/>
          <w:sz w:val="28"/>
          <w:szCs w:val="28"/>
        </w:rPr>
        <w:t xml:space="preserve">; </w:t>
      </w:r>
      <w:r w:rsidR="002961F9" w:rsidRPr="001977D8">
        <w:rPr>
          <w:rStyle w:val="blk"/>
          <w:rFonts w:ascii="Times New Roman" w:hAnsi="Times New Roman" w:cs="Times New Roman"/>
          <w:sz w:val="28"/>
          <w:szCs w:val="28"/>
        </w:rPr>
        <w:t>внесение изменений в разрешение на строительство, в том числе внесение изменений в разрешение на строительство исключительно в связи с продлением срока действия такого разрешения</w:t>
      </w:r>
      <w:r w:rsidR="002961F9" w:rsidRPr="001977D8">
        <w:rPr>
          <w:rFonts w:ascii="Times New Roman" w:hAnsi="Times New Roman" w:cs="Times New Roman"/>
          <w:sz w:val="28"/>
          <w:szCs w:val="28"/>
        </w:rPr>
        <w:t xml:space="preserve"> </w:t>
      </w:r>
      <w:r w:rsidR="001D427D" w:rsidRPr="001977D8">
        <w:rPr>
          <w:rFonts w:ascii="Times New Roman" w:hAnsi="Times New Roman" w:cs="Times New Roman"/>
          <w:sz w:val="28"/>
          <w:szCs w:val="28"/>
        </w:rPr>
        <w:t>являются</w:t>
      </w:r>
      <w:r w:rsidR="005E38E0" w:rsidRPr="001977D8">
        <w:rPr>
          <w:rFonts w:ascii="Times New Roman" w:hAnsi="Times New Roman" w:cs="Times New Roman"/>
          <w:sz w:val="28"/>
          <w:szCs w:val="28"/>
        </w:rPr>
        <w:t xml:space="preserve"> специалист</w:t>
      </w:r>
      <w:r w:rsidR="001D427D" w:rsidRPr="001977D8">
        <w:rPr>
          <w:rFonts w:ascii="Times New Roman" w:hAnsi="Times New Roman" w:cs="Times New Roman"/>
          <w:sz w:val="28"/>
          <w:szCs w:val="28"/>
        </w:rPr>
        <w:t>ы</w:t>
      </w:r>
      <w:r w:rsidR="005E38E0" w:rsidRPr="001977D8">
        <w:rPr>
          <w:rFonts w:ascii="Times New Roman" w:hAnsi="Times New Roman" w:cs="Times New Roman"/>
          <w:sz w:val="28"/>
          <w:szCs w:val="28"/>
        </w:rPr>
        <w:t xml:space="preserve"> Отдела, ответственны</w:t>
      </w:r>
      <w:r w:rsidR="001D427D" w:rsidRPr="001977D8">
        <w:rPr>
          <w:rFonts w:ascii="Times New Roman" w:hAnsi="Times New Roman" w:cs="Times New Roman"/>
          <w:sz w:val="28"/>
          <w:szCs w:val="28"/>
        </w:rPr>
        <w:t>е</w:t>
      </w:r>
      <w:r w:rsidR="005E38E0" w:rsidRPr="001977D8">
        <w:rPr>
          <w:rFonts w:ascii="Times New Roman" w:hAnsi="Times New Roman" w:cs="Times New Roman"/>
          <w:sz w:val="28"/>
          <w:szCs w:val="28"/>
        </w:rPr>
        <w:t xml:space="preserve"> за предос</w:t>
      </w:r>
      <w:r w:rsidR="002C63BC">
        <w:rPr>
          <w:rFonts w:ascii="Times New Roman" w:hAnsi="Times New Roman" w:cs="Times New Roman"/>
          <w:sz w:val="28"/>
          <w:szCs w:val="28"/>
        </w:rPr>
        <w:t>тавление государственной услуги.</w:t>
      </w:r>
    </w:p>
    <w:p w14:paraId="61D8F1B3" w14:textId="77777777" w:rsidR="005E38E0" w:rsidRPr="001977D8" w:rsidRDefault="001D427D"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Должностным лицом, ответственным </w:t>
      </w:r>
      <w:r w:rsidR="005E38E0" w:rsidRPr="001977D8">
        <w:rPr>
          <w:rFonts w:ascii="Times New Roman" w:hAnsi="Times New Roman" w:cs="Times New Roman"/>
          <w:sz w:val="28"/>
          <w:szCs w:val="28"/>
        </w:rPr>
        <w:t xml:space="preserve">за подписание разрешения на строительство или уведомления об отказе в выдаче разрешения на строительство, </w:t>
      </w:r>
      <w:r w:rsidR="002961F9" w:rsidRPr="001977D8">
        <w:rPr>
          <w:rFonts w:ascii="Times New Roman" w:hAnsi="Times New Roman" w:cs="Times New Roman"/>
          <w:sz w:val="28"/>
          <w:szCs w:val="28"/>
        </w:rPr>
        <w:t>уведомления об отказе в</w:t>
      </w:r>
      <w:r w:rsidR="002961F9" w:rsidRPr="001977D8">
        <w:rPr>
          <w:rStyle w:val="blk"/>
          <w:rFonts w:ascii="Times New Roman" w:hAnsi="Times New Roman" w:cs="Times New Roman"/>
          <w:sz w:val="28"/>
          <w:szCs w:val="28"/>
        </w:rPr>
        <w:t xml:space="preserve">о внесении изменений в разрешение на строительство, в том числе во внесении изменений в разрешение на строительство исключительно в связи с продлением срока действия такого </w:t>
      </w:r>
      <w:r w:rsidR="002961F9" w:rsidRPr="001977D8">
        <w:rPr>
          <w:rStyle w:val="blk"/>
          <w:rFonts w:ascii="Times New Roman" w:hAnsi="Times New Roman" w:cs="Times New Roman"/>
          <w:sz w:val="28"/>
          <w:szCs w:val="28"/>
        </w:rPr>
        <w:lastRenderedPageBreak/>
        <w:t>разрешения</w:t>
      </w:r>
      <w:r w:rsidR="005E38E0" w:rsidRPr="001977D8">
        <w:rPr>
          <w:rFonts w:ascii="Times New Roman" w:hAnsi="Times New Roman" w:cs="Times New Roman"/>
          <w:sz w:val="28"/>
          <w:szCs w:val="28"/>
        </w:rPr>
        <w:t xml:space="preserve"> </w:t>
      </w:r>
      <w:r w:rsidRPr="001977D8">
        <w:rPr>
          <w:rFonts w:ascii="Times New Roman" w:hAnsi="Times New Roman" w:cs="Times New Roman"/>
          <w:sz w:val="28"/>
          <w:szCs w:val="28"/>
        </w:rPr>
        <w:t xml:space="preserve">являются </w:t>
      </w:r>
      <w:r w:rsidR="002961F9" w:rsidRPr="001977D8">
        <w:rPr>
          <w:rFonts w:ascii="Times New Roman" w:hAnsi="Times New Roman" w:cs="Times New Roman"/>
          <w:sz w:val="28"/>
          <w:szCs w:val="28"/>
        </w:rPr>
        <w:t>лиц</w:t>
      </w:r>
      <w:r w:rsidRPr="001977D8">
        <w:rPr>
          <w:rFonts w:ascii="Times New Roman" w:hAnsi="Times New Roman" w:cs="Times New Roman"/>
          <w:sz w:val="28"/>
          <w:szCs w:val="28"/>
        </w:rPr>
        <w:t>а</w:t>
      </w:r>
      <w:r w:rsidR="002961F9" w:rsidRPr="001977D8">
        <w:rPr>
          <w:rFonts w:ascii="Times New Roman" w:hAnsi="Times New Roman" w:cs="Times New Roman"/>
          <w:sz w:val="28"/>
          <w:szCs w:val="28"/>
        </w:rPr>
        <w:t>, уполномоченн</w:t>
      </w:r>
      <w:r w:rsidRPr="001977D8">
        <w:rPr>
          <w:rFonts w:ascii="Times New Roman" w:hAnsi="Times New Roman" w:cs="Times New Roman"/>
          <w:sz w:val="28"/>
          <w:szCs w:val="28"/>
        </w:rPr>
        <w:t>ые</w:t>
      </w:r>
      <w:r w:rsidR="002961F9" w:rsidRPr="001977D8">
        <w:rPr>
          <w:rFonts w:ascii="Times New Roman" w:hAnsi="Times New Roman" w:cs="Times New Roman"/>
          <w:sz w:val="28"/>
          <w:szCs w:val="28"/>
        </w:rPr>
        <w:t xml:space="preserve"> на подписание таких документов</w:t>
      </w:r>
      <w:r w:rsidR="005E38E0" w:rsidRPr="001977D8">
        <w:rPr>
          <w:rFonts w:ascii="Times New Roman" w:hAnsi="Times New Roman" w:cs="Times New Roman"/>
          <w:sz w:val="28"/>
          <w:szCs w:val="28"/>
        </w:rPr>
        <w:t>.</w:t>
      </w:r>
    </w:p>
    <w:p w14:paraId="5ABD3D9D" w14:textId="69ACD7EF" w:rsidR="005E38E0" w:rsidRPr="001977D8" w:rsidRDefault="008F2D7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4</w:t>
      </w:r>
      <w:r w:rsidR="00F64AE5" w:rsidRPr="00F64AE5">
        <w:rPr>
          <w:rFonts w:ascii="Times New Roman" w:hAnsi="Times New Roman" w:cs="Times New Roman"/>
          <w:sz w:val="28"/>
          <w:szCs w:val="28"/>
        </w:rPr>
        <w:t>8</w:t>
      </w:r>
      <w:r w:rsidR="005E38E0" w:rsidRPr="001977D8">
        <w:rPr>
          <w:rFonts w:ascii="Times New Roman" w:hAnsi="Times New Roman" w:cs="Times New Roman"/>
          <w:sz w:val="28"/>
          <w:szCs w:val="28"/>
        </w:rPr>
        <w:t>. Содержание административных действий, входящих в состав административной процедуры:</w:t>
      </w:r>
    </w:p>
    <w:p w14:paraId="28F184DB" w14:textId="47891C6D" w:rsidR="005E38E0" w:rsidRPr="001977D8" w:rsidRDefault="008F7437"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рассмотрение</w:t>
      </w:r>
      <w:r w:rsidR="005E38E0" w:rsidRPr="001977D8">
        <w:rPr>
          <w:rFonts w:ascii="Times New Roman" w:hAnsi="Times New Roman" w:cs="Times New Roman"/>
          <w:sz w:val="28"/>
          <w:szCs w:val="28"/>
        </w:rPr>
        <w:t xml:space="preserve"> документов, а именно: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3C31FC" w:rsidRPr="001977D8">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5E38E0" w:rsidRPr="001977D8">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w:t>
      </w:r>
      <w:r w:rsidR="000127BC" w:rsidRPr="001977D8">
        <w:rPr>
          <w:rFonts w:ascii="Times New Roman" w:hAnsi="Times New Roman" w:cs="Times New Roman"/>
          <w:sz w:val="28"/>
          <w:szCs w:val="28"/>
        </w:rPr>
        <w:t>–</w:t>
      </w:r>
      <w:r w:rsidR="005E38E0" w:rsidRPr="001977D8">
        <w:rPr>
          <w:rFonts w:ascii="Times New Roman" w:hAnsi="Times New Roman" w:cs="Times New Roman"/>
          <w:sz w:val="28"/>
          <w:szCs w:val="28"/>
        </w:rPr>
        <w:t xml:space="preserve"> </w:t>
      </w:r>
      <w:r w:rsidR="000127BC" w:rsidRPr="001977D8">
        <w:rPr>
          <w:rFonts w:ascii="Times New Roman" w:hAnsi="Times New Roman" w:cs="Times New Roman"/>
          <w:sz w:val="28"/>
          <w:szCs w:val="28"/>
        </w:rPr>
        <w:t>в день</w:t>
      </w:r>
      <w:r w:rsidR="005E38E0" w:rsidRPr="001977D8">
        <w:rPr>
          <w:rFonts w:ascii="Times New Roman" w:hAnsi="Times New Roman" w:cs="Times New Roman"/>
          <w:sz w:val="28"/>
          <w:szCs w:val="28"/>
        </w:rPr>
        <w:t xml:space="preserve"> регистрации в Департаменте заявления о предоставлении государственной услуги или поступления в Департамент ответов на межведомственные запросы);</w:t>
      </w:r>
    </w:p>
    <w:p w14:paraId="548290B6" w14:textId="3B4A526A" w:rsidR="005E38E0" w:rsidRPr="001977D8" w:rsidRDefault="005E38E0"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оформление разрешения на строительство или уведомления об отказе в выдаче разрешения на строительство, </w:t>
      </w:r>
      <w:r w:rsidR="00D55DA9" w:rsidRPr="001977D8">
        <w:rPr>
          <w:rFonts w:ascii="Times New Roman" w:hAnsi="Times New Roman" w:cs="Times New Roman"/>
          <w:sz w:val="28"/>
          <w:szCs w:val="28"/>
        </w:rPr>
        <w:t>уведомления об отказе в</w:t>
      </w:r>
      <w:r w:rsidR="00D55DA9" w:rsidRPr="001977D8">
        <w:rPr>
          <w:rStyle w:val="blk"/>
          <w:rFonts w:ascii="Times New Roman" w:hAnsi="Times New Roman" w:cs="Times New Roman"/>
          <w:sz w:val="28"/>
          <w:szCs w:val="28"/>
        </w:rPr>
        <w:t>о внесении изменений в разрешение на строительство, в том числе во внесении изменений в разрешение на строительство исключительно в связи с продлением срока действия такого разрешения</w:t>
      </w:r>
      <w:r w:rsidRPr="001977D8">
        <w:rPr>
          <w:rFonts w:ascii="Times New Roman" w:hAnsi="Times New Roman" w:cs="Times New Roman"/>
          <w:sz w:val="28"/>
          <w:szCs w:val="28"/>
        </w:rPr>
        <w:t xml:space="preserve"> (продолжительность и (или) максимальный срок выполнения </w:t>
      </w:r>
      <w:r w:rsidR="002C63BC">
        <w:rPr>
          <w:rFonts w:ascii="Times New Roman" w:hAnsi="Times New Roman" w:cs="Times New Roman"/>
          <w:sz w:val="28"/>
          <w:szCs w:val="28"/>
        </w:rPr>
        <w:t>–</w:t>
      </w:r>
      <w:r w:rsidRPr="001977D8">
        <w:rPr>
          <w:rFonts w:ascii="Times New Roman" w:hAnsi="Times New Roman" w:cs="Times New Roman"/>
          <w:sz w:val="28"/>
          <w:szCs w:val="28"/>
        </w:rPr>
        <w:t xml:space="preserve"> в день окончания проведения </w:t>
      </w:r>
      <w:r w:rsidR="008F7437" w:rsidRPr="001977D8">
        <w:rPr>
          <w:rFonts w:ascii="Times New Roman" w:hAnsi="Times New Roman" w:cs="Times New Roman"/>
          <w:sz w:val="28"/>
          <w:szCs w:val="28"/>
        </w:rPr>
        <w:t>проверки</w:t>
      </w:r>
      <w:r w:rsidRPr="001977D8">
        <w:rPr>
          <w:rFonts w:ascii="Times New Roman" w:hAnsi="Times New Roman" w:cs="Times New Roman"/>
          <w:sz w:val="28"/>
          <w:szCs w:val="28"/>
        </w:rPr>
        <w:t xml:space="preserve"> документов);</w:t>
      </w:r>
    </w:p>
    <w:p w14:paraId="2FF67713" w14:textId="3CC3BFA7" w:rsidR="005E38E0" w:rsidRDefault="005E38E0"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подписание разрешения на строительство, </w:t>
      </w:r>
      <w:r w:rsidR="00D55DA9" w:rsidRPr="001977D8">
        <w:rPr>
          <w:rStyle w:val="blk"/>
          <w:rFonts w:ascii="Times New Roman" w:hAnsi="Times New Roman" w:cs="Times New Roman"/>
          <w:sz w:val="28"/>
          <w:szCs w:val="28"/>
        </w:rPr>
        <w:t>внесения изменений в разрешение на строительство, в том числе внесения изменений в разрешение на строительство исключительно в связи с продлением срока действия такого разрешения</w:t>
      </w:r>
      <w:r w:rsidRPr="001977D8">
        <w:rPr>
          <w:rFonts w:ascii="Times New Roman" w:hAnsi="Times New Roman" w:cs="Times New Roman"/>
          <w:sz w:val="28"/>
          <w:szCs w:val="28"/>
        </w:rPr>
        <w:t xml:space="preserve"> или подписание уведомления об отказе в выдаче разрешения на строительство, </w:t>
      </w:r>
      <w:r w:rsidR="00D55DA9" w:rsidRPr="001977D8">
        <w:rPr>
          <w:rFonts w:ascii="Times New Roman" w:hAnsi="Times New Roman" w:cs="Times New Roman"/>
          <w:sz w:val="28"/>
          <w:szCs w:val="28"/>
        </w:rPr>
        <w:t>уведомления об отказе в</w:t>
      </w:r>
      <w:r w:rsidR="00D55DA9" w:rsidRPr="001977D8">
        <w:rPr>
          <w:rStyle w:val="blk"/>
          <w:rFonts w:ascii="Times New Roman" w:hAnsi="Times New Roman" w:cs="Times New Roman"/>
          <w:sz w:val="28"/>
          <w:szCs w:val="28"/>
        </w:rPr>
        <w:t>о внесении изменений в разрешение на строительство, в том числе во внесении изменений в разрешение на строительство исключительно в связи с продлением срока действия такого разрешения</w:t>
      </w:r>
      <w:r w:rsidRPr="001977D8">
        <w:rPr>
          <w:rFonts w:ascii="Times New Roman" w:hAnsi="Times New Roman" w:cs="Times New Roman"/>
          <w:sz w:val="28"/>
          <w:szCs w:val="28"/>
        </w:rPr>
        <w:t xml:space="preserve"> (продолжительность и (или) максимальный срок выполнения </w:t>
      </w:r>
      <w:r w:rsidR="002838F5" w:rsidRPr="001977D8">
        <w:rPr>
          <w:rFonts w:ascii="Times New Roman" w:hAnsi="Times New Roman" w:cs="Times New Roman"/>
          <w:sz w:val="28"/>
          <w:szCs w:val="28"/>
        </w:rPr>
        <w:t>–</w:t>
      </w:r>
      <w:r w:rsidRPr="001977D8">
        <w:rPr>
          <w:rFonts w:ascii="Times New Roman" w:hAnsi="Times New Roman" w:cs="Times New Roman"/>
          <w:sz w:val="28"/>
          <w:szCs w:val="28"/>
        </w:rPr>
        <w:t xml:space="preserve"> </w:t>
      </w:r>
      <w:r w:rsidR="002838F5" w:rsidRPr="001977D8">
        <w:rPr>
          <w:rFonts w:ascii="Times New Roman" w:hAnsi="Times New Roman" w:cs="Times New Roman"/>
          <w:sz w:val="28"/>
          <w:szCs w:val="28"/>
        </w:rPr>
        <w:t xml:space="preserve">в день </w:t>
      </w:r>
      <w:r w:rsidRPr="001977D8">
        <w:rPr>
          <w:rFonts w:ascii="Times New Roman" w:hAnsi="Times New Roman" w:cs="Times New Roman"/>
          <w:sz w:val="28"/>
          <w:szCs w:val="28"/>
        </w:rPr>
        <w:t>окончания пр</w:t>
      </w:r>
      <w:r w:rsidR="00D55DA9" w:rsidRPr="001977D8">
        <w:rPr>
          <w:rFonts w:ascii="Times New Roman" w:hAnsi="Times New Roman" w:cs="Times New Roman"/>
          <w:sz w:val="28"/>
          <w:szCs w:val="28"/>
        </w:rPr>
        <w:t xml:space="preserve">оведения </w:t>
      </w:r>
      <w:r w:rsidR="008F7437" w:rsidRPr="001977D8">
        <w:rPr>
          <w:rFonts w:ascii="Times New Roman" w:hAnsi="Times New Roman" w:cs="Times New Roman"/>
          <w:sz w:val="28"/>
          <w:szCs w:val="28"/>
        </w:rPr>
        <w:t>проверки</w:t>
      </w:r>
      <w:r w:rsidR="00D55DA9" w:rsidRPr="001977D8">
        <w:rPr>
          <w:rFonts w:ascii="Times New Roman" w:hAnsi="Times New Roman" w:cs="Times New Roman"/>
          <w:sz w:val="28"/>
          <w:szCs w:val="28"/>
        </w:rPr>
        <w:t xml:space="preserve"> документов).</w:t>
      </w:r>
    </w:p>
    <w:p w14:paraId="1D42EF64" w14:textId="208E7EF8" w:rsidR="005E38E0" w:rsidRPr="001977D8" w:rsidRDefault="00F64AE5" w:rsidP="001977D8">
      <w:pPr>
        <w:pStyle w:val="ConsPlusNormal"/>
        <w:ind w:firstLine="540"/>
        <w:jc w:val="both"/>
        <w:rPr>
          <w:rFonts w:ascii="Times New Roman" w:hAnsi="Times New Roman" w:cs="Times New Roman"/>
          <w:sz w:val="28"/>
          <w:szCs w:val="28"/>
        </w:rPr>
      </w:pPr>
      <w:r w:rsidRPr="00F64AE5">
        <w:rPr>
          <w:rFonts w:ascii="Times New Roman" w:hAnsi="Times New Roman" w:cs="Times New Roman"/>
          <w:sz w:val="28"/>
          <w:szCs w:val="28"/>
        </w:rPr>
        <w:t>49</w:t>
      </w:r>
      <w:r w:rsidR="005E38E0" w:rsidRPr="001977D8">
        <w:rPr>
          <w:rFonts w:ascii="Times New Roman" w:hAnsi="Times New Roman" w:cs="Times New Roman"/>
          <w:sz w:val="28"/>
          <w:szCs w:val="28"/>
        </w:rPr>
        <w:t xml:space="preserve">. Критерием принятия решения о предоставлении или об отказе в </w:t>
      </w:r>
      <w:r w:rsidR="005E38E0" w:rsidRPr="001977D8">
        <w:rPr>
          <w:rFonts w:ascii="Times New Roman" w:hAnsi="Times New Roman" w:cs="Times New Roman"/>
          <w:sz w:val="28"/>
          <w:szCs w:val="28"/>
        </w:rPr>
        <w:lastRenderedPageBreak/>
        <w:t xml:space="preserve">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321" w:history="1">
        <w:r w:rsidR="005E38E0" w:rsidRPr="001977D8">
          <w:rPr>
            <w:rFonts w:ascii="Times New Roman" w:hAnsi="Times New Roman" w:cs="Times New Roman"/>
            <w:sz w:val="28"/>
            <w:szCs w:val="28"/>
          </w:rPr>
          <w:t xml:space="preserve">пунктах </w:t>
        </w:r>
      </w:hyperlink>
      <w:r w:rsidR="008F7437" w:rsidRPr="001977D8">
        <w:rPr>
          <w:rFonts w:ascii="Times New Roman" w:hAnsi="Times New Roman" w:cs="Times New Roman"/>
          <w:sz w:val="28"/>
          <w:szCs w:val="28"/>
        </w:rPr>
        <w:t>2</w:t>
      </w:r>
      <w:r w:rsidR="008F2D72" w:rsidRPr="001977D8">
        <w:rPr>
          <w:rFonts w:ascii="Times New Roman" w:hAnsi="Times New Roman" w:cs="Times New Roman"/>
          <w:sz w:val="28"/>
          <w:szCs w:val="28"/>
        </w:rPr>
        <w:t>5</w:t>
      </w:r>
      <w:r w:rsidR="005E38E0" w:rsidRPr="001977D8">
        <w:rPr>
          <w:rFonts w:ascii="Times New Roman" w:hAnsi="Times New Roman" w:cs="Times New Roman"/>
          <w:sz w:val="28"/>
          <w:szCs w:val="28"/>
        </w:rPr>
        <w:t xml:space="preserve">, </w:t>
      </w:r>
      <w:r w:rsidR="008F2D72" w:rsidRPr="001977D8">
        <w:rPr>
          <w:rFonts w:ascii="Times New Roman" w:hAnsi="Times New Roman" w:cs="Times New Roman"/>
          <w:sz w:val="28"/>
          <w:szCs w:val="28"/>
        </w:rPr>
        <w:t>26</w:t>
      </w:r>
      <w:r w:rsidR="005E38E0" w:rsidRPr="001977D8">
        <w:rPr>
          <w:rFonts w:ascii="Times New Roman" w:hAnsi="Times New Roman" w:cs="Times New Roman"/>
          <w:sz w:val="28"/>
          <w:szCs w:val="28"/>
        </w:rPr>
        <w:t xml:space="preserve"> </w:t>
      </w:r>
      <w:r w:rsidR="009B4D78" w:rsidRPr="001977D8">
        <w:rPr>
          <w:rFonts w:ascii="Times New Roman" w:hAnsi="Times New Roman" w:cs="Times New Roman"/>
          <w:sz w:val="28"/>
          <w:szCs w:val="28"/>
        </w:rPr>
        <w:t>а</w:t>
      </w:r>
      <w:r w:rsidR="005E38E0" w:rsidRPr="001977D8">
        <w:rPr>
          <w:rFonts w:ascii="Times New Roman" w:hAnsi="Times New Roman" w:cs="Times New Roman"/>
          <w:sz w:val="28"/>
          <w:szCs w:val="28"/>
        </w:rPr>
        <w:t>дминистративного регламента.</w:t>
      </w:r>
    </w:p>
    <w:p w14:paraId="2BE6A0DA" w14:textId="2CFCAFC6"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5</w:t>
      </w:r>
      <w:r w:rsidR="00F64AE5" w:rsidRPr="00AA1A9C">
        <w:rPr>
          <w:rFonts w:ascii="Times New Roman" w:hAnsi="Times New Roman" w:cs="Times New Roman"/>
          <w:sz w:val="28"/>
          <w:szCs w:val="28"/>
        </w:rPr>
        <w:t>0</w:t>
      </w:r>
      <w:r w:rsidR="005E38E0" w:rsidRPr="001977D8">
        <w:rPr>
          <w:rFonts w:ascii="Times New Roman" w:hAnsi="Times New Roman" w:cs="Times New Roman"/>
          <w:sz w:val="28"/>
          <w:szCs w:val="28"/>
        </w:rPr>
        <w:t>. Результат административной процедуры:</w:t>
      </w:r>
    </w:p>
    <w:p w14:paraId="49B596A6" w14:textId="77777777" w:rsidR="005E38E0" w:rsidRPr="001977D8" w:rsidRDefault="005E38E0"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подписанное </w:t>
      </w:r>
      <w:r w:rsidR="00D55DA9" w:rsidRPr="001977D8">
        <w:rPr>
          <w:rFonts w:ascii="Times New Roman" w:hAnsi="Times New Roman" w:cs="Times New Roman"/>
          <w:sz w:val="28"/>
          <w:szCs w:val="28"/>
        </w:rPr>
        <w:t xml:space="preserve">уполномоченным </w:t>
      </w:r>
      <w:r w:rsidRPr="001977D8">
        <w:rPr>
          <w:rFonts w:ascii="Times New Roman" w:hAnsi="Times New Roman" w:cs="Times New Roman"/>
          <w:sz w:val="28"/>
          <w:szCs w:val="28"/>
        </w:rPr>
        <w:t>лицом разрешение на строительство или уведомление об отказе в выдаче разрешения на строительство;</w:t>
      </w:r>
    </w:p>
    <w:p w14:paraId="566134C5" w14:textId="77777777" w:rsidR="005E38E0" w:rsidRPr="001977D8" w:rsidRDefault="00301FE9"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 xml:space="preserve">подписанное уполномоченным лицом </w:t>
      </w:r>
      <w:r w:rsidRPr="001977D8">
        <w:rPr>
          <w:rStyle w:val="blk"/>
          <w:rFonts w:ascii="Times New Roman" w:hAnsi="Times New Roman" w:cs="Times New Roman"/>
          <w:sz w:val="28"/>
          <w:szCs w:val="28"/>
        </w:rPr>
        <w:t>внесение изменений в разрешение на строительство, в том числе внесение изменений в разрешение на строительство исключительно в связи с продлением срока действия такого разрешения,</w:t>
      </w:r>
      <w:r w:rsidRPr="001977D8">
        <w:rPr>
          <w:rFonts w:ascii="Times New Roman" w:hAnsi="Times New Roman" w:cs="Times New Roman"/>
          <w:sz w:val="28"/>
          <w:szCs w:val="28"/>
        </w:rPr>
        <w:t xml:space="preserve"> или уведомление об отказе в</w:t>
      </w:r>
      <w:r w:rsidRPr="001977D8">
        <w:rPr>
          <w:rStyle w:val="blk"/>
          <w:rFonts w:ascii="Times New Roman" w:hAnsi="Times New Roman" w:cs="Times New Roman"/>
          <w:sz w:val="28"/>
          <w:szCs w:val="28"/>
        </w:rPr>
        <w:t>о внесении изменений в разрешение на строительство, в том числе во внесении изменений в разрешение на строительство исключительно в связи с продлением срока действия такого разрешения</w:t>
      </w:r>
      <w:r w:rsidR="005E38E0" w:rsidRPr="001977D8">
        <w:rPr>
          <w:rFonts w:ascii="Times New Roman" w:hAnsi="Times New Roman" w:cs="Times New Roman"/>
          <w:sz w:val="28"/>
          <w:szCs w:val="28"/>
        </w:rPr>
        <w:t>.</w:t>
      </w:r>
    </w:p>
    <w:p w14:paraId="6A325AEE" w14:textId="77777777" w:rsidR="005E38E0" w:rsidRPr="001977D8" w:rsidRDefault="005E38E0" w:rsidP="001977D8">
      <w:pPr>
        <w:pStyle w:val="ConsPlusNormal"/>
        <w:jc w:val="both"/>
        <w:rPr>
          <w:rFonts w:ascii="Times New Roman" w:hAnsi="Times New Roman" w:cs="Times New Roman"/>
          <w:sz w:val="28"/>
          <w:szCs w:val="28"/>
        </w:rPr>
      </w:pPr>
    </w:p>
    <w:p w14:paraId="28D755D9" w14:textId="77777777" w:rsidR="005E38E0" w:rsidRPr="001977D8" w:rsidRDefault="004E2914" w:rsidP="001977D8">
      <w:pPr>
        <w:pStyle w:val="ConsPlusNormal"/>
        <w:jc w:val="center"/>
        <w:outlineLvl w:val="2"/>
        <w:rPr>
          <w:rFonts w:ascii="Times New Roman" w:hAnsi="Times New Roman" w:cs="Times New Roman"/>
          <w:b/>
          <w:sz w:val="28"/>
          <w:szCs w:val="28"/>
        </w:rPr>
      </w:pPr>
      <w:r w:rsidRPr="001977D8">
        <w:rPr>
          <w:rFonts w:ascii="Times New Roman" w:hAnsi="Times New Roman" w:cs="Times New Roman"/>
          <w:b/>
          <w:sz w:val="28"/>
          <w:szCs w:val="28"/>
        </w:rPr>
        <w:t xml:space="preserve">Направление </w:t>
      </w:r>
      <w:r w:rsidR="005E38E0" w:rsidRPr="001977D8">
        <w:rPr>
          <w:rFonts w:ascii="Times New Roman" w:hAnsi="Times New Roman" w:cs="Times New Roman"/>
          <w:b/>
          <w:sz w:val="28"/>
          <w:szCs w:val="28"/>
        </w:rPr>
        <w:t>(</w:t>
      </w:r>
      <w:r w:rsidRPr="001977D8">
        <w:rPr>
          <w:rFonts w:ascii="Times New Roman" w:hAnsi="Times New Roman" w:cs="Times New Roman"/>
          <w:b/>
          <w:sz w:val="28"/>
          <w:szCs w:val="28"/>
        </w:rPr>
        <w:t>выдача</w:t>
      </w:r>
      <w:r w:rsidR="005E38E0" w:rsidRPr="001977D8">
        <w:rPr>
          <w:rFonts w:ascii="Times New Roman" w:hAnsi="Times New Roman" w:cs="Times New Roman"/>
          <w:b/>
          <w:sz w:val="28"/>
          <w:szCs w:val="28"/>
        </w:rPr>
        <w:t>) заявителю документов, являющихся</w:t>
      </w:r>
    </w:p>
    <w:p w14:paraId="68052332" w14:textId="77777777" w:rsidR="005E38E0" w:rsidRPr="001977D8" w:rsidRDefault="005E38E0" w:rsidP="001977D8">
      <w:pPr>
        <w:pStyle w:val="ConsPlusNormal"/>
        <w:jc w:val="center"/>
        <w:rPr>
          <w:rFonts w:ascii="Times New Roman" w:hAnsi="Times New Roman" w:cs="Times New Roman"/>
          <w:b/>
          <w:sz w:val="28"/>
          <w:szCs w:val="28"/>
        </w:rPr>
      </w:pPr>
      <w:r w:rsidRPr="001977D8">
        <w:rPr>
          <w:rFonts w:ascii="Times New Roman" w:hAnsi="Times New Roman" w:cs="Times New Roman"/>
          <w:b/>
          <w:sz w:val="28"/>
          <w:szCs w:val="28"/>
        </w:rPr>
        <w:t>результатом предоставления государственной услуги</w:t>
      </w:r>
    </w:p>
    <w:p w14:paraId="28242C4D" w14:textId="77777777" w:rsidR="005E38E0" w:rsidRPr="001977D8" w:rsidRDefault="005E38E0" w:rsidP="001977D8">
      <w:pPr>
        <w:pStyle w:val="ConsPlusNormal"/>
        <w:jc w:val="both"/>
        <w:rPr>
          <w:rFonts w:ascii="Times New Roman" w:hAnsi="Times New Roman" w:cs="Times New Roman"/>
          <w:sz w:val="28"/>
          <w:szCs w:val="28"/>
        </w:rPr>
      </w:pPr>
    </w:p>
    <w:p w14:paraId="0EC45879" w14:textId="3929D84B"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5</w:t>
      </w:r>
      <w:r w:rsidR="00F64AE5" w:rsidRPr="00F64AE5">
        <w:rPr>
          <w:rFonts w:ascii="Times New Roman" w:hAnsi="Times New Roman" w:cs="Times New Roman"/>
          <w:sz w:val="28"/>
          <w:szCs w:val="28"/>
        </w:rPr>
        <w:t>1</w:t>
      </w:r>
      <w:r w:rsidR="005E38E0" w:rsidRPr="001977D8">
        <w:rPr>
          <w:rFonts w:ascii="Times New Roman" w:hAnsi="Times New Roman" w:cs="Times New Roman"/>
          <w:sz w:val="28"/>
          <w:szCs w:val="28"/>
        </w:rPr>
        <w:t xml:space="preserve">. Основанием начала административной процедуры является </w:t>
      </w:r>
      <w:r w:rsidR="00301FE9" w:rsidRPr="001977D8">
        <w:rPr>
          <w:rFonts w:ascii="Times New Roman" w:hAnsi="Times New Roman" w:cs="Times New Roman"/>
          <w:sz w:val="28"/>
          <w:szCs w:val="28"/>
        </w:rPr>
        <w:t>наличие</w:t>
      </w:r>
      <w:r w:rsidR="005E38E0" w:rsidRPr="001977D8">
        <w:rPr>
          <w:rFonts w:ascii="Times New Roman" w:hAnsi="Times New Roman" w:cs="Times New Roman"/>
          <w:sz w:val="28"/>
          <w:szCs w:val="28"/>
        </w:rPr>
        <w:t xml:space="preserve"> подписанного </w:t>
      </w:r>
      <w:r w:rsidR="00301FE9" w:rsidRPr="001977D8">
        <w:rPr>
          <w:rFonts w:ascii="Times New Roman" w:hAnsi="Times New Roman" w:cs="Times New Roman"/>
          <w:sz w:val="28"/>
          <w:szCs w:val="28"/>
        </w:rPr>
        <w:t>уполномоченным лицом</w:t>
      </w:r>
      <w:r w:rsidR="005E38E0" w:rsidRPr="001977D8">
        <w:rPr>
          <w:rFonts w:ascii="Times New Roman" w:hAnsi="Times New Roman" w:cs="Times New Roman"/>
          <w:sz w:val="28"/>
          <w:szCs w:val="28"/>
        </w:rPr>
        <w:t xml:space="preserve"> разрешения на строительство, </w:t>
      </w:r>
      <w:r w:rsidR="00301FE9" w:rsidRPr="001977D8">
        <w:rPr>
          <w:rStyle w:val="blk"/>
          <w:rFonts w:ascii="Times New Roman" w:hAnsi="Times New Roman" w:cs="Times New Roman"/>
          <w:sz w:val="28"/>
          <w:szCs w:val="28"/>
        </w:rPr>
        <w:t>внесения изменений в разрешение на строительство, в том числе внесения изменений в разрешение на строительство исключительно в связи с продлением срока действия такого разрешения,</w:t>
      </w:r>
      <w:r w:rsidR="00301FE9" w:rsidRPr="001977D8">
        <w:rPr>
          <w:rFonts w:ascii="Times New Roman" w:hAnsi="Times New Roman" w:cs="Times New Roman"/>
          <w:sz w:val="28"/>
          <w:szCs w:val="28"/>
        </w:rPr>
        <w:t xml:space="preserve"> уведомления об отказе в выдаче разрешения на строительство или уведомления об отказе в</w:t>
      </w:r>
      <w:r w:rsidR="00301FE9" w:rsidRPr="001977D8">
        <w:rPr>
          <w:rStyle w:val="blk"/>
          <w:rFonts w:ascii="Times New Roman" w:hAnsi="Times New Roman" w:cs="Times New Roman"/>
          <w:sz w:val="28"/>
          <w:szCs w:val="28"/>
        </w:rPr>
        <w:t>о внесении изменений в разрешение на строительство, в том числе во внесении изменений в разрешение на строительство исключительно в связи с продлением срока действия такого разрешения</w:t>
      </w:r>
      <w:r w:rsidR="00301FE9" w:rsidRPr="001977D8">
        <w:rPr>
          <w:rFonts w:ascii="Times New Roman" w:hAnsi="Times New Roman" w:cs="Times New Roman"/>
          <w:sz w:val="28"/>
          <w:szCs w:val="28"/>
        </w:rPr>
        <w:t>.</w:t>
      </w:r>
    </w:p>
    <w:p w14:paraId="1D82CCE9" w14:textId="71B8B140"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5</w:t>
      </w:r>
      <w:r w:rsidR="00F64AE5" w:rsidRPr="00F64AE5">
        <w:rPr>
          <w:rFonts w:ascii="Times New Roman" w:hAnsi="Times New Roman" w:cs="Times New Roman"/>
          <w:sz w:val="28"/>
          <w:szCs w:val="28"/>
        </w:rPr>
        <w:t>2</w:t>
      </w:r>
      <w:r w:rsidR="005E38E0" w:rsidRPr="001977D8">
        <w:rPr>
          <w:rFonts w:ascii="Times New Roman" w:hAnsi="Times New Roman" w:cs="Times New Roman"/>
          <w:sz w:val="28"/>
          <w:szCs w:val="28"/>
        </w:rPr>
        <w:t>. Содержание административных действий, входящих в состав административной процедуры: направление (выдача) заявителю</w:t>
      </w:r>
      <w:r w:rsidR="00301FE9" w:rsidRPr="001977D8">
        <w:rPr>
          <w:rFonts w:ascii="Times New Roman" w:hAnsi="Times New Roman" w:cs="Times New Roman"/>
          <w:sz w:val="28"/>
          <w:szCs w:val="28"/>
        </w:rPr>
        <w:t xml:space="preserve"> документов, являющихся результатом оказания государственной услуги</w:t>
      </w:r>
      <w:r w:rsidR="005E38E0" w:rsidRPr="001977D8">
        <w:rPr>
          <w:rFonts w:ascii="Times New Roman" w:hAnsi="Times New Roman" w:cs="Times New Roman"/>
          <w:sz w:val="28"/>
          <w:szCs w:val="28"/>
        </w:rPr>
        <w:t xml:space="preserve"> (продолжительность и (или) максимальный срок выполнения административного действия </w:t>
      </w:r>
      <w:r w:rsidR="00403B64">
        <w:rPr>
          <w:rFonts w:ascii="Times New Roman" w:hAnsi="Times New Roman" w:cs="Times New Roman"/>
          <w:sz w:val="28"/>
          <w:szCs w:val="28"/>
        </w:rPr>
        <w:t>–</w:t>
      </w:r>
      <w:r w:rsidR="005E38E0" w:rsidRPr="001977D8">
        <w:rPr>
          <w:rFonts w:ascii="Times New Roman" w:hAnsi="Times New Roman" w:cs="Times New Roman"/>
          <w:sz w:val="28"/>
          <w:szCs w:val="28"/>
        </w:rPr>
        <w:t xml:space="preserve"> </w:t>
      </w:r>
      <w:r w:rsidR="002838F5" w:rsidRPr="001977D8">
        <w:rPr>
          <w:rFonts w:ascii="Times New Roman" w:hAnsi="Times New Roman" w:cs="Times New Roman"/>
          <w:sz w:val="28"/>
          <w:szCs w:val="28"/>
        </w:rPr>
        <w:t>в</w:t>
      </w:r>
      <w:r w:rsidR="005E38E0" w:rsidRPr="001977D8">
        <w:rPr>
          <w:rFonts w:ascii="Times New Roman" w:hAnsi="Times New Roman" w:cs="Times New Roman"/>
          <w:sz w:val="28"/>
          <w:szCs w:val="28"/>
        </w:rPr>
        <w:t xml:space="preserve"> день принятия одного из указанных в </w:t>
      </w:r>
      <w:hyperlink w:anchor="P198" w:history="1">
        <w:r w:rsidR="005E38E0" w:rsidRPr="001977D8">
          <w:rPr>
            <w:rFonts w:ascii="Times New Roman" w:hAnsi="Times New Roman" w:cs="Times New Roman"/>
            <w:sz w:val="28"/>
            <w:szCs w:val="28"/>
          </w:rPr>
          <w:t xml:space="preserve">пункте </w:t>
        </w:r>
        <w:r w:rsidR="00301FE9" w:rsidRPr="001977D8">
          <w:rPr>
            <w:rFonts w:ascii="Times New Roman" w:hAnsi="Times New Roman" w:cs="Times New Roman"/>
            <w:sz w:val="28"/>
            <w:szCs w:val="28"/>
          </w:rPr>
          <w:t>1</w:t>
        </w:r>
      </w:hyperlink>
      <w:r w:rsidR="002838F5" w:rsidRPr="001977D8">
        <w:rPr>
          <w:rFonts w:ascii="Times New Roman" w:hAnsi="Times New Roman" w:cs="Times New Roman"/>
          <w:sz w:val="28"/>
          <w:szCs w:val="28"/>
        </w:rPr>
        <w:t>2</w:t>
      </w:r>
      <w:r w:rsidR="005E38E0" w:rsidRPr="001977D8">
        <w:rPr>
          <w:rFonts w:ascii="Times New Roman" w:hAnsi="Times New Roman" w:cs="Times New Roman"/>
          <w:sz w:val="28"/>
          <w:szCs w:val="28"/>
        </w:rPr>
        <w:t xml:space="preserve"> </w:t>
      </w:r>
      <w:r w:rsidR="009B4D78" w:rsidRPr="001977D8">
        <w:rPr>
          <w:rFonts w:ascii="Times New Roman" w:hAnsi="Times New Roman" w:cs="Times New Roman"/>
          <w:sz w:val="28"/>
          <w:szCs w:val="28"/>
        </w:rPr>
        <w:t>а</w:t>
      </w:r>
      <w:r w:rsidR="005E38E0" w:rsidRPr="001977D8">
        <w:rPr>
          <w:rFonts w:ascii="Times New Roman" w:hAnsi="Times New Roman" w:cs="Times New Roman"/>
          <w:sz w:val="28"/>
          <w:szCs w:val="28"/>
        </w:rPr>
        <w:t>дминистративного регламента решений</w:t>
      </w:r>
      <w:r w:rsidR="00403B64">
        <w:rPr>
          <w:rFonts w:ascii="Times New Roman" w:hAnsi="Times New Roman" w:cs="Times New Roman"/>
          <w:sz w:val="28"/>
          <w:szCs w:val="28"/>
        </w:rPr>
        <w:t>)</w:t>
      </w:r>
      <w:r w:rsidR="005E38E0" w:rsidRPr="001977D8">
        <w:rPr>
          <w:rFonts w:ascii="Times New Roman" w:hAnsi="Times New Roman" w:cs="Times New Roman"/>
          <w:sz w:val="28"/>
          <w:szCs w:val="28"/>
        </w:rPr>
        <w:t>.</w:t>
      </w:r>
    </w:p>
    <w:p w14:paraId="3DFBCDE7" w14:textId="00C34403"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5</w:t>
      </w:r>
      <w:r w:rsidR="00F64AE5" w:rsidRPr="00F64AE5">
        <w:rPr>
          <w:rFonts w:ascii="Times New Roman" w:hAnsi="Times New Roman" w:cs="Times New Roman"/>
          <w:sz w:val="28"/>
          <w:szCs w:val="28"/>
        </w:rPr>
        <w:t>3</w:t>
      </w:r>
      <w:r w:rsidR="005E38E0" w:rsidRPr="001977D8">
        <w:rPr>
          <w:rFonts w:ascii="Times New Roman" w:hAnsi="Times New Roman" w:cs="Times New Roman"/>
          <w:sz w:val="28"/>
          <w:szCs w:val="28"/>
        </w:rPr>
        <w:t>. Критерий принятия решения: оформленные документы, являющиеся результатом предоставления государственной услуги.</w:t>
      </w:r>
    </w:p>
    <w:p w14:paraId="0016E6CC" w14:textId="60C421D7" w:rsidR="005E38E0" w:rsidRPr="001977D8" w:rsidRDefault="00F32A42" w:rsidP="001977D8">
      <w:pPr>
        <w:pStyle w:val="ConsPlusNormal"/>
        <w:ind w:firstLine="540"/>
        <w:jc w:val="both"/>
        <w:rPr>
          <w:rFonts w:ascii="Times New Roman" w:hAnsi="Times New Roman" w:cs="Times New Roman"/>
          <w:sz w:val="28"/>
          <w:szCs w:val="28"/>
        </w:rPr>
      </w:pPr>
      <w:r w:rsidRPr="001977D8">
        <w:rPr>
          <w:rFonts w:ascii="Times New Roman" w:hAnsi="Times New Roman" w:cs="Times New Roman"/>
          <w:sz w:val="28"/>
          <w:szCs w:val="28"/>
        </w:rPr>
        <w:t>5</w:t>
      </w:r>
      <w:r w:rsidR="00F64AE5" w:rsidRPr="00F64AE5">
        <w:rPr>
          <w:rFonts w:ascii="Times New Roman" w:hAnsi="Times New Roman" w:cs="Times New Roman"/>
          <w:sz w:val="28"/>
          <w:szCs w:val="28"/>
        </w:rPr>
        <w:t>4</w:t>
      </w:r>
      <w:r w:rsidR="005E38E0" w:rsidRPr="001977D8">
        <w:rPr>
          <w:rFonts w:ascii="Times New Roman" w:hAnsi="Times New Roman" w:cs="Times New Roman"/>
          <w:sz w:val="28"/>
          <w:szCs w:val="28"/>
        </w:rPr>
        <w:t xml:space="preserve">. Результат административной процедуры: </w:t>
      </w:r>
      <w:r w:rsidR="00301FE9" w:rsidRPr="001977D8">
        <w:rPr>
          <w:rFonts w:ascii="Times New Roman" w:hAnsi="Times New Roman" w:cs="Times New Roman"/>
          <w:sz w:val="28"/>
          <w:szCs w:val="28"/>
        </w:rPr>
        <w:t xml:space="preserve">направленные </w:t>
      </w:r>
      <w:r w:rsidR="005E38E0" w:rsidRPr="001977D8">
        <w:rPr>
          <w:rFonts w:ascii="Times New Roman" w:hAnsi="Times New Roman" w:cs="Times New Roman"/>
          <w:sz w:val="28"/>
          <w:szCs w:val="28"/>
        </w:rPr>
        <w:t>(</w:t>
      </w:r>
      <w:r w:rsidR="00301FE9" w:rsidRPr="001977D8">
        <w:rPr>
          <w:rFonts w:ascii="Times New Roman" w:hAnsi="Times New Roman" w:cs="Times New Roman"/>
          <w:sz w:val="28"/>
          <w:szCs w:val="28"/>
        </w:rPr>
        <w:t>выданные</w:t>
      </w:r>
      <w:r w:rsidR="005E38E0" w:rsidRPr="001977D8">
        <w:rPr>
          <w:rFonts w:ascii="Times New Roman" w:hAnsi="Times New Roman" w:cs="Times New Roman"/>
          <w:sz w:val="28"/>
          <w:szCs w:val="28"/>
        </w:rPr>
        <w:t xml:space="preserve">) заявителю документы, являющиеся результатом предоставления государственной услуги, </w:t>
      </w:r>
      <w:r w:rsidR="002E56CB" w:rsidRPr="001977D8">
        <w:rPr>
          <w:rFonts w:ascii="Times New Roman" w:hAnsi="Times New Roman" w:cs="Times New Roman"/>
          <w:sz w:val="28"/>
          <w:szCs w:val="28"/>
        </w:rPr>
        <w:t>способом</w:t>
      </w:r>
      <w:r w:rsidR="005E38E0" w:rsidRPr="001977D8">
        <w:rPr>
          <w:rFonts w:ascii="Times New Roman" w:hAnsi="Times New Roman" w:cs="Times New Roman"/>
          <w:sz w:val="28"/>
          <w:szCs w:val="28"/>
        </w:rPr>
        <w:t>, указанн</w:t>
      </w:r>
      <w:r w:rsidR="002E56CB" w:rsidRPr="001977D8">
        <w:rPr>
          <w:rFonts w:ascii="Times New Roman" w:hAnsi="Times New Roman" w:cs="Times New Roman"/>
          <w:sz w:val="28"/>
          <w:szCs w:val="28"/>
        </w:rPr>
        <w:t>ым</w:t>
      </w:r>
      <w:r w:rsidR="005E38E0" w:rsidRPr="001977D8">
        <w:rPr>
          <w:rFonts w:ascii="Times New Roman" w:hAnsi="Times New Roman" w:cs="Times New Roman"/>
          <w:sz w:val="28"/>
          <w:szCs w:val="28"/>
        </w:rPr>
        <w:t xml:space="preserve"> в заявлении.</w:t>
      </w:r>
    </w:p>
    <w:p w14:paraId="09A0C55A" w14:textId="77777777" w:rsidR="005E38E0" w:rsidRPr="00966DF5" w:rsidRDefault="005E38E0" w:rsidP="00966DF5">
      <w:pPr>
        <w:pStyle w:val="ConsPlusNormal"/>
        <w:spacing w:line="276" w:lineRule="auto"/>
        <w:jc w:val="both"/>
        <w:rPr>
          <w:rFonts w:ascii="Times New Roman" w:hAnsi="Times New Roman" w:cs="Times New Roman"/>
          <w:sz w:val="28"/>
          <w:szCs w:val="28"/>
        </w:rPr>
      </w:pPr>
    </w:p>
    <w:p w14:paraId="77BFCBBC" w14:textId="77777777" w:rsidR="005E38E0" w:rsidRPr="00966DF5" w:rsidRDefault="005E38E0" w:rsidP="00966DF5">
      <w:pPr>
        <w:pStyle w:val="ConsPlusNormal"/>
        <w:spacing w:line="276" w:lineRule="auto"/>
        <w:jc w:val="center"/>
        <w:outlineLvl w:val="1"/>
        <w:rPr>
          <w:rFonts w:ascii="Times New Roman" w:hAnsi="Times New Roman" w:cs="Times New Roman"/>
          <w:b/>
          <w:sz w:val="28"/>
          <w:szCs w:val="28"/>
        </w:rPr>
      </w:pPr>
      <w:r w:rsidRPr="00966DF5">
        <w:rPr>
          <w:rFonts w:ascii="Times New Roman" w:hAnsi="Times New Roman" w:cs="Times New Roman"/>
          <w:b/>
          <w:sz w:val="28"/>
          <w:szCs w:val="28"/>
        </w:rPr>
        <w:t>IV. Формы контроля за исполнением</w:t>
      </w:r>
    </w:p>
    <w:p w14:paraId="13F7E214" w14:textId="77777777" w:rsidR="005E38E0" w:rsidRPr="00966DF5" w:rsidRDefault="00923EFD"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а</w:t>
      </w:r>
      <w:r w:rsidR="005E38E0" w:rsidRPr="00966DF5">
        <w:rPr>
          <w:rFonts w:ascii="Times New Roman" w:hAnsi="Times New Roman" w:cs="Times New Roman"/>
          <w:b/>
          <w:sz w:val="28"/>
          <w:szCs w:val="28"/>
        </w:rPr>
        <w:t>дминистративного регламента</w:t>
      </w:r>
    </w:p>
    <w:p w14:paraId="27A8E791" w14:textId="77777777" w:rsidR="005E38E0" w:rsidRPr="00966DF5" w:rsidRDefault="005E38E0" w:rsidP="00966DF5">
      <w:pPr>
        <w:pStyle w:val="ConsPlusNormal"/>
        <w:spacing w:line="276" w:lineRule="auto"/>
        <w:jc w:val="both"/>
        <w:rPr>
          <w:rFonts w:ascii="Times New Roman" w:hAnsi="Times New Roman" w:cs="Times New Roman"/>
          <w:sz w:val="28"/>
          <w:szCs w:val="28"/>
        </w:rPr>
      </w:pPr>
    </w:p>
    <w:p w14:paraId="15C87866" w14:textId="77777777" w:rsidR="007E667A" w:rsidRPr="00966DF5" w:rsidRDefault="007E667A" w:rsidP="00403B64">
      <w:pPr>
        <w:pStyle w:val="ConsPlusNormal"/>
        <w:jc w:val="center"/>
        <w:outlineLvl w:val="2"/>
        <w:rPr>
          <w:rFonts w:ascii="Times New Roman" w:hAnsi="Times New Roman" w:cs="Times New Roman"/>
          <w:b/>
          <w:sz w:val="28"/>
          <w:szCs w:val="28"/>
        </w:rPr>
      </w:pPr>
      <w:r w:rsidRPr="00966DF5">
        <w:rPr>
          <w:rFonts w:ascii="Times New Roman" w:hAnsi="Times New Roman" w:cs="Times New Roman"/>
          <w:b/>
          <w:sz w:val="28"/>
          <w:szCs w:val="28"/>
        </w:rPr>
        <w:t>Порядок осуществления текущего контроля за соблюдением</w:t>
      </w:r>
    </w:p>
    <w:p w14:paraId="46BFA8E9" w14:textId="77777777" w:rsidR="007E667A" w:rsidRPr="00966DF5" w:rsidRDefault="007E667A" w:rsidP="00403B64">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t>и исполнением ответственными должностными лицами</w:t>
      </w:r>
    </w:p>
    <w:p w14:paraId="41BFD3E7" w14:textId="77777777" w:rsidR="007E667A" w:rsidRPr="00966DF5" w:rsidRDefault="007E667A" w:rsidP="00403B64">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t xml:space="preserve">положений </w:t>
      </w:r>
      <w:r w:rsidR="00923EFD" w:rsidRPr="00966DF5">
        <w:rPr>
          <w:rFonts w:ascii="Times New Roman" w:hAnsi="Times New Roman" w:cs="Times New Roman"/>
          <w:b/>
          <w:sz w:val="28"/>
          <w:szCs w:val="28"/>
        </w:rPr>
        <w:t>а</w:t>
      </w:r>
      <w:r w:rsidRPr="00966DF5">
        <w:rPr>
          <w:rFonts w:ascii="Times New Roman" w:hAnsi="Times New Roman" w:cs="Times New Roman"/>
          <w:b/>
          <w:sz w:val="28"/>
          <w:szCs w:val="28"/>
        </w:rPr>
        <w:t xml:space="preserve">дминистративного регламента и иных </w:t>
      </w:r>
      <w:r w:rsidR="00923EFD" w:rsidRPr="00966DF5">
        <w:rPr>
          <w:rFonts w:ascii="Times New Roman" w:hAnsi="Times New Roman" w:cs="Times New Roman"/>
          <w:b/>
          <w:sz w:val="28"/>
          <w:szCs w:val="28"/>
        </w:rPr>
        <w:t>нормативных</w:t>
      </w:r>
    </w:p>
    <w:p w14:paraId="773115EA" w14:textId="77777777" w:rsidR="007E667A" w:rsidRPr="00966DF5" w:rsidRDefault="007E667A" w:rsidP="00403B64">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lastRenderedPageBreak/>
        <w:t>правовых актов, устанавливающих требования к предоставлению</w:t>
      </w:r>
    </w:p>
    <w:p w14:paraId="31229969" w14:textId="77777777" w:rsidR="007E667A" w:rsidRPr="00966DF5" w:rsidRDefault="007E667A" w:rsidP="00403B64">
      <w:pPr>
        <w:pStyle w:val="ConsPlusNormal"/>
        <w:jc w:val="center"/>
        <w:rPr>
          <w:rFonts w:ascii="Times New Roman" w:hAnsi="Times New Roman" w:cs="Times New Roman"/>
          <w:b/>
          <w:sz w:val="28"/>
          <w:szCs w:val="28"/>
        </w:rPr>
      </w:pPr>
      <w:r w:rsidRPr="00966DF5">
        <w:rPr>
          <w:rFonts w:ascii="Times New Roman" w:hAnsi="Times New Roman" w:cs="Times New Roman"/>
          <w:b/>
          <w:sz w:val="28"/>
          <w:szCs w:val="28"/>
        </w:rPr>
        <w:t>государственной услуги, а также принятием ими решений</w:t>
      </w:r>
    </w:p>
    <w:p w14:paraId="17641E19" w14:textId="77777777" w:rsidR="007E667A" w:rsidRPr="00966DF5" w:rsidRDefault="007E667A" w:rsidP="00403B64">
      <w:pPr>
        <w:pStyle w:val="ConsPlusNormal"/>
        <w:jc w:val="both"/>
        <w:rPr>
          <w:rFonts w:ascii="Times New Roman" w:hAnsi="Times New Roman" w:cs="Times New Roman"/>
          <w:sz w:val="28"/>
          <w:szCs w:val="28"/>
        </w:rPr>
      </w:pPr>
    </w:p>
    <w:p w14:paraId="76E36D76" w14:textId="11851F2C" w:rsidR="005E38E0" w:rsidRPr="00966DF5" w:rsidRDefault="00F32A42" w:rsidP="00403B64">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w:t>
      </w:r>
      <w:r w:rsidR="00F64AE5">
        <w:rPr>
          <w:rFonts w:ascii="Times New Roman" w:hAnsi="Times New Roman" w:cs="Times New Roman"/>
          <w:sz w:val="28"/>
          <w:szCs w:val="28"/>
        </w:rPr>
        <w:t>5</w:t>
      </w:r>
      <w:r w:rsidR="005E38E0" w:rsidRPr="00966DF5">
        <w:rPr>
          <w:rFonts w:ascii="Times New Roman" w:hAnsi="Times New Roman" w:cs="Times New Roman"/>
          <w:sz w:val="28"/>
          <w:szCs w:val="28"/>
        </w:rPr>
        <w:t xml:space="preserve">. Текущий контроль за соблюдением и исполнением положений </w:t>
      </w:r>
      <w:r w:rsidR="009B4D78">
        <w:rPr>
          <w:rFonts w:ascii="Times New Roman" w:hAnsi="Times New Roman" w:cs="Times New Roman"/>
          <w:sz w:val="28"/>
          <w:szCs w:val="28"/>
        </w:rPr>
        <w:t>а</w:t>
      </w:r>
      <w:r w:rsidR="005E38E0" w:rsidRPr="00966DF5">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специалистами Отдела в ходе предоставления государственной услуги, осуществляется начальником </w:t>
      </w:r>
      <w:r w:rsidR="007E667A" w:rsidRPr="00966DF5">
        <w:rPr>
          <w:rFonts w:ascii="Times New Roman" w:hAnsi="Times New Roman" w:cs="Times New Roman"/>
          <w:sz w:val="28"/>
          <w:szCs w:val="28"/>
        </w:rPr>
        <w:t>Управления развития строительного комплекса и территориального планирования Департамента</w:t>
      </w:r>
      <w:r w:rsidR="00923EFD" w:rsidRPr="00966DF5">
        <w:rPr>
          <w:rFonts w:ascii="Times New Roman" w:hAnsi="Times New Roman" w:cs="Times New Roman"/>
          <w:sz w:val="28"/>
          <w:szCs w:val="28"/>
        </w:rPr>
        <w:t>, начальником Отдела и его заместителем</w:t>
      </w:r>
      <w:r w:rsidR="005E38E0" w:rsidRPr="00966DF5">
        <w:rPr>
          <w:rFonts w:ascii="Times New Roman" w:hAnsi="Times New Roman" w:cs="Times New Roman"/>
          <w:sz w:val="28"/>
          <w:szCs w:val="28"/>
        </w:rPr>
        <w:t>.</w:t>
      </w:r>
    </w:p>
    <w:p w14:paraId="0DEB338B" w14:textId="544E07F6" w:rsidR="005E38E0" w:rsidRPr="00966DF5" w:rsidRDefault="005E38E0" w:rsidP="00403B64">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w:t>
      </w:r>
      <w:r w:rsidR="009B4D78">
        <w:rPr>
          <w:rFonts w:ascii="Times New Roman" w:hAnsi="Times New Roman" w:cs="Times New Roman"/>
          <w:sz w:val="28"/>
          <w:szCs w:val="28"/>
        </w:rPr>
        <w:t>а</w:t>
      </w:r>
      <w:r w:rsidRPr="00966DF5">
        <w:rPr>
          <w:rFonts w:ascii="Times New Roman" w:hAnsi="Times New Roman" w:cs="Times New Roman"/>
          <w:sz w:val="28"/>
          <w:szCs w:val="28"/>
        </w:rPr>
        <w:t xml:space="preserve">дминистративного регламента, иных нормативных правовых актов Российской Федерации и Ханты-Мансийского автономного округа </w:t>
      </w:r>
      <w:r w:rsidR="00935F52">
        <w:rPr>
          <w:rFonts w:ascii="Times New Roman" w:hAnsi="Times New Roman" w:cs="Times New Roman"/>
          <w:sz w:val="28"/>
          <w:szCs w:val="28"/>
        </w:rPr>
        <w:t>–</w:t>
      </w:r>
      <w:r w:rsidRPr="00966DF5">
        <w:rPr>
          <w:rFonts w:ascii="Times New Roman" w:hAnsi="Times New Roman" w:cs="Times New Roman"/>
          <w:sz w:val="28"/>
          <w:szCs w:val="28"/>
        </w:rPr>
        <w:t xml:space="preserve"> Югры.</w:t>
      </w:r>
    </w:p>
    <w:p w14:paraId="13250FB9" w14:textId="77777777" w:rsidR="007E667A" w:rsidRPr="00966DF5" w:rsidRDefault="007E667A" w:rsidP="00403B64">
      <w:pPr>
        <w:pStyle w:val="ConsPlusNormal"/>
        <w:ind w:firstLine="540"/>
        <w:jc w:val="both"/>
        <w:rPr>
          <w:rFonts w:ascii="Times New Roman" w:hAnsi="Times New Roman" w:cs="Times New Roman"/>
          <w:sz w:val="28"/>
          <w:szCs w:val="28"/>
        </w:rPr>
      </w:pPr>
    </w:p>
    <w:p w14:paraId="19616189" w14:textId="77777777" w:rsidR="00403B64" w:rsidRPr="00F64AE5" w:rsidRDefault="00403B64" w:rsidP="00403B64">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3B64">
        <w:rPr>
          <w:rFonts w:ascii="Times New Roman" w:eastAsia="Times New Roman" w:hAnsi="Times New Roman" w:cs="Times New Roman"/>
          <w:b/>
          <w:sz w:val="28"/>
          <w:szCs w:val="28"/>
          <w:lang w:eastAsia="ru-RU"/>
        </w:rPr>
        <w:t xml:space="preserve">Порядок и периодичность </w:t>
      </w:r>
      <w:r w:rsidRPr="00F64AE5">
        <w:rPr>
          <w:rFonts w:ascii="Times New Roman" w:eastAsia="Times New Roman" w:hAnsi="Times New Roman" w:cs="Times New Roman"/>
          <w:b/>
          <w:sz w:val="28"/>
          <w:szCs w:val="28"/>
          <w:lang w:eastAsia="ru-RU"/>
        </w:rPr>
        <w:t>осуществления плановых</w:t>
      </w:r>
    </w:p>
    <w:p w14:paraId="47E7941E" w14:textId="77777777" w:rsidR="00403B64" w:rsidRPr="00F64AE5" w:rsidRDefault="00403B64" w:rsidP="00403B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64AE5">
        <w:rPr>
          <w:rFonts w:ascii="Times New Roman" w:eastAsia="Times New Roman" w:hAnsi="Times New Roman" w:cs="Times New Roman"/>
          <w:b/>
          <w:sz w:val="28"/>
          <w:szCs w:val="28"/>
          <w:lang w:eastAsia="ru-RU"/>
        </w:rPr>
        <w:t>и внеплановых проверок полноты и качества предоставления</w:t>
      </w:r>
    </w:p>
    <w:p w14:paraId="1A2A2A74" w14:textId="77777777" w:rsidR="00403B64" w:rsidRPr="00F64AE5" w:rsidRDefault="00403B64" w:rsidP="00403B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64AE5">
        <w:rPr>
          <w:rFonts w:ascii="Times New Roman" w:eastAsia="Times New Roman" w:hAnsi="Times New Roman" w:cs="Times New Roman"/>
          <w:b/>
          <w:sz w:val="28"/>
          <w:szCs w:val="28"/>
          <w:lang w:eastAsia="ru-RU"/>
        </w:rPr>
        <w:t>государственной услуги, порядок и формы контроля полноты и качества</w:t>
      </w:r>
    </w:p>
    <w:p w14:paraId="5EAB58AA" w14:textId="77777777" w:rsidR="00403B64" w:rsidRPr="00F64AE5" w:rsidRDefault="00403B64" w:rsidP="00403B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64AE5">
        <w:rPr>
          <w:rFonts w:ascii="Times New Roman" w:eastAsia="Times New Roman" w:hAnsi="Times New Roman" w:cs="Times New Roman"/>
          <w:b/>
          <w:sz w:val="28"/>
          <w:szCs w:val="28"/>
          <w:lang w:eastAsia="ru-RU"/>
        </w:rPr>
        <w:t xml:space="preserve"> предоставления государственной услуги,</w:t>
      </w:r>
    </w:p>
    <w:p w14:paraId="6E755842" w14:textId="77777777" w:rsidR="00403B64" w:rsidRPr="00403B64" w:rsidRDefault="00403B64" w:rsidP="00403B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64AE5">
        <w:rPr>
          <w:rFonts w:ascii="Times New Roman" w:eastAsia="Times New Roman" w:hAnsi="Times New Roman" w:cs="Times New Roman"/>
          <w:b/>
          <w:sz w:val="28"/>
          <w:szCs w:val="28"/>
          <w:lang w:eastAsia="ru-RU"/>
        </w:rPr>
        <w:t>в том числе со стороны граждан, их объединений и организаций</w:t>
      </w:r>
    </w:p>
    <w:p w14:paraId="28C8501C" w14:textId="77777777" w:rsidR="007E667A" w:rsidRPr="00966DF5" w:rsidRDefault="007E667A" w:rsidP="00403B64">
      <w:pPr>
        <w:pStyle w:val="ConsPlusNormal"/>
        <w:ind w:firstLine="540"/>
        <w:jc w:val="both"/>
        <w:rPr>
          <w:rFonts w:ascii="Times New Roman" w:hAnsi="Times New Roman" w:cs="Times New Roman"/>
          <w:sz w:val="28"/>
          <w:szCs w:val="28"/>
        </w:rPr>
      </w:pPr>
    </w:p>
    <w:p w14:paraId="27B60011" w14:textId="7C8DA9CA" w:rsidR="005E38E0" w:rsidRPr="00966DF5" w:rsidRDefault="00F32A42" w:rsidP="00403B64">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5</w:t>
      </w:r>
      <w:r w:rsidR="00F64AE5" w:rsidRPr="00F64AE5">
        <w:rPr>
          <w:rFonts w:ascii="Times New Roman" w:hAnsi="Times New Roman" w:cs="Times New Roman"/>
          <w:sz w:val="28"/>
          <w:szCs w:val="28"/>
        </w:rPr>
        <w:t>6</w:t>
      </w:r>
      <w:r w:rsidR="005E38E0" w:rsidRPr="00966DF5">
        <w:rPr>
          <w:rFonts w:ascii="Times New Roman" w:hAnsi="Times New Roman" w:cs="Times New Roman"/>
          <w:sz w:val="28"/>
          <w:szCs w:val="28"/>
        </w:rPr>
        <w:t xml:space="preserve">. Контроль </w:t>
      </w:r>
      <w:r w:rsidR="00923EFD" w:rsidRPr="00966DF5">
        <w:rPr>
          <w:rFonts w:ascii="Times New Roman" w:hAnsi="Times New Roman" w:cs="Times New Roman"/>
          <w:sz w:val="28"/>
          <w:szCs w:val="28"/>
        </w:rPr>
        <w:t>за</w:t>
      </w:r>
      <w:r w:rsidR="005E38E0" w:rsidRPr="00966DF5">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14:paraId="0C2D4101" w14:textId="77777777" w:rsidR="005E38E0" w:rsidRPr="00966DF5" w:rsidRDefault="005E38E0" w:rsidP="00403B64">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Плановые проверки полноты и качества предоставления государственной услуги проводятся уполномоченными должностными лицами Департамента.</w:t>
      </w:r>
    </w:p>
    <w:p w14:paraId="3F237903" w14:textId="77777777" w:rsidR="005E38E0" w:rsidRPr="00966DF5" w:rsidRDefault="005E38E0" w:rsidP="00403B64">
      <w:pPr>
        <w:pStyle w:val="ConsPlusNormal"/>
        <w:ind w:firstLine="540"/>
        <w:jc w:val="both"/>
        <w:rPr>
          <w:rFonts w:ascii="Times New Roman" w:hAnsi="Times New Roman" w:cs="Times New Roman"/>
          <w:sz w:val="28"/>
          <w:szCs w:val="28"/>
        </w:rPr>
      </w:pPr>
      <w:r w:rsidRPr="00966DF5">
        <w:rPr>
          <w:rFonts w:ascii="Times New Roman" w:hAnsi="Times New Roman" w:cs="Times New Roman"/>
          <w:sz w:val="28"/>
          <w:szCs w:val="28"/>
        </w:rPr>
        <w:t>Периодичность проведения плановых проверок полноты и качества предоставления государственной услуги устанавливается в соответствии с решением директора Департамента либо лица, его замещающего.</w:t>
      </w:r>
    </w:p>
    <w:p w14:paraId="4EE64407" w14:textId="61B7A3B1" w:rsidR="005E38E0" w:rsidRPr="00403B64" w:rsidRDefault="005E38E0" w:rsidP="00403B64">
      <w:pPr>
        <w:pStyle w:val="ConsPlusNormal"/>
        <w:ind w:firstLine="540"/>
        <w:jc w:val="both"/>
        <w:rPr>
          <w:rFonts w:ascii="Times New Roman" w:hAnsi="Times New Roman" w:cs="Times New Roman"/>
          <w:strike/>
          <w:sz w:val="28"/>
          <w:szCs w:val="28"/>
        </w:rPr>
      </w:pPr>
      <w:r w:rsidRPr="00966DF5">
        <w:rPr>
          <w:rFonts w:ascii="Times New Roman"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14:paraId="72CC9582" w14:textId="50945038" w:rsidR="00722B35" w:rsidRPr="00966DF5" w:rsidRDefault="00722B35" w:rsidP="00F64AE5">
      <w:pPr>
        <w:pStyle w:val="4"/>
        <w:shd w:val="clear" w:color="auto" w:fill="auto"/>
        <w:tabs>
          <w:tab w:val="left" w:pos="0"/>
          <w:tab w:val="left" w:pos="851"/>
          <w:tab w:val="left" w:pos="993"/>
        </w:tabs>
        <w:spacing w:after="0" w:line="240" w:lineRule="auto"/>
        <w:ind w:firstLine="567"/>
        <w:jc w:val="both"/>
        <w:rPr>
          <w:rFonts w:ascii="Times New Roman" w:eastAsia="Times New Roman" w:hAnsi="Times New Roman"/>
          <w:sz w:val="28"/>
          <w:szCs w:val="28"/>
        </w:rPr>
      </w:pPr>
      <w:r w:rsidRPr="00966DF5">
        <w:rPr>
          <w:rFonts w:ascii="Times New Roman" w:eastAsia="Times New Roman" w:hAnsi="Times New Roman"/>
          <w:sz w:val="28"/>
          <w:szCs w:val="28"/>
        </w:rPr>
        <w:t xml:space="preserve">Контроль за предоставлением государственной услуги, в том числе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Департамента, а также принимаемых ими решениях, нарушений положений </w:t>
      </w:r>
      <w:r w:rsidR="009B4D78">
        <w:rPr>
          <w:rFonts w:ascii="Times New Roman" w:eastAsia="Times New Roman" w:hAnsi="Times New Roman"/>
          <w:sz w:val="28"/>
          <w:szCs w:val="28"/>
        </w:rPr>
        <w:t>а</w:t>
      </w:r>
      <w:r w:rsidRPr="00966DF5">
        <w:rPr>
          <w:rFonts w:ascii="Times New Roman" w:eastAsia="Times New Roman" w:hAnsi="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в форме устных, письменных запросов, в том числе в электронной форме, в порядке, установленном законодательством Российской Федерации.</w:t>
      </w:r>
    </w:p>
    <w:p w14:paraId="2D909BAE" w14:textId="77777777" w:rsidR="007E667A" w:rsidRPr="00966DF5" w:rsidRDefault="007E667A" w:rsidP="00403B64">
      <w:pPr>
        <w:pStyle w:val="ConsPlusNormal"/>
        <w:ind w:firstLine="540"/>
        <w:jc w:val="both"/>
        <w:rPr>
          <w:rFonts w:ascii="Times New Roman" w:hAnsi="Times New Roman" w:cs="Times New Roman"/>
          <w:sz w:val="28"/>
          <w:szCs w:val="28"/>
        </w:rPr>
      </w:pPr>
    </w:p>
    <w:p w14:paraId="1FB13B01" w14:textId="77777777" w:rsidR="001B24E9" w:rsidRPr="00966DF5" w:rsidRDefault="001B24E9" w:rsidP="00403B64">
      <w:pPr>
        <w:pStyle w:val="4"/>
        <w:shd w:val="clear" w:color="auto" w:fill="auto"/>
        <w:tabs>
          <w:tab w:val="left" w:pos="0"/>
          <w:tab w:val="left" w:pos="851"/>
          <w:tab w:val="left" w:pos="993"/>
        </w:tabs>
        <w:spacing w:after="0" w:line="240" w:lineRule="auto"/>
        <w:ind w:firstLine="851"/>
        <w:jc w:val="center"/>
        <w:rPr>
          <w:rFonts w:ascii="Times New Roman" w:hAnsi="Times New Roman"/>
          <w:b/>
          <w:sz w:val="28"/>
          <w:szCs w:val="28"/>
        </w:rPr>
      </w:pPr>
      <w:r w:rsidRPr="00966DF5">
        <w:rPr>
          <w:rFonts w:ascii="Times New Roman" w:hAnsi="Times New Roman"/>
          <w:b/>
          <w:sz w:val="28"/>
          <w:szCs w:val="28"/>
        </w:rPr>
        <w:t>Ответственность должностных лиц, государственных служащих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14:paraId="6D315234" w14:textId="77777777" w:rsidR="007E667A" w:rsidRPr="00966DF5" w:rsidRDefault="007E667A" w:rsidP="00403B64">
      <w:pPr>
        <w:pStyle w:val="ConsPlusNormal"/>
        <w:jc w:val="center"/>
        <w:rPr>
          <w:rFonts w:ascii="Times New Roman" w:hAnsi="Times New Roman" w:cs="Times New Roman"/>
          <w:b/>
          <w:sz w:val="28"/>
          <w:szCs w:val="28"/>
        </w:rPr>
      </w:pPr>
    </w:p>
    <w:p w14:paraId="182B819D" w14:textId="77777777" w:rsidR="007E667A" w:rsidRPr="00966DF5" w:rsidRDefault="007E667A" w:rsidP="00403B64">
      <w:pPr>
        <w:pStyle w:val="ConsPlusNormal"/>
        <w:ind w:firstLine="540"/>
        <w:jc w:val="both"/>
        <w:rPr>
          <w:rFonts w:ascii="Times New Roman" w:hAnsi="Times New Roman" w:cs="Times New Roman"/>
          <w:sz w:val="28"/>
          <w:szCs w:val="28"/>
        </w:rPr>
      </w:pPr>
    </w:p>
    <w:p w14:paraId="58182D17" w14:textId="1327CC3F" w:rsidR="001B24E9" w:rsidRPr="00966DF5" w:rsidRDefault="00F32A42" w:rsidP="00403B64">
      <w:pPr>
        <w:pStyle w:val="4"/>
        <w:shd w:val="clear" w:color="auto" w:fill="auto"/>
        <w:tabs>
          <w:tab w:val="left" w:pos="0"/>
          <w:tab w:val="left" w:pos="851"/>
          <w:tab w:val="left" w:pos="993"/>
        </w:tabs>
        <w:spacing w:after="0" w:line="240" w:lineRule="auto"/>
        <w:ind w:firstLine="851"/>
        <w:jc w:val="both"/>
        <w:rPr>
          <w:rFonts w:ascii="Times New Roman" w:hAnsi="Times New Roman"/>
          <w:sz w:val="28"/>
          <w:szCs w:val="28"/>
        </w:rPr>
      </w:pPr>
      <w:r w:rsidRPr="00966DF5">
        <w:rPr>
          <w:rFonts w:ascii="Times New Roman" w:hAnsi="Times New Roman" w:cs="Times New Roman"/>
          <w:sz w:val="28"/>
          <w:szCs w:val="28"/>
        </w:rPr>
        <w:t>5</w:t>
      </w:r>
      <w:r w:rsidR="00F64AE5" w:rsidRPr="00F64AE5">
        <w:rPr>
          <w:rFonts w:ascii="Times New Roman" w:hAnsi="Times New Roman" w:cs="Times New Roman"/>
          <w:sz w:val="28"/>
          <w:szCs w:val="28"/>
        </w:rPr>
        <w:t>7</w:t>
      </w:r>
      <w:r w:rsidR="005E38E0" w:rsidRPr="00966DF5">
        <w:rPr>
          <w:rFonts w:ascii="Times New Roman" w:hAnsi="Times New Roman" w:cs="Times New Roman"/>
          <w:sz w:val="28"/>
          <w:szCs w:val="28"/>
        </w:rPr>
        <w:t xml:space="preserve">. </w:t>
      </w:r>
      <w:r w:rsidR="001B24E9" w:rsidRPr="00966DF5">
        <w:rPr>
          <w:rFonts w:ascii="Times New Roman" w:hAnsi="Times New Roman"/>
          <w:sz w:val="28"/>
          <w:szCs w:val="28"/>
        </w:rPr>
        <w:t>По результатам проведения проверок полноты и качества предоставления государственной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14:paraId="3286A904" w14:textId="5ECE59A0" w:rsidR="001B24E9" w:rsidRPr="00966DF5" w:rsidRDefault="00371FBD" w:rsidP="00403B64">
      <w:pPr>
        <w:pStyle w:val="4"/>
        <w:shd w:val="clear" w:color="auto" w:fill="auto"/>
        <w:tabs>
          <w:tab w:val="left" w:pos="0"/>
          <w:tab w:val="left" w:pos="851"/>
          <w:tab w:val="left" w:pos="993"/>
        </w:tabs>
        <w:spacing w:after="0" w:line="240" w:lineRule="auto"/>
        <w:ind w:firstLine="851"/>
        <w:jc w:val="both"/>
        <w:rPr>
          <w:rFonts w:ascii="Times New Roman" w:hAnsi="Times New Roman"/>
          <w:sz w:val="28"/>
          <w:szCs w:val="28"/>
        </w:rPr>
      </w:pPr>
      <w:r w:rsidRPr="00966DF5">
        <w:rPr>
          <w:rFonts w:ascii="Times New Roman" w:hAnsi="Times New Roman"/>
          <w:sz w:val="28"/>
          <w:szCs w:val="28"/>
        </w:rPr>
        <w:t>5</w:t>
      </w:r>
      <w:r w:rsidR="00F64AE5" w:rsidRPr="00F64AE5">
        <w:rPr>
          <w:rFonts w:ascii="Times New Roman" w:hAnsi="Times New Roman"/>
          <w:sz w:val="28"/>
          <w:szCs w:val="28"/>
        </w:rPr>
        <w:t>8</w:t>
      </w:r>
      <w:r w:rsidR="001B24E9" w:rsidRPr="00966DF5">
        <w:rPr>
          <w:rFonts w:ascii="Times New Roman" w:hAnsi="Times New Roman"/>
          <w:sz w:val="28"/>
          <w:szCs w:val="28"/>
        </w:rPr>
        <w:t>. Должностные</w:t>
      </w:r>
      <w:r w:rsidR="001B24E9" w:rsidRPr="00966DF5">
        <w:rPr>
          <w:rFonts w:ascii="Times New Roman" w:eastAsia="Times New Roman" w:hAnsi="Times New Roman"/>
          <w:sz w:val="28"/>
          <w:szCs w:val="28"/>
        </w:rPr>
        <w:t xml:space="preserve"> лица Департамента</w:t>
      </w:r>
      <w:r w:rsidR="001B24E9" w:rsidRPr="00966DF5">
        <w:rPr>
          <w:rFonts w:ascii="Times New Roman" w:hAnsi="Times New Roman"/>
          <w:sz w:val="28"/>
          <w:szCs w:val="28"/>
        </w:rPr>
        <w:t>, ответственные за предоставление государственной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14:paraId="730EDA3D" w14:textId="2D51255E" w:rsidR="001B24E9" w:rsidRPr="00966DF5" w:rsidRDefault="001B24E9" w:rsidP="00403B64">
      <w:pPr>
        <w:pStyle w:val="4"/>
        <w:shd w:val="clear" w:color="auto" w:fill="auto"/>
        <w:tabs>
          <w:tab w:val="left" w:pos="0"/>
          <w:tab w:val="left" w:pos="851"/>
        </w:tabs>
        <w:spacing w:after="0" w:line="240" w:lineRule="auto"/>
        <w:ind w:firstLine="851"/>
        <w:jc w:val="both"/>
        <w:rPr>
          <w:rFonts w:ascii="Times New Roman" w:hAnsi="Times New Roman"/>
          <w:sz w:val="28"/>
          <w:szCs w:val="28"/>
        </w:rPr>
      </w:pPr>
      <w:r w:rsidRPr="00966DF5">
        <w:rPr>
          <w:rFonts w:ascii="Times New Roman" w:hAnsi="Times New Roman"/>
          <w:sz w:val="28"/>
          <w:szCs w:val="28"/>
        </w:rPr>
        <w:t xml:space="preserve">Персональная ответственность </w:t>
      </w:r>
      <w:r w:rsidR="004B7AA2" w:rsidRPr="00966DF5">
        <w:rPr>
          <w:rFonts w:ascii="Times New Roman" w:hAnsi="Times New Roman"/>
          <w:sz w:val="28"/>
          <w:szCs w:val="28"/>
        </w:rPr>
        <w:t xml:space="preserve">специалистов Отдела </w:t>
      </w:r>
      <w:r w:rsidRPr="00966DF5">
        <w:rPr>
          <w:rFonts w:ascii="Times New Roman" w:hAnsi="Times New Roman"/>
          <w:sz w:val="28"/>
          <w:szCs w:val="28"/>
        </w:rPr>
        <w:t>закрепляется в их должностных регламентах в соответствии с требованиями законодательства Российской Федерации,</w:t>
      </w:r>
      <w:r w:rsidR="004B7AA2" w:rsidRPr="00966DF5">
        <w:rPr>
          <w:rFonts w:ascii="Times New Roman" w:hAnsi="Times New Roman"/>
          <w:sz w:val="28"/>
          <w:szCs w:val="28"/>
        </w:rPr>
        <w:t xml:space="preserve"> </w:t>
      </w:r>
      <w:r w:rsidRPr="00966DF5">
        <w:rPr>
          <w:rFonts w:ascii="Times New Roman" w:hAnsi="Times New Roman"/>
          <w:sz w:val="28"/>
          <w:szCs w:val="28"/>
        </w:rPr>
        <w:t>законодательства Ханты-Мансийского автономного округа – Югры.</w:t>
      </w:r>
    </w:p>
    <w:p w14:paraId="1BD7438F" w14:textId="5A09F6B1" w:rsidR="001B24E9" w:rsidRPr="00966DF5" w:rsidRDefault="00F64AE5" w:rsidP="00403B64">
      <w:pPr>
        <w:pStyle w:val="4"/>
        <w:shd w:val="clear" w:color="auto" w:fill="auto"/>
        <w:tabs>
          <w:tab w:val="left" w:pos="0"/>
          <w:tab w:val="left" w:pos="851"/>
          <w:tab w:val="left" w:pos="993"/>
        </w:tabs>
        <w:spacing w:after="0" w:line="240" w:lineRule="auto"/>
        <w:ind w:firstLine="851"/>
        <w:jc w:val="both"/>
        <w:rPr>
          <w:rFonts w:ascii="Times New Roman" w:eastAsia="Times New Roman" w:hAnsi="Times New Roman"/>
          <w:sz w:val="28"/>
          <w:szCs w:val="28"/>
        </w:rPr>
      </w:pPr>
      <w:r w:rsidRPr="00F64AE5">
        <w:rPr>
          <w:rFonts w:ascii="Times New Roman" w:eastAsia="Times New Roman" w:hAnsi="Times New Roman"/>
          <w:sz w:val="28"/>
          <w:szCs w:val="28"/>
        </w:rPr>
        <w:t>59</w:t>
      </w:r>
      <w:r w:rsidR="001B24E9" w:rsidRPr="00966DF5">
        <w:rPr>
          <w:rFonts w:ascii="Times New Roman" w:eastAsia="Times New Roman" w:hAnsi="Times New Roman"/>
          <w:sz w:val="28"/>
          <w:szCs w:val="28"/>
        </w:rPr>
        <w:t xml:space="preserve">. В соответствии со статьей 9.6 Закона Ханты-Мансийского автономного округа – Югры </w:t>
      </w:r>
      <w:r w:rsidR="001B24E9" w:rsidRPr="00F64AE5">
        <w:rPr>
          <w:rFonts w:ascii="Times New Roman" w:eastAsia="Times New Roman" w:hAnsi="Times New Roman"/>
          <w:sz w:val="28"/>
          <w:szCs w:val="28"/>
        </w:rPr>
        <w:t xml:space="preserve">от 11 июня 2010 года № 102-оз «Об административных правонарушениях» должностные лица </w:t>
      </w:r>
      <w:r w:rsidR="00722B35" w:rsidRPr="00F64AE5">
        <w:rPr>
          <w:rFonts w:ascii="Times New Roman" w:eastAsia="Times New Roman" w:hAnsi="Times New Roman"/>
          <w:sz w:val="28"/>
          <w:szCs w:val="28"/>
        </w:rPr>
        <w:t xml:space="preserve">Департамента </w:t>
      </w:r>
      <w:r w:rsidR="002F76FD" w:rsidRPr="00F64AE5">
        <w:rPr>
          <w:rFonts w:ascii="Times New Roman" w:eastAsia="Times New Roman" w:hAnsi="Times New Roman"/>
          <w:sz w:val="28"/>
          <w:szCs w:val="28"/>
        </w:rPr>
        <w:t xml:space="preserve"> и </w:t>
      </w:r>
      <w:r w:rsidR="002F76FD" w:rsidRPr="00F64AE5">
        <w:rPr>
          <w:rFonts w:ascii="Times New Roman" w:eastAsia="Times New Roman" w:hAnsi="Times New Roman" w:cs="Times New Roman"/>
          <w:sz w:val="28"/>
          <w:szCs w:val="28"/>
        </w:rPr>
        <w:t xml:space="preserve">работники многофункционального центра </w:t>
      </w:r>
      <w:r w:rsidR="001B24E9" w:rsidRPr="00F64AE5">
        <w:rPr>
          <w:rFonts w:ascii="Times New Roman" w:eastAsia="Times New Roman" w:hAnsi="Times New Roman"/>
          <w:sz w:val="28"/>
          <w:szCs w:val="28"/>
        </w:rPr>
        <w:t xml:space="preserve">несут административную ответственность за нарушения </w:t>
      </w:r>
      <w:r w:rsidR="009B4D78" w:rsidRPr="00F64AE5">
        <w:rPr>
          <w:rFonts w:ascii="Times New Roman" w:eastAsia="Times New Roman" w:hAnsi="Times New Roman"/>
          <w:sz w:val="28"/>
          <w:szCs w:val="28"/>
        </w:rPr>
        <w:t>а</w:t>
      </w:r>
      <w:r w:rsidR="001B24E9" w:rsidRPr="00F64AE5">
        <w:rPr>
          <w:rFonts w:ascii="Times New Roman" w:eastAsia="Times New Roman" w:hAnsi="Times New Roman"/>
          <w:sz w:val="28"/>
          <w:szCs w:val="28"/>
        </w:rPr>
        <w:t>дминистративного регламента, выразившиеся в нарушении срока регистрации запроса заявителя</w:t>
      </w:r>
      <w:r w:rsidR="001B24E9" w:rsidRPr="00966DF5">
        <w:rPr>
          <w:rFonts w:ascii="Times New Roman" w:eastAsia="Times New Roman" w:hAnsi="Times New Roman"/>
          <w:sz w:val="28"/>
          <w:szCs w:val="28"/>
        </w:rPr>
        <w:t xml:space="preserve">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2C477FEB" w14:textId="77777777" w:rsidR="005E38E0" w:rsidRPr="00966DF5" w:rsidRDefault="005E38E0" w:rsidP="00403B64">
      <w:pPr>
        <w:pStyle w:val="ConsPlusNormal"/>
        <w:jc w:val="both"/>
        <w:rPr>
          <w:rFonts w:ascii="Times New Roman" w:hAnsi="Times New Roman" w:cs="Times New Roman"/>
          <w:sz w:val="28"/>
          <w:szCs w:val="28"/>
        </w:rPr>
      </w:pPr>
    </w:p>
    <w:p w14:paraId="4E033256" w14:textId="77777777" w:rsidR="005E38E0" w:rsidRPr="00966DF5" w:rsidRDefault="005E38E0" w:rsidP="00966DF5">
      <w:pPr>
        <w:pStyle w:val="ConsPlusNormal"/>
        <w:spacing w:line="276" w:lineRule="auto"/>
        <w:jc w:val="center"/>
        <w:outlineLvl w:val="1"/>
        <w:rPr>
          <w:rFonts w:ascii="Times New Roman" w:hAnsi="Times New Roman" w:cs="Times New Roman"/>
          <w:b/>
          <w:sz w:val="28"/>
          <w:szCs w:val="28"/>
        </w:rPr>
      </w:pPr>
      <w:r w:rsidRPr="00966DF5">
        <w:rPr>
          <w:rFonts w:ascii="Times New Roman" w:hAnsi="Times New Roman" w:cs="Times New Roman"/>
          <w:b/>
          <w:sz w:val="28"/>
          <w:szCs w:val="28"/>
        </w:rPr>
        <w:t>V. Досудебный (внесудебный) порядок обжалования решений</w:t>
      </w:r>
    </w:p>
    <w:p w14:paraId="6BAEF085"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и действий (бездействия) органа, предоставляющего</w:t>
      </w:r>
    </w:p>
    <w:p w14:paraId="314E1202"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lastRenderedPageBreak/>
        <w:t>государственную услугу,</w:t>
      </w:r>
      <w:r w:rsidR="00722B35" w:rsidRPr="00966DF5">
        <w:rPr>
          <w:rFonts w:ascii="Times New Roman" w:hAnsi="Times New Roman" w:cs="Times New Roman"/>
          <w:b/>
          <w:sz w:val="28"/>
          <w:szCs w:val="28"/>
        </w:rPr>
        <w:t xml:space="preserve"> многофункционального центра,</w:t>
      </w:r>
      <w:r w:rsidRPr="00966DF5">
        <w:rPr>
          <w:rFonts w:ascii="Times New Roman" w:hAnsi="Times New Roman" w:cs="Times New Roman"/>
          <w:b/>
          <w:sz w:val="28"/>
          <w:szCs w:val="28"/>
        </w:rPr>
        <w:t xml:space="preserve"> а также должностных лиц,</w:t>
      </w:r>
    </w:p>
    <w:p w14:paraId="1B159B97" w14:textId="77777777" w:rsidR="005E38E0" w:rsidRPr="00966DF5" w:rsidRDefault="005E38E0" w:rsidP="00966DF5">
      <w:pPr>
        <w:pStyle w:val="ConsPlusNormal"/>
        <w:spacing w:line="276" w:lineRule="auto"/>
        <w:jc w:val="center"/>
        <w:rPr>
          <w:rFonts w:ascii="Times New Roman" w:hAnsi="Times New Roman" w:cs="Times New Roman"/>
          <w:b/>
          <w:sz w:val="28"/>
          <w:szCs w:val="28"/>
        </w:rPr>
      </w:pPr>
      <w:r w:rsidRPr="00966DF5">
        <w:rPr>
          <w:rFonts w:ascii="Times New Roman" w:hAnsi="Times New Roman" w:cs="Times New Roman"/>
          <w:b/>
          <w:sz w:val="28"/>
          <w:szCs w:val="28"/>
        </w:rPr>
        <w:t>государственных служащих</w:t>
      </w:r>
      <w:r w:rsidR="00722B35" w:rsidRPr="00966DF5">
        <w:rPr>
          <w:rFonts w:ascii="Times New Roman" w:hAnsi="Times New Roman" w:cs="Times New Roman"/>
          <w:b/>
          <w:sz w:val="28"/>
          <w:szCs w:val="28"/>
        </w:rPr>
        <w:t>, работников</w:t>
      </w:r>
    </w:p>
    <w:p w14:paraId="26FEA090" w14:textId="77777777" w:rsidR="002662B2" w:rsidRDefault="002662B2" w:rsidP="00966DF5">
      <w:pPr>
        <w:pStyle w:val="4"/>
        <w:shd w:val="clear" w:color="auto" w:fill="auto"/>
        <w:tabs>
          <w:tab w:val="left" w:pos="0"/>
          <w:tab w:val="left" w:pos="851"/>
          <w:tab w:val="left" w:pos="993"/>
        </w:tabs>
        <w:spacing w:after="0" w:line="276" w:lineRule="auto"/>
        <w:ind w:firstLine="851"/>
        <w:jc w:val="both"/>
        <w:rPr>
          <w:rFonts w:ascii="Times New Roman" w:hAnsi="Times New Roman"/>
          <w:sz w:val="28"/>
          <w:szCs w:val="28"/>
        </w:rPr>
      </w:pPr>
    </w:p>
    <w:p w14:paraId="11626A57" w14:textId="6749BA29" w:rsidR="002F0393" w:rsidRPr="00966DF5" w:rsidRDefault="00F32A42" w:rsidP="00966DF5">
      <w:pPr>
        <w:pStyle w:val="4"/>
        <w:shd w:val="clear" w:color="auto" w:fill="auto"/>
        <w:tabs>
          <w:tab w:val="left" w:pos="0"/>
          <w:tab w:val="left" w:pos="851"/>
          <w:tab w:val="left" w:pos="993"/>
        </w:tabs>
        <w:spacing w:after="0" w:line="276" w:lineRule="auto"/>
        <w:ind w:firstLine="851"/>
        <w:jc w:val="both"/>
        <w:rPr>
          <w:rFonts w:ascii="Times New Roman" w:eastAsia="Times New Roman" w:hAnsi="Times New Roman"/>
          <w:sz w:val="28"/>
          <w:szCs w:val="28"/>
        </w:rPr>
      </w:pPr>
      <w:r w:rsidRPr="00966DF5">
        <w:rPr>
          <w:rFonts w:ascii="Times New Roman" w:hAnsi="Times New Roman"/>
          <w:sz w:val="28"/>
          <w:szCs w:val="28"/>
        </w:rPr>
        <w:t>6</w:t>
      </w:r>
      <w:r w:rsidR="00F64AE5" w:rsidRPr="00F64AE5">
        <w:rPr>
          <w:rFonts w:ascii="Times New Roman" w:hAnsi="Times New Roman"/>
          <w:sz w:val="28"/>
          <w:szCs w:val="28"/>
        </w:rPr>
        <w:t>0</w:t>
      </w:r>
      <w:r w:rsidR="002F0393" w:rsidRPr="00966DF5">
        <w:rPr>
          <w:rFonts w:ascii="Times New Roman" w:hAnsi="Times New Roman"/>
          <w:sz w:val="28"/>
          <w:szCs w:val="28"/>
        </w:rPr>
        <w:t xml:space="preserve">. </w:t>
      </w:r>
      <w:r w:rsidR="002F0393" w:rsidRPr="00966DF5">
        <w:rPr>
          <w:rFonts w:ascii="Times New Roman" w:eastAsia="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07963DA9" w14:textId="77777777" w:rsidR="002F0393" w:rsidRPr="00966DF5" w:rsidRDefault="002F0393" w:rsidP="00966DF5">
      <w:pPr>
        <w:pStyle w:val="4"/>
        <w:shd w:val="clear" w:color="auto" w:fill="auto"/>
        <w:tabs>
          <w:tab w:val="left" w:pos="0"/>
          <w:tab w:val="left" w:pos="851"/>
          <w:tab w:val="left" w:pos="993"/>
        </w:tabs>
        <w:spacing w:after="0" w:line="276" w:lineRule="auto"/>
        <w:ind w:firstLine="851"/>
        <w:jc w:val="both"/>
        <w:rPr>
          <w:rFonts w:ascii="Times New Roman" w:hAnsi="Times New Roman"/>
          <w:sz w:val="28"/>
          <w:szCs w:val="28"/>
        </w:rPr>
      </w:pPr>
      <w:r w:rsidRPr="00966DF5">
        <w:rPr>
          <w:rFonts w:ascii="Times New Roman" w:eastAsia="Times New Roman" w:hAnsi="Times New Roman"/>
          <w:sz w:val="28"/>
          <w:szCs w:val="28"/>
        </w:rPr>
        <w:t>Жалоба</w:t>
      </w:r>
      <w:r w:rsidRPr="00966DF5">
        <w:rPr>
          <w:rFonts w:ascii="Times New Roman" w:hAnsi="Times New Roman"/>
          <w:sz w:val="28"/>
          <w:szCs w:val="28"/>
        </w:rPr>
        <w:t xml:space="preserve"> на решения, действия (бездействие) Департамента, его должностных лиц, государственных</w:t>
      </w:r>
      <w:r w:rsidR="00ED4764" w:rsidRPr="00966DF5">
        <w:rPr>
          <w:rFonts w:ascii="Times New Roman" w:hAnsi="Times New Roman"/>
          <w:sz w:val="28"/>
          <w:szCs w:val="28"/>
        </w:rPr>
        <w:t xml:space="preserve"> </w:t>
      </w:r>
      <w:r w:rsidRPr="00966DF5">
        <w:rPr>
          <w:rFonts w:ascii="Times New Roman" w:hAnsi="Times New Roman"/>
          <w:sz w:val="28"/>
          <w:szCs w:val="28"/>
        </w:rPr>
        <w:t>гражданских</w:t>
      </w:r>
      <w:r w:rsidR="00ED4764" w:rsidRPr="00966DF5">
        <w:rPr>
          <w:rFonts w:ascii="Times New Roman" w:hAnsi="Times New Roman"/>
          <w:sz w:val="28"/>
          <w:szCs w:val="28"/>
        </w:rPr>
        <w:t xml:space="preserve"> </w:t>
      </w:r>
      <w:r w:rsidRPr="00966DF5">
        <w:rPr>
          <w:rFonts w:ascii="Times New Roman" w:hAnsi="Times New Roman"/>
          <w:sz w:val="28"/>
          <w:szCs w:val="28"/>
        </w:rPr>
        <w:t>служащих Ханты-Мансийского автономного округа – Югры подается для рассмотрения директору Департамента.</w:t>
      </w:r>
    </w:p>
    <w:p w14:paraId="29C83CC2" w14:textId="77777777" w:rsidR="002F0393" w:rsidRPr="00966DF5" w:rsidRDefault="002F0393" w:rsidP="00966DF5">
      <w:pPr>
        <w:pStyle w:val="ConsPlusNormal"/>
        <w:spacing w:line="276" w:lineRule="auto"/>
        <w:ind w:firstLine="851"/>
        <w:jc w:val="both"/>
        <w:rPr>
          <w:rFonts w:ascii="Times New Roman" w:hAnsi="Times New Roman" w:cs="Times New Roman"/>
          <w:sz w:val="28"/>
          <w:szCs w:val="28"/>
        </w:rPr>
      </w:pPr>
      <w:r w:rsidRPr="00966DF5">
        <w:rPr>
          <w:rFonts w:ascii="Times New Roman" w:hAnsi="Times New Roman" w:cs="Times New Roman"/>
          <w:sz w:val="28"/>
          <w:szCs w:val="28"/>
        </w:rPr>
        <w:t>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14:paraId="01CFB972" w14:textId="14CC565D" w:rsidR="002F0393" w:rsidRPr="00966DF5" w:rsidRDefault="002F0393" w:rsidP="00966DF5">
      <w:pPr>
        <w:pStyle w:val="4"/>
        <w:shd w:val="clear" w:color="auto" w:fill="auto"/>
        <w:tabs>
          <w:tab w:val="left" w:pos="0"/>
          <w:tab w:val="left" w:pos="851"/>
          <w:tab w:val="left" w:pos="993"/>
        </w:tabs>
        <w:spacing w:after="0" w:line="276" w:lineRule="auto"/>
        <w:ind w:firstLine="851"/>
        <w:jc w:val="both"/>
        <w:rPr>
          <w:rFonts w:ascii="Times New Roman" w:eastAsia="Times New Roman" w:hAnsi="Times New Roman"/>
          <w:sz w:val="28"/>
          <w:szCs w:val="28"/>
        </w:rPr>
      </w:pPr>
      <w:r w:rsidRPr="00966DF5">
        <w:rPr>
          <w:rFonts w:ascii="Times New Roman" w:eastAsia="Times New Roman" w:hAnsi="Times New Roman"/>
          <w:sz w:val="28"/>
          <w:szCs w:val="28"/>
        </w:rPr>
        <w:t>6</w:t>
      </w:r>
      <w:r w:rsidR="00F64AE5" w:rsidRPr="00F64AE5">
        <w:rPr>
          <w:rFonts w:ascii="Times New Roman" w:eastAsia="Times New Roman" w:hAnsi="Times New Roman"/>
          <w:sz w:val="28"/>
          <w:szCs w:val="28"/>
        </w:rPr>
        <w:t>1</w:t>
      </w:r>
      <w:r w:rsidRPr="00966DF5">
        <w:rPr>
          <w:rFonts w:ascii="Times New Roman" w:eastAsia="Times New Roman" w:hAnsi="Times New Roman"/>
          <w:sz w:val="28"/>
          <w:szCs w:val="28"/>
        </w:rPr>
        <w:t>. Информирование заявителей о порядке подачи и рассмотрения жалоб осуществляется в следующих формах (по выбору заявителя):</w:t>
      </w:r>
    </w:p>
    <w:p w14:paraId="1909EB29" w14:textId="77777777" w:rsidR="002F0393" w:rsidRPr="00966DF5" w:rsidRDefault="002F0393" w:rsidP="00966DF5">
      <w:pPr>
        <w:pStyle w:val="a8"/>
        <w:widowControl w:val="0"/>
        <w:autoSpaceDE w:val="0"/>
        <w:autoSpaceDN w:val="0"/>
        <w:spacing w:after="0"/>
        <w:ind w:left="0" w:firstLine="851"/>
        <w:jc w:val="both"/>
        <w:rPr>
          <w:rFonts w:ascii="Times New Roman" w:hAnsi="Times New Roman"/>
          <w:sz w:val="28"/>
          <w:szCs w:val="28"/>
        </w:rPr>
      </w:pPr>
      <w:r w:rsidRPr="00966DF5">
        <w:rPr>
          <w:rFonts w:ascii="Times New Roman" w:hAnsi="Times New Roman"/>
          <w:sz w:val="28"/>
          <w:szCs w:val="28"/>
        </w:rPr>
        <w:t>устной (при личном обращении заявителя и/или по телефону);</w:t>
      </w:r>
    </w:p>
    <w:p w14:paraId="2C8F45D6" w14:textId="77777777" w:rsidR="002F0393" w:rsidRPr="00966DF5" w:rsidRDefault="002F0393" w:rsidP="00966DF5">
      <w:pPr>
        <w:pStyle w:val="a8"/>
        <w:widowControl w:val="0"/>
        <w:autoSpaceDE w:val="0"/>
        <w:autoSpaceDN w:val="0"/>
        <w:spacing w:after="0"/>
        <w:ind w:left="0" w:firstLine="851"/>
        <w:jc w:val="both"/>
        <w:rPr>
          <w:rFonts w:ascii="Times New Roman" w:hAnsi="Times New Roman"/>
          <w:sz w:val="28"/>
          <w:szCs w:val="28"/>
        </w:rPr>
      </w:pPr>
      <w:r w:rsidRPr="00966DF5">
        <w:rPr>
          <w:rFonts w:ascii="Times New Roman" w:hAnsi="Times New Roman"/>
          <w:sz w:val="28"/>
          <w:szCs w:val="28"/>
        </w:rPr>
        <w:t>письменной (при письменном обращении заявителя по почте, электронной почте, факсу);</w:t>
      </w:r>
    </w:p>
    <w:p w14:paraId="0F76E73B" w14:textId="77777777" w:rsidR="002F0393" w:rsidRPr="00F64AE5" w:rsidRDefault="002F0393" w:rsidP="00966DF5">
      <w:pPr>
        <w:pStyle w:val="a8"/>
        <w:widowControl w:val="0"/>
        <w:autoSpaceDE w:val="0"/>
        <w:autoSpaceDN w:val="0"/>
        <w:spacing w:after="0"/>
        <w:ind w:left="0" w:firstLine="851"/>
        <w:jc w:val="both"/>
        <w:rPr>
          <w:rFonts w:ascii="Times New Roman" w:hAnsi="Times New Roman"/>
          <w:sz w:val="28"/>
          <w:szCs w:val="28"/>
        </w:rPr>
      </w:pPr>
      <w:r w:rsidRPr="00966DF5">
        <w:rPr>
          <w:rFonts w:ascii="Times New Roman" w:hAnsi="Times New Roman"/>
          <w:sz w:val="28"/>
          <w:szCs w:val="28"/>
        </w:rPr>
        <w:t xml:space="preserve">в форме </w:t>
      </w:r>
      <w:r w:rsidRPr="00F64AE5">
        <w:rPr>
          <w:rFonts w:ascii="Times New Roman" w:hAnsi="Times New Roman"/>
          <w:sz w:val="28"/>
          <w:szCs w:val="28"/>
        </w:rPr>
        <w:t>информационных (мультимедийных) материалов в информационно-телекоммуникационной сети «Интернет» (на Федеральном и Региональном порталах, официальном сайте Департамента) и на информационном стенде в месте предоставления государственной услуги.</w:t>
      </w:r>
    </w:p>
    <w:p w14:paraId="5F9176A8" w14:textId="40B8A676" w:rsidR="00A5605B" w:rsidRDefault="002F0393" w:rsidP="00F64AE5">
      <w:pPr>
        <w:pStyle w:val="ConsPlusNormal"/>
        <w:spacing w:line="276" w:lineRule="auto"/>
        <w:ind w:firstLine="851"/>
        <w:jc w:val="both"/>
        <w:rPr>
          <w:rFonts w:ascii="Times New Roman" w:hAnsi="Times New Roman"/>
          <w:sz w:val="28"/>
          <w:szCs w:val="28"/>
        </w:rPr>
      </w:pPr>
      <w:r w:rsidRPr="00F64AE5">
        <w:rPr>
          <w:rFonts w:ascii="Times New Roman" w:hAnsi="Times New Roman"/>
          <w:sz w:val="28"/>
          <w:szCs w:val="28"/>
        </w:rPr>
        <w:t>6</w:t>
      </w:r>
      <w:r w:rsidR="00F64AE5" w:rsidRPr="00F64AE5">
        <w:rPr>
          <w:rFonts w:ascii="Times New Roman" w:hAnsi="Times New Roman"/>
          <w:sz w:val="28"/>
          <w:szCs w:val="28"/>
        </w:rPr>
        <w:t>2</w:t>
      </w:r>
      <w:r w:rsidRPr="00F64AE5">
        <w:rPr>
          <w:rFonts w:ascii="Times New Roman" w:hAnsi="Times New Roman"/>
          <w:sz w:val="28"/>
          <w:szCs w:val="28"/>
        </w:rPr>
        <w:t xml:space="preserve">. Порядок досудебного (внесудебного) обжалования решений и действий (бездействия) Департамента, его должностных лиц, </w:t>
      </w:r>
      <w:r w:rsidR="00456A0E" w:rsidRPr="00F64AE5">
        <w:rPr>
          <w:rFonts w:ascii="Times New Roman" w:hAnsi="Times New Roman"/>
          <w:sz w:val="28"/>
          <w:szCs w:val="28"/>
        </w:rPr>
        <w:t xml:space="preserve">государственных служащих, </w:t>
      </w:r>
      <w:r w:rsidR="002F76FD" w:rsidRPr="00F64AE5">
        <w:rPr>
          <w:rFonts w:ascii="Times New Roman" w:hAnsi="Times New Roman"/>
          <w:sz w:val="28"/>
          <w:szCs w:val="28"/>
        </w:rPr>
        <w:t>а также многофункционального центра</w:t>
      </w:r>
      <w:r w:rsidR="00456A0E" w:rsidRPr="00F64AE5">
        <w:rPr>
          <w:rFonts w:ascii="Times New Roman" w:hAnsi="Times New Roman"/>
          <w:sz w:val="28"/>
          <w:szCs w:val="28"/>
        </w:rPr>
        <w:t xml:space="preserve"> и его </w:t>
      </w:r>
      <w:r w:rsidR="002271DF" w:rsidRPr="00F64AE5">
        <w:rPr>
          <w:rFonts w:ascii="Times New Roman" w:hAnsi="Times New Roman"/>
          <w:sz w:val="28"/>
          <w:szCs w:val="28"/>
        </w:rPr>
        <w:t xml:space="preserve">работников </w:t>
      </w:r>
      <w:r w:rsidRPr="00F64AE5">
        <w:rPr>
          <w:rFonts w:ascii="Times New Roman" w:hAnsi="Times New Roman"/>
          <w:sz w:val="28"/>
          <w:szCs w:val="28"/>
        </w:rPr>
        <w:t xml:space="preserve">регламентирован Федеральным законом от 27 июля 2010 года </w:t>
      </w:r>
      <w:r w:rsidR="002271DF" w:rsidRPr="00F64AE5">
        <w:rPr>
          <w:rFonts w:ascii="Times New Roman" w:hAnsi="Times New Roman"/>
          <w:sz w:val="28"/>
          <w:szCs w:val="28"/>
        </w:rPr>
        <w:br/>
      </w:r>
      <w:r w:rsidRPr="00F64AE5">
        <w:rPr>
          <w:rFonts w:ascii="Times New Roman" w:hAnsi="Times New Roman"/>
          <w:sz w:val="28"/>
          <w:szCs w:val="28"/>
        </w:rPr>
        <w:t>№ 210-ФЗ «Об организации предоставления государственных и муниципальных услуг», постановлением Правительства</w:t>
      </w:r>
      <w:r w:rsidRPr="00966DF5">
        <w:rPr>
          <w:rFonts w:ascii="Times New Roman" w:hAnsi="Times New Roman"/>
          <w:sz w:val="28"/>
          <w:szCs w:val="28"/>
        </w:rPr>
        <w:t xml:space="preserve"> Ханты-Мансийского автономного округа – Югры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w:t>
      </w:r>
      <w:r w:rsidRPr="00F64AE5">
        <w:rPr>
          <w:rFonts w:ascii="Times New Roman" w:hAnsi="Times New Roman"/>
          <w:sz w:val="28"/>
          <w:szCs w:val="28"/>
        </w:rPr>
        <w:t>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r w:rsidR="002271DF" w:rsidRPr="00F64AE5">
        <w:rPr>
          <w:rFonts w:ascii="Times New Roman" w:hAnsi="Times New Roman"/>
          <w:sz w:val="28"/>
          <w:szCs w:val="28"/>
        </w:rPr>
        <w:t>»</w:t>
      </w:r>
      <w:r w:rsidRPr="00F64AE5">
        <w:rPr>
          <w:rFonts w:ascii="Times New Roman" w:hAnsi="Times New Roman"/>
          <w:sz w:val="28"/>
          <w:szCs w:val="28"/>
        </w:rPr>
        <w:t>.</w:t>
      </w:r>
    </w:p>
    <w:p w14:paraId="69498408" w14:textId="77777777" w:rsidR="002F76FD" w:rsidRDefault="002F76FD" w:rsidP="00966DF5">
      <w:pPr>
        <w:pStyle w:val="ConsPlusNormal"/>
        <w:spacing w:line="276" w:lineRule="auto"/>
        <w:ind w:firstLine="540"/>
        <w:jc w:val="both"/>
        <w:rPr>
          <w:rFonts w:ascii="Times New Roman" w:hAnsi="Times New Roman"/>
          <w:sz w:val="28"/>
          <w:szCs w:val="28"/>
        </w:rPr>
      </w:pPr>
    </w:p>
    <w:p w14:paraId="485E81C0" w14:textId="2AE54F50" w:rsidR="000C2365" w:rsidRPr="00F64AE5" w:rsidRDefault="000C2365" w:rsidP="00D72054">
      <w:pPr>
        <w:spacing w:after="0" w:line="240" w:lineRule="auto"/>
        <w:ind w:left="3119"/>
        <w:jc w:val="right"/>
        <w:rPr>
          <w:rFonts w:ascii="Times New Roman" w:eastAsia="Calibri" w:hAnsi="Times New Roman" w:cs="Times New Roman"/>
        </w:rPr>
      </w:pPr>
      <w:r>
        <w:rPr>
          <w:rFonts w:ascii="Times New Roman" w:eastAsia="Calibri" w:hAnsi="Times New Roman" w:cs="Times New Roman"/>
        </w:rPr>
        <w:lastRenderedPageBreak/>
        <w:t xml:space="preserve">                                                                                                                                   </w:t>
      </w:r>
      <w:r w:rsidRPr="00F64AE5">
        <w:rPr>
          <w:rFonts w:ascii="Times New Roman" w:eastAsia="Calibri" w:hAnsi="Times New Roman" w:cs="Times New Roman"/>
        </w:rPr>
        <w:t>Приложение 1</w:t>
      </w:r>
    </w:p>
    <w:p w14:paraId="7837EA39" w14:textId="5836646C" w:rsidR="002271DF" w:rsidRPr="00F64AE5" w:rsidRDefault="000C2365" w:rsidP="00D72054">
      <w:pPr>
        <w:spacing w:after="0" w:line="240" w:lineRule="auto"/>
        <w:ind w:left="3119"/>
        <w:jc w:val="right"/>
        <w:rPr>
          <w:rFonts w:ascii="Times New Roman" w:eastAsia="Calibri" w:hAnsi="Times New Roman" w:cs="Times New Roman"/>
        </w:rPr>
      </w:pPr>
      <w:r w:rsidRPr="00F64AE5">
        <w:rPr>
          <w:rFonts w:ascii="Times New Roman" w:eastAsia="Calibri" w:hAnsi="Times New Roman" w:cs="Times New Roman"/>
        </w:rPr>
        <w:t xml:space="preserve">  к </w:t>
      </w:r>
      <w:r w:rsidR="009B4D78" w:rsidRPr="00F64AE5">
        <w:rPr>
          <w:rFonts w:ascii="Times New Roman" w:eastAsia="Calibri" w:hAnsi="Times New Roman" w:cs="Times New Roman"/>
        </w:rPr>
        <w:t>а</w:t>
      </w:r>
      <w:r w:rsidRPr="00F64AE5">
        <w:rPr>
          <w:rFonts w:ascii="Times New Roman" w:eastAsia="Calibri" w:hAnsi="Times New Roman" w:cs="Times New Roman"/>
        </w:rPr>
        <w:t>дминистративному регламенту</w:t>
      </w:r>
      <w:r w:rsidR="00D72054" w:rsidRPr="00F64AE5">
        <w:rPr>
          <w:rFonts w:ascii="Times New Roman" w:eastAsia="Calibri" w:hAnsi="Times New Roman" w:cs="Times New Roman"/>
        </w:rPr>
        <w:t xml:space="preserve"> </w:t>
      </w:r>
      <w:r w:rsidR="002271DF" w:rsidRPr="00F64AE5">
        <w:rPr>
          <w:rFonts w:ascii="Times New Roman" w:eastAsia="Calibri" w:hAnsi="Times New Roman" w:cs="Times New Roman"/>
        </w:rPr>
        <w:t>предоставления государственной услуги по выдаче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7D85FBF0" w14:textId="77777777" w:rsidR="000C2365" w:rsidRPr="00F64AE5" w:rsidRDefault="000C2365" w:rsidP="00D72054">
      <w:pPr>
        <w:spacing w:after="0" w:line="240" w:lineRule="auto"/>
        <w:ind w:left="1985"/>
        <w:jc w:val="right"/>
        <w:rPr>
          <w:rFonts w:ascii="Times New Roman" w:eastAsia="Calibri" w:hAnsi="Times New Roman" w:cs="Times New Roman"/>
        </w:rPr>
      </w:pPr>
    </w:p>
    <w:p w14:paraId="181F2066" w14:textId="77777777" w:rsidR="000C2365" w:rsidRPr="00F64AE5" w:rsidRDefault="000C2365" w:rsidP="002F0393">
      <w:pPr>
        <w:pStyle w:val="ConsPlusNormal"/>
        <w:ind w:firstLine="540"/>
        <w:jc w:val="both"/>
        <w:rPr>
          <w:rFonts w:ascii="Times New Roman" w:hAnsi="Times New Roman"/>
          <w:sz w:val="28"/>
          <w:szCs w:val="28"/>
        </w:rPr>
      </w:pPr>
    </w:p>
    <w:p w14:paraId="7D2AA66B" w14:textId="77777777" w:rsidR="000C2365" w:rsidRPr="00F64AE5" w:rsidRDefault="000C2365" w:rsidP="002F0393">
      <w:pPr>
        <w:pStyle w:val="ConsPlusNormal"/>
        <w:ind w:firstLine="540"/>
        <w:jc w:val="both"/>
        <w:rPr>
          <w:rFonts w:ascii="Times New Roman" w:hAnsi="Times New Roman"/>
          <w:sz w:val="28"/>
          <w:szCs w:val="28"/>
        </w:rPr>
      </w:pPr>
    </w:p>
    <w:tbl>
      <w:tblPr>
        <w:tblW w:w="5240" w:type="dxa"/>
        <w:tblInd w:w="4101" w:type="dxa"/>
        <w:tblLook w:val="04A0" w:firstRow="1" w:lastRow="0" w:firstColumn="1" w:lastColumn="0" w:noHBand="0" w:noVBand="1"/>
      </w:tblPr>
      <w:tblGrid>
        <w:gridCol w:w="2280"/>
        <w:gridCol w:w="2960"/>
      </w:tblGrid>
      <w:tr w:rsidR="000C2365" w:rsidRPr="00F64AE5" w14:paraId="29C3A4C4" w14:textId="77777777" w:rsidTr="000C2365">
        <w:trPr>
          <w:trHeight w:val="300"/>
        </w:trPr>
        <w:tc>
          <w:tcPr>
            <w:tcW w:w="2280" w:type="dxa"/>
            <w:shd w:val="clear" w:color="auto" w:fill="auto"/>
            <w:noWrap/>
            <w:hideMark/>
          </w:tcPr>
          <w:p w14:paraId="683F4E01" w14:textId="77777777" w:rsidR="000C2365" w:rsidRPr="00F64AE5" w:rsidRDefault="000C2365" w:rsidP="000C2365">
            <w:pPr>
              <w:spacing w:after="0" w:line="240" w:lineRule="auto"/>
              <w:ind w:left="1235" w:hanging="1235"/>
              <w:rPr>
                <w:rFonts w:ascii="Times New Roman" w:eastAsia="Times New Roman" w:hAnsi="Times New Roman" w:cs="Times New Roman"/>
                <w:b/>
                <w:bCs/>
                <w:color w:val="000000" w:themeColor="text1"/>
                <w:lang w:eastAsia="ru-RU"/>
              </w:rPr>
            </w:pPr>
            <w:r w:rsidRPr="00F64AE5">
              <w:rPr>
                <w:rFonts w:ascii="Times New Roman" w:eastAsia="Times New Roman" w:hAnsi="Times New Roman" w:cs="Times New Roman"/>
                <w:b/>
                <w:bCs/>
                <w:color w:val="000000" w:themeColor="text1"/>
                <w:lang w:eastAsia="ru-RU"/>
              </w:rPr>
              <w:t>Кому:</w:t>
            </w:r>
          </w:p>
        </w:tc>
        <w:tc>
          <w:tcPr>
            <w:tcW w:w="2960" w:type="dxa"/>
            <w:shd w:val="clear" w:color="auto" w:fill="auto"/>
            <w:noWrap/>
            <w:hideMark/>
          </w:tcPr>
          <w:p w14:paraId="5FA0755F" w14:textId="77777777" w:rsidR="000C2365" w:rsidRPr="00F64AE5" w:rsidRDefault="000C2365" w:rsidP="000C2365">
            <w:pPr>
              <w:spacing w:after="0" w:line="240" w:lineRule="auto"/>
              <w:rPr>
                <w:rFonts w:ascii="Calibri" w:eastAsia="Times New Roman" w:hAnsi="Calibri" w:cs="Calibri"/>
                <w:color w:val="000000" w:themeColor="text1"/>
                <w:lang w:eastAsia="ru-RU"/>
              </w:rPr>
            </w:pPr>
            <w:r w:rsidRPr="00F64AE5">
              <w:rPr>
                <w:rFonts w:ascii="Calibri" w:eastAsia="Times New Roman" w:hAnsi="Calibri" w:cs="Calibri"/>
                <w:color w:val="000000" w:themeColor="text1"/>
                <w:lang w:eastAsia="ru-RU"/>
              </w:rPr>
              <w:t> </w:t>
            </w:r>
          </w:p>
        </w:tc>
      </w:tr>
      <w:tr w:rsidR="000C2365" w:rsidRPr="00143BD4" w14:paraId="5085DEF7" w14:textId="77777777" w:rsidTr="000C2365">
        <w:trPr>
          <w:trHeight w:val="675"/>
        </w:trPr>
        <w:tc>
          <w:tcPr>
            <w:tcW w:w="5240" w:type="dxa"/>
            <w:gridSpan w:val="2"/>
            <w:shd w:val="clear" w:color="auto" w:fill="auto"/>
            <w:hideMark/>
          </w:tcPr>
          <w:p w14:paraId="5194B238" w14:textId="4CC1866C" w:rsidR="000C2365" w:rsidRPr="00143BD4" w:rsidRDefault="000C2365" w:rsidP="000C2365">
            <w:pPr>
              <w:spacing w:after="0" w:line="240" w:lineRule="auto"/>
              <w:rPr>
                <w:rFonts w:ascii="Times New Roman" w:eastAsia="Times New Roman" w:hAnsi="Times New Roman" w:cs="Times New Roman"/>
                <w:color w:val="000000" w:themeColor="text1"/>
                <w:lang w:eastAsia="ru-RU"/>
              </w:rPr>
            </w:pPr>
            <w:r w:rsidRPr="00F64AE5">
              <w:rPr>
                <w:rFonts w:ascii="Times New Roman" w:eastAsia="Times New Roman" w:hAnsi="Times New Roman" w:cs="Times New Roman"/>
                <w:color w:val="000000" w:themeColor="text1"/>
                <w:lang w:eastAsia="ru-RU"/>
              </w:rPr>
              <w:t xml:space="preserve">Департамент строительства Ханты-Мансийского автономного округа </w:t>
            </w:r>
            <w:r w:rsidR="00935F52" w:rsidRPr="00F64AE5">
              <w:rPr>
                <w:rFonts w:ascii="Times New Roman" w:eastAsia="Times New Roman" w:hAnsi="Times New Roman" w:cs="Times New Roman"/>
                <w:color w:val="000000" w:themeColor="text1"/>
                <w:lang w:eastAsia="ru-RU"/>
              </w:rPr>
              <w:t>–</w:t>
            </w:r>
            <w:r w:rsidRPr="00F64AE5">
              <w:rPr>
                <w:rFonts w:ascii="Times New Roman" w:eastAsia="Times New Roman" w:hAnsi="Times New Roman" w:cs="Times New Roman"/>
                <w:color w:val="000000" w:themeColor="text1"/>
                <w:lang w:eastAsia="ru-RU"/>
              </w:rPr>
              <w:t xml:space="preserve"> Югры</w:t>
            </w:r>
          </w:p>
        </w:tc>
      </w:tr>
      <w:tr w:rsidR="000C2365" w:rsidRPr="00143BD4" w14:paraId="0341F395" w14:textId="77777777" w:rsidTr="000C2365">
        <w:trPr>
          <w:trHeight w:val="315"/>
        </w:trPr>
        <w:tc>
          <w:tcPr>
            <w:tcW w:w="2280" w:type="dxa"/>
            <w:shd w:val="clear" w:color="auto" w:fill="auto"/>
            <w:noWrap/>
            <w:hideMark/>
          </w:tcPr>
          <w:p w14:paraId="3AC794A7" w14:textId="77777777" w:rsidR="000C2365" w:rsidRPr="00143BD4" w:rsidRDefault="000C2365" w:rsidP="000C2365">
            <w:pPr>
              <w:spacing w:after="0" w:line="240" w:lineRule="auto"/>
              <w:rPr>
                <w:rFonts w:ascii="Times New Roman" w:eastAsia="Times New Roman" w:hAnsi="Times New Roman" w:cs="Times New Roman"/>
                <w:color w:val="000000" w:themeColor="text1"/>
                <w:lang w:eastAsia="ru-RU"/>
              </w:rPr>
            </w:pPr>
            <w:r w:rsidRPr="00143BD4">
              <w:rPr>
                <w:rFonts w:ascii="Times New Roman" w:eastAsia="Times New Roman" w:hAnsi="Times New Roman" w:cs="Times New Roman"/>
                <w:color w:val="000000" w:themeColor="text1"/>
                <w:lang w:eastAsia="ru-RU"/>
              </w:rPr>
              <w:t>Директору Департамента строительства Ханты-Мансийского автономного округа - Югры - главному архитектору</w:t>
            </w:r>
          </w:p>
        </w:tc>
        <w:tc>
          <w:tcPr>
            <w:tcW w:w="2960" w:type="dxa"/>
            <w:shd w:val="clear" w:color="auto" w:fill="auto"/>
            <w:noWrap/>
            <w:hideMark/>
          </w:tcPr>
          <w:p w14:paraId="159EAC3A" w14:textId="77777777" w:rsidR="000C2365" w:rsidRPr="00143BD4" w:rsidRDefault="000C2365" w:rsidP="000C2365">
            <w:pPr>
              <w:spacing w:after="0" w:line="240" w:lineRule="auto"/>
              <w:rPr>
                <w:rFonts w:ascii="Times New Roman" w:eastAsia="Times New Roman" w:hAnsi="Times New Roman" w:cs="Times New Roman"/>
                <w:color w:val="000000" w:themeColor="text1"/>
                <w:lang w:eastAsia="ru-RU"/>
              </w:rPr>
            </w:pPr>
            <w:r w:rsidRPr="00143BD4">
              <w:rPr>
                <w:rFonts w:ascii="Times New Roman" w:eastAsia="Times New Roman" w:hAnsi="Times New Roman" w:cs="Times New Roman"/>
                <w:color w:val="000000" w:themeColor="text1"/>
                <w:lang w:eastAsia="ru-RU"/>
              </w:rPr>
              <w:t xml:space="preserve"> </w:t>
            </w:r>
          </w:p>
        </w:tc>
      </w:tr>
    </w:tbl>
    <w:p w14:paraId="142A4BAF" w14:textId="77777777" w:rsidR="000C2365" w:rsidRPr="002E28A6" w:rsidRDefault="000C2365" w:rsidP="000C2365">
      <w:pPr>
        <w:rPr>
          <w:rFonts w:ascii="Times New Roman" w:eastAsia="Calibri" w:hAnsi="Times New Roman" w:cs="Times New Roman"/>
          <w:b/>
          <w:sz w:val="20"/>
          <w:highlight w:val="green"/>
        </w:rPr>
      </w:pPr>
    </w:p>
    <w:tbl>
      <w:tblPr>
        <w:tblW w:w="6009" w:type="dxa"/>
        <w:tblInd w:w="3402" w:type="dxa"/>
        <w:tblLayout w:type="fixed"/>
        <w:tblLook w:val="04A0" w:firstRow="1" w:lastRow="0" w:firstColumn="1" w:lastColumn="0" w:noHBand="0" w:noVBand="1"/>
      </w:tblPr>
      <w:tblGrid>
        <w:gridCol w:w="3119"/>
        <w:gridCol w:w="2890"/>
      </w:tblGrid>
      <w:tr w:rsidR="000C2365" w:rsidRPr="00823FB9" w14:paraId="58FD1D04" w14:textId="77777777" w:rsidTr="000C2365">
        <w:trPr>
          <w:trHeight w:val="300"/>
        </w:trPr>
        <w:tc>
          <w:tcPr>
            <w:tcW w:w="3119" w:type="dxa"/>
            <w:shd w:val="clear" w:color="auto" w:fill="auto"/>
            <w:noWrap/>
            <w:hideMark/>
          </w:tcPr>
          <w:p w14:paraId="35A64707"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От застройщика:</w:t>
            </w:r>
          </w:p>
        </w:tc>
        <w:tc>
          <w:tcPr>
            <w:tcW w:w="2890" w:type="dxa"/>
            <w:shd w:val="clear" w:color="auto" w:fill="auto"/>
            <w:noWrap/>
            <w:hideMark/>
          </w:tcPr>
          <w:p w14:paraId="46FFA8D7"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 </w:t>
            </w:r>
          </w:p>
        </w:tc>
      </w:tr>
      <w:tr w:rsidR="000C2365" w:rsidRPr="003F3E41" w14:paraId="1112A5A5" w14:textId="77777777" w:rsidTr="000C2365">
        <w:trPr>
          <w:trHeight w:val="1076"/>
        </w:trPr>
        <w:tc>
          <w:tcPr>
            <w:tcW w:w="3119" w:type="dxa"/>
            <w:shd w:val="clear" w:color="auto" w:fill="auto"/>
            <w:vAlign w:val="bottom"/>
            <w:hideMark/>
          </w:tcPr>
          <w:p w14:paraId="014F054A" w14:textId="77777777" w:rsidR="000C2365" w:rsidRPr="00823FB9" w:rsidRDefault="000C2365" w:rsidP="000C2365">
            <w:pPr>
              <w:spacing w:after="0" w:line="240" w:lineRule="auto"/>
              <w:ind w:left="3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юридического лица или индивидуального предпринимателя</w:t>
            </w:r>
          </w:p>
        </w:tc>
        <w:tc>
          <w:tcPr>
            <w:tcW w:w="2890" w:type="dxa"/>
            <w:shd w:val="clear" w:color="auto" w:fill="auto"/>
            <w:vAlign w:val="bottom"/>
          </w:tcPr>
          <w:p w14:paraId="4F8A8B66" w14:textId="77777777" w:rsidR="000C2365" w:rsidRPr="00A71978" w:rsidRDefault="000C2365" w:rsidP="000C2365">
            <w:pPr>
              <w:spacing w:after="0" w:line="240" w:lineRule="auto"/>
              <w:rPr>
                <w:rFonts w:ascii="Times New Roman" w:eastAsia="Times New Roman" w:hAnsi="Times New Roman" w:cs="Times New Roman"/>
                <w:color w:val="000000"/>
                <w:lang w:eastAsia="ru-RU"/>
              </w:rPr>
            </w:pPr>
          </w:p>
        </w:tc>
      </w:tr>
      <w:tr w:rsidR="000C2365" w:rsidRPr="003F3E41" w14:paraId="72C1407B" w14:textId="77777777" w:rsidTr="000C2365">
        <w:trPr>
          <w:trHeight w:val="401"/>
        </w:trPr>
        <w:tc>
          <w:tcPr>
            <w:tcW w:w="3119" w:type="dxa"/>
            <w:shd w:val="clear" w:color="auto" w:fill="auto"/>
            <w:vAlign w:val="bottom"/>
            <w:hideMark/>
          </w:tcPr>
          <w:p w14:paraId="136964DD" w14:textId="77777777" w:rsidR="000C2365" w:rsidRPr="00EA660B" w:rsidRDefault="000C2365" w:rsidP="000C2365">
            <w:pPr>
              <w:spacing w:after="0" w:line="240" w:lineRule="auto"/>
              <w:rPr>
                <w:rFonts w:ascii="Times New Roman" w:eastAsia="Times New Roman" w:hAnsi="Times New Roman" w:cs="Times New Roman"/>
                <w:color w:val="000000"/>
                <w:lang w:val="en-US" w:eastAsia="ru-RU"/>
              </w:rPr>
            </w:pPr>
            <w:r w:rsidRPr="00EA660B">
              <w:rPr>
                <w:rFonts w:ascii="Times New Roman" w:eastAsia="Times New Roman" w:hAnsi="Times New Roman" w:cs="Times New Roman"/>
                <w:color w:val="000000"/>
                <w:lang w:val="en-US" w:eastAsia="ru-RU"/>
              </w:rPr>
              <w:t>ИНН</w:t>
            </w:r>
          </w:p>
        </w:tc>
        <w:tc>
          <w:tcPr>
            <w:tcW w:w="2890" w:type="dxa"/>
            <w:shd w:val="clear" w:color="auto" w:fill="auto"/>
            <w:vAlign w:val="bottom"/>
          </w:tcPr>
          <w:p w14:paraId="4D4F356C" w14:textId="77777777" w:rsidR="000C2365" w:rsidRPr="009B3623" w:rsidRDefault="000C2365" w:rsidP="000C2365">
            <w:pPr>
              <w:spacing w:after="0" w:line="240" w:lineRule="auto"/>
              <w:rPr>
                <w:rFonts w:ascii="Times New Roman" w:eastAsia="Times New Roman" w:hAnsi="Times New Roman" w:cs="Times New Roman"/>
                <w:color w:val="000000"/>
                <w:lang w:val="en-US" w:eastAsia="ru-RU"/>
              </w:rPr>
            </w:pPr>
          </w:p>
        </w:tc>
      </w:tr>
      <w:tr w:rsidR="000C2365" w:rsidRPr="003F3E41" w14:paraId="61592BD5" w14:textId="77777777" w:rsidTr="000C2365">
        <w:trPr>
          <w:trHeight w:val="422"/>
        </w:trPr>
        <w:tc>
          <w:tcPr>
            <w:tcW w:w="3119" w:type="dxa"/>
            <w:shd w:val="clear" w:color="auto" w:fill="auto"/>
            <w:vAlign w:val="bottom"/>
            <w:hideMark/>
          </w:tcPr>
          <w:p w14:paraId="7AD39D20" w14:textId="77777777" w:rsidR="000C2365" w:rsidRPr="005B1E92" w:rsidRDefault="000C2365" w:rsidP="000C2365">
            <w:pPr>
              <w:spacing w:after="0" w:line="240" w:lineRule="auto"/>
              <w:rPr>
                <w:rFonts w:ascii="Times New Roman" w:eastAsia="Times New Roman" w:hAnsi="Times New Roman" w:cs="Times New Roman"/>
                <w:color w:val="000000"/>
                <w:lang w:val="en-US" w:eastAsia="ru-RU"/>
              </w:rPr>
            </w:pPr>
            <w:r w:rsidRPr="005B1E92">
              <w:rPr>
                <w:rFonts w:ascii="Times New Roman" w:eastAsia="Times New Roman" w:hAnsi="Times New Roman" w:cs="Times New Roman"/>
                <w:color w:val="000000"/>
                <w:lang w:val="en-US" w:eastAsia="ru-RU"/>
              </w:rPr>
              <w:t>Юридический адрес</w:t>
            </w:r>
          </w:p>
        </w:tc>
        <w:tc>
          <w:tcPr>
            <w:tcW w:w="2890" w:type="dxa"/>
            <w:shd w:val="clear" w:color="auto" w:fill="auto"/>
            <w:vAlign w:val="bottom"/>
          </w:tcPr>
          <w:p w14:paraId="233FCAF0" w14:textId="77777777" w:rsidR="000C2365" w:rsidRPr="00B02709" w:rsidRDefault="000C2365" w:rsidP="000C2365">
            <w:pPr>
              <w:spacing w:after="0" w:line="240" w:lineRule="auto"/>
              <w:rPr>
                <w:rFonts w:ascii="Times New Roman" w:eastAsia="Times New Roman" w:hAnsi="Times New Roman" w:cs="Times New Roman"/>
                <w:color w:val="000000"/>
                <w:lang w:eastAsia="ru-RU"/>
              </w:rPr>
            </w:pPr>
          </w:p>
        </w:tc>
      </w:tr>
      <w:tr w:rsidR="000C2365" w:rsidRPr="003F3E41" w14:paraId="12EF9F46" w14:textId="77777777" w:rsidTr="000C2365">
        <w:trPr>
          <w:trHeight w:val="413"/>
        </w:trPr>
        <w:tc>
          <w:tcPr>
            <w:tcW w:w="3119" w:type="dxa"/>
            <w:shd w:val="clear" w:color="auto" w:fill="auto"/>
            <w:vAlign w:val="bottom"/>
            <w:hideMark/>
          </w:tcPr>
          <w:p w14:paraId="34F371A2" w14:textId="77777777" w:rsidR="000C2365" w:rsidRPr="009B3623" w:rsidRDefault="000C2365" w:rsidP="000C2365">
            <w:pPr>
              <w:spacing w:after="0" w:line="240" w:lineRule="auto"/>
              <w:rPr>
                <w:rFonts w:ascii="Times New Roman" w:eastAsia="Times New Roman" w:hAnsi="Times New Roman" w:cs="Times New Roman"/>
                <w:color w:val="000000"/>
                <w:lang w:val="en-US" w:eastAsia="ru-RU"/>
              </w:rPr>
            </w:pPr>
            <w:r w:rsidRPr="009B3623">
              <w:rPr>
                <w:rFonts w:ascii="Times New Roman" w:eastAsia="Times New Roman" w:hAnsi="Times New Roman" w:cs="Times New Roman"/>
                <w:color w:val="000000"/>
                <w:lang w:val="en-US" w:eastAsia="ru-RU"/>
              </w:rPr>
              <w:t>Почтовый адрес</w:t>
            </w:r>
          </w:p>
        </w:tc>
        <w:tc>
          <w:tcPr>
            <w:tcW w:w="2890" w:type="dxa"/>
            <w:shd w:val="clear" w:color="auto" w:fill="auto"/>
            <w:vAlign w:val="bottom"/>
          </w:tcPr>
          <w:p w14:paraId="7A5B12DD" w14:textId="77777777" w:rsidR="000C2365" w:rsidRPr="00B02709" w:rsidRDefault="000C2365" w:rsidP="000C2365">
            <w:pPr>
              <w:spacing w:after="0" w:line="240" w:lineRule="auto"/>
              <w:rPr>
                <w:rFonts w:ascii="Times New Roman" w:eastAsia="Times New Roman" w:hAnsi="Times New Roman" w:cs="Times New Roman"/>
                <w:color w:val="000000"/>
                <w:lang w:eastAsia="ru-RU"/>
              </w:rPr>
            </w:pPr>
          </w:p>
        </w:tc>
      </w:tr>
      <w:tr w:rsidR="000C2365" w:rsidRPr="003F3E41" w14:paraId="15D9A51B" w14:textId="77777777" w:rsidTr="000C2365">
        <w:trPr>
          <w:trHeight w:val="411"/>
        </w:trPr>
        <w:tc>
          <w:tcPr>
            <w:tcW w:w="3119" w:type="dxa"/>
            <w:shd w:val="clear" w:color="auto" w:fill="auto"/>
            <w:vAlign w:val="bottom"/>
            <w:hideMark/>
          </w:tcPr>
          <w:p w14:paraId="0DBE04FE" w14:textId="77777777" w:rsidR="000C2365" w:rsidRPr="009B3623" w:rsidRDefault="000C2365" w:rsidP="000C2365">
            <w:pPr>
              <w:spacing w:after="0" w:line="240" w:lineRule="auto"/>
              <w:rPr>
                <w:rFonts w:ascii="Times New Roman" w:eastAsia="Times New Roman" w:hAnsi="Times New Roman" w:cs="Times New Roman"/>
                <w:color w:val="000000"/>
                <w:lang w:val="en-US" w:eastAsia="ru-RU"/>
              </w:rPr>
            </w:pPr>
            <w:r w:rsidRPr="009B3623">
              <w:rPr>
                <w:rFonts w:ascii="Times New Roman" w:eastAsia="Times New Roman" w:hAnsi="Times New Roman" w:cs="Times New Roman"/>
                <w:color w:val="000000"/>
                <w:lang w:val="en-US" w:eastAsia="ru-RU"/>
              </w:rPr>
              <w:t>Контактный телефон:</w:t>
            </w:r>
          </w:p>
        </w:tc>
        <w:tc>
          <w:tcPr>
            <w:tcW w:w="2890" w:type="dxa"/>
            <w:shd w:val="clear" w:color="auto" w:fill="auto"/>
            <w:vAlign w:val="bottom"/>
          </w:tcPr>
          <w:p w14:paraId="4DD23F77" w14:textId="77777777" w:rsidR="000C2365" w:rsidRPr="0076660A" w:rsidRDefault="000C2365" w:rsidP="000C2365">
            <w:pPr>
              <w:spacing w:after="0" w:line="240" w:lineRule="auto"/>
              <w:rPr>
                <w:rFonts w:ascii="Times New Roman" w:eastAsia="Times New Roman" w:hAnsi="Times New Roman" w:cs="Times New Roman"/>
                <w:color w:val="000000"/>
                <w:lang w:val="en-US" w:eastAsia="ru-RU"/>
              </w:rPr>
            </w:pPr>
          </w:p>
        </w:tc>
      </w:tr>
      <w:tr w:rsidR="000C2365" w:rsidRPr="003F3E41" w14:paraId="4018B974" w14:textId="77777777" w:rsidTr="000C2365">
        <w:trPr>
          <w:trHeight w:val="411"/>
        </w:trPr>
        <w:tc>
          <w:tcPr>
            <w:tcW w:w="3119" w:type="dxa"/>
            <w:shd w:val="clear" w:color="auto" w:fill="auto"/>
            <w:vAlign w:val="bottom"/>
          </w:tcPr>
          <w:p w14:paraId="599FAD5C" w14:textId="77777777" w:rsidR="000C2365" w:rsidRPr="0076660A" w:rsidRDefault="000C2365" w:rsidP="000C2365">
            <w:pPr>
              <w:spacing w:after="0" w:line="240" w:lineRule="auto"/>
              <w:rPr>
                <w:rFonts w:ascii="Times New Roman" w:eastAsia="Times New Roman" w:hAnsi="Times New Roman" w:cs="Times New Roman"/>
                <w:color w:val="000000"/>
                <w:lang w:val="en-US" w:eastAsia="ru-RU"/>
              </w:rPr>
            </w:pPr>
            <w:r w:rsidRPr="0076660A">
              <w:rPr>
                <w:rFonts w:ascii="Times New Roman" w:eastAsia="Times New Roman" w:hAnsi="Times New Roman" w:cs="Times New Roman"/>
                <w:color w:val="000000"/>
                <w:lang w:val="en-US" w:eastAsia="ru-RU"/>
              </w:rPr>
              <w:t>E-mail:</w:t>
            </w:r>
          </w:p>
        </w:tc>
        <w:tc>
          <w:tcPr>
            <w:tcW w:w="2890" w:type="dxa"/>
            <w:shd w:val="clear" w:color="auto" w:fill="auto"/>
            <w:vAlign w:val="bottom"/>
          </w:tcPr>
          <w:p w14:paraId="5DCA973C" w14:textId="77777777" w:rsidR="000C2365" w:rsidRPr="0076660A" w:rsidRDefault="000C2365" w:rsidP="000C2365">
            <w:pPr>
              <w:spacing w:after="0" w:line="240" w:lineRule="auto"/>
              <w:rPr>
                <w:rFonts w:ascii="Times New Roman" w:eastAsia="Times New Roman" w:hAnsi="Times New Roman" w:cs="Times New Roman"/>
                <w:color w:val="000000"/>
                <w:lang w:val="en-US" w:eastAsia="ru-RU"/>
              </w:rPr>
            </w:pPr>
          </w:p>
        </w:tc>
      </w:tr>
    </w:tbl>
    <w:p w14:paraId="34DC7E2F" w14:textId="77777777" w:rsidR="00D72054" w:rsidRDefault="00D72054" w:rsidP="000C2365"/>
    <w:p w14:paraId="6E92D415" w14:textId="77777777" w:rsidR="00F64AE5" w:rsidRDefault="00F64AE5" w:rsidP="000C2365">
      <w:pPr>
        <w:spacing w:after="0"/>
        <w:jc w:val="center"/>
        <w:rPr>
          <w:rFonts w:ascii="Times New Roman" w:hAnsi="Times New Roman" w:cs="Times New Roman"/>
          <w:b/>
          <w:caps/>
          <w:sz w:val="24"/>
          <w:szCs w:val="24"/>
        </w:rPr>
      </w:pPr>
    </w:p>
    <w:p w14:paraId="6EB1933C" w14:textId="77777777" w:rsidR="000C2365" w:rsidRDefault="000C2365" w:rsidP="000C2365">
      <w:pPr>
        <w:spacing w:after="0"/>
        <w:jc w:val="center"/>
        <w:rPr>
          <w:rFonts w:ascii="Times New Roman" w:hAnsi="Times New Roman" w:cs="Times New Roman"/>
          <w:b/>
          <w:caps/>
          <w:sz w:val="24"/>
          <w:szCs w:val="24"/>
        </w:rPr>
      </w:pPr>
      <w:r w:rsidRPr="007722EB">
        <w:rPr>
          <w:rFonts w:ascii="Times New Roman" w:hAnsi="Times New Roman" w:cs="Times New Roman"/>
          <w:b/>
          <w:caps/>
          <w:sz w:val="24"/>
          <w:szCs w:val="24"/>
        </w:rPr>
        <w:t xml:space="preserve">ЗАЯВЛЕНИЕ о выдаче разрешения на строительство </w:t>
      </w:r>
    </w:p>
    <w:p w14:paraId="2D6A495A" w14:textId="77777777" w:rsidR="000C2365" w:rsidRPr="0037734A" w:rsidRDefault="000C2365" w:rsidP="000C2365">
      <w:pPr>
        <w:spacing w:after="0"/>
        <w:jc w:val="center"/>
        <w:rPr>
          <w:rFonts w:ascii="Times New Roman" w:hAnsi="Times New Roman" w:cs="Times New Roman"/>
          <w:b/>
          <w:sz w:val="24"/>
          <w:szCs w:val="24"/>
        </w:rPr>
      </w:pPr>
    </w:p>
    <w:tbl>
      <w:tblPr>
        <w:tblW w:w="10207" w:type="dxa"/>
        <w:tblInd w:w="-284" w:type="dxa"/>
        <w:tblLayout w:type="fixed"/>
        <w:tblLook w:val="04A0" w:firstRow="1" w:lastRow="0" w:firstColumn="1" w:lastColumn="0" w:noHBand="0" w:noVBand="1"/>
      </w:tblPr>
      <w:tblGrid>
        <w:gridCol w:w="568"/>
        <w:gridCol w:w="10"/>
        <w:gridCol w:w="11"/>
        <w:gridCol w:w="2767"/>
        <w:gridCol w:w="9"/>
        <w:gridCol w:w="5250"/>
        <w:gridCol w:w="1592"/>
      </w:tblGrid>
      <w:tr w:rsidR="000C2365" w:rsidRPr="00823FB9" w14:paraId="7275F7F5" w14:textId="77777777" w:rsidTr="000C2365">
        <w:trPr>
          <w:trHeight w:val="510"/>
        </w:trPr>
        <w:tc>
          <w:tcPr>
            <w:tcW w:w="10207" w:type="dxa"/>
            <w:gridSpan w:val="7"/>
            <w:tcBorders>
              <w:top w:val="nil"/>
              <w:left w:val="nil"/>
              <w:bottom w:val="single" w:sz="6" w:space="0" w:color="auto"/>
              <w:right w:val="nil"/>
            </w:tcBorders>
            <w:shd w:val="clear" w:color="auto" w:fill="auto"/>
            <w:vAlign w:val="bottom"/>
            <w:hideMark/>
          </w:tcPr>
          <w:p w14:paraId="618CD28B"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1. СВЕДЕНИЯ ОБ ОБЪЕКТЕ КАПИТАЛЬНОГО СТРОИТЕЛЬСТВА</w:t>
            </w:r>
          </w:p>
        </w:tc>
      </w:tr>
      <w:tr w:rsidR="000C2365" w:rsidRPr="00823FB9" w14:paraId="1B95F505"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32B66D90"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Наименование объекта строительства</w:t>
            </w:r>
          </w:p>
        </w:tc>
      </w:tr>
      <w:tr w:rsidR="000C2365" w:rsidRPr="00823FB9" w14:paraId="1C70DBF5" w14:textId="77777777" w:rsidTr="000C2365">
        <w:trPr>
          <w:trHeight w:val="300"/>
        </w:trPr>
        <w:tc>
          <w:tcPr>
            <w:tcW w:w="10207" w:type="dxa"/>
            <w:gridSpan w:val="7"/>
            <w:tcBorders>
              <w:top w:val="single" w:sz="6" w:space="0" w:color="auto"/>
              <w:left w:val="single" w:sz="6" w:space="0" w:color="auto"/>
              <w:bottom w:val="single" w:sz="6" w:space="0" w:color="auto"/>
              <w:right w:val="single" w:sz="6" w:space="0" w:color="auto"/>
            </w:tcBorders>
            <w:shd w:val="clear" w:color="auto" w:fill="auto"/>
            <w:hideMark/>
          </w:tcPr>
          <w:p w14:paraId="62E59423"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823FB9" w14:paraId="5F053F3D" w14:textId="77777777" w:rsidTr="000C2365">
        <w:trPr>
          <w:trHeight w:val="300"/>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30B3064B"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Наименование этапа строительства</w:t>
            </w:r>
          </w:p>
        </w:tc>
      </w:tr>
      <w:tr w:rsidR="000C2365" w14:paraId="47225537" w14:textId="77777777" w:rsidTr="000C2365">
        <w:tc>
          <w:tcPr>
            <w:tcW w:w="568" w:type="dxa"/>
            <w:tcBorders>
              <w:top w:val="single" w:sz="6" w:space="0" w:color="auto"/>
              <w:left w:val="single" w:sz="6" w:space="0" w:color="auto"/>
              <w:bottom w:val="single" w:sz="6" w:space="0" w:color="auto"/>
              <w:right w:val="single" w:sz="6" w:space="0" w:color="auto"/>
            </w:tcBorders>
            <w:shd w:val="clear" w:color="auto" w:fill="auto"/>
            <w:noWrap/>
            <w:hideMark/>
          </w:tcPr>
          <w:p w14:paraId="6757F8C0"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w:t>
            </w:r>
          </w:p>
        </w:tc>
        <w:tc>
          <w:tcPr>
            <w:tcW w:w="9639" w:type="dxa"/>
            <w:gridSpan w:val="6"/>
            <w:tcBorders>
              <w:top w:val="single" w:sz="6" w:space="0" w:color="auto"/>
              <w:left w:val="single" w:sz="6" w:space="0" w:color="auto"/>
              <w:bottom w:val="single" w:sz="6" w:space="0" w:color="auto"/>
              <w:right w:val="single" w:sz="6" w:space="0" w:color="auto"/>
            </w:tcBorders>
            <w:shd w:val="clear" w:color="auto" w:fill="auto"/>
            <w:noWrap/>
            <w:hideMark/>
          </w:tcPr>
          <w:p w14:paraId="34EEC5AD"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0C2365" w:rsidRPr="00823FB9" w14:paraId="2FC4AFAC"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0B2BF0E1" w14:textId="77777777" w:rsidR="000C2365" w:rsidRPr="00823FB9" w:rsidRDefault="000C2365" w:rsidP="000C2365">
            <w:pPr>
              <w:spacing w:after="0" w:line="240" w:lineRule="auto"/>
              <w:ind w:left="2163" w:hanging="2163"/>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Местоположение объекта строительства</w:t>
            </w:r>
          </w:p>
        </w:tc>
      </w:tr>
      <w:tr w:rsidR="000C2365" w14:paraId="64FDC307" w14:textId="77777777" w:rsidTr="000C2365">
        <w:tc>
          <w:tcPr>
            <w:tcW w:w="568" w:type="dxa"/>
            <w:tcBorders>
              <w:top w:val="single" w:sz="6" w:space="0" w:color="auto"/>
              <w:left w:val="single" w:sz="6" w:space="0" w:color="auto"/>
              <w:bottom w:val="single" w:sz="6" w:space="0" w:color="auto"/>
              <w:right w:val="single" w:sz="6" w:space="0" w:color="auto"/>
            </w:tcBorders>
            <w:shd w:val="clear" w:color="auto" w:fill="auto"/>
            <w:noWrap/>
          </w:tcPr>
          <w:p w14:paraId="27941B59"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639" w:type="dxa"/>
            <w:gridSpan w:val="6"/>
            <w:tcBorders>
              <w:top w:val="single" w:sz="6" w:space="0" w:color="auto"/>
              <w:left w:val="single" w:sz="6" w:space="0" w:color="auto"/>
              <w:bottom w:val="single" w:sz="6" w:space="0" w:color="auto"/>
              <w:right w:val="single" w:sz="6" w:space="0" w:color="auto"/>
            </w:tcBorders>
            <w:shd w:val="clear" w:color="auto" w:fill="auto"/>
          </w:tcPr>
          <w:p w14:paraId="77E9F235" w14:textId="77777777" w:rsidR="000C2365" w:rsidRDefault="000C2365" w:rsidP="000C2365">
            <w:pPr>
              <w:spacing w:after="0" w:line="240" w:lineRule="auto"/>
              <w:rPr>
                <w:rFonts w:ascii="Times New Roman" w:eastAsia="Times New Roman" w:hAnsi="Times New Roman" w:cs="Times New Roman"/>
                <w:color w:val="000000"/>
                <w:lang w:val="en-US" w:eastAsia="ru-RU"/>
              </w:rPr>
            </w:pPr>
          </w:p>
        </w:tc>
      </w:tr>
      <w:tr w:rsidR="000C2365" w:rsidRPr="00823FB9" w14:paraId="3B1D34AD" w14:textId="77777777" w:rsidTr="000C2365">
        <w:trPr>
          <w:trHeight w:val="301"/>
        </w:trPr>
        <w:tc>
          <w:tcPr>
            <w:tcW w:w="3356" w:type="dxa"/>
            <w:gridSpan w:val="4"/>
            <w:tcBorders>
              <w:top w:val="single" w:sz="6" w:space="0" w:color="auto"/>
              <w:left w:val="single" w:sz="6" w:space="0" w:color="auto"/>
              <w:bottom w:val="single" w:sz="6" w:space="0" w:color="auto"/>
              <w:right w:val="single" w:sz="6" w:space="0" w:color="auto"/>
            </w:tcBorders>
            <w:shd w:val="clear" w:color="auto" w:fill="auto"/>
            <w:noWrap/>
            <w:hideMark/>
          </w:tcPr>
          <w:p w14:paraId="762FD368"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Вид производимых работ:</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CE4441" w14:textId="77777777" w:rsidR="000C2365" w:rsidRPr="00ED3A3E" w:rsidRDefault="000C2365" w:rsidP="000C2365">
            <w:pPr>
              <w:tabs>
                <w:tab w:val="left" w:pos="7105"/>
              </w:tabs>
              <w:spacing w:after="0" w:line="240" w:lineRule="auto"/>
              <w:rPr>
                <w:rFonts w:ascii="Times New Roman" w:eastAsia="Times New Roman" w:hAnsi="Times New Roman" w:cs="Times New Roman"/>
                <w:i/>
                <w:iCs/>
                <w:color w:val="000000"/>
                <w:sz w:val="16"/>
                <w:szCs w:val="16"/>
                <w:lang w:eastAsia="ru-RU"/>
              </w:rPr>
            </w:pPr>
          </w:p>
        </w:tc>
      </w:tr>
      <w:tr w:rsidR="000C2365" w:rsidRPr="00823FB9" w14:paraId="561AD43A" w14:textId="77777777" w:rsidTr="000C2365">
        <w:trPr>
          <w:trHeight w:val="3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noWrap/>
            <w:hideMark/>
          </w:tcPr>
          <w:p w14:paraId="6A7A9A20"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Срок выполнения работ:</w:t>
            </w:r>
          </w:p>
        </w:tc>
        <w:tc>
          <w:tcPr>
            <w:tcW w:w="5259" w:type="dxa"/>
            <w:gridSpan w:val="2"/>
            <w:tcBorders>
              <w:top w:val="single" w:sz="6" w:space="0" w:color="auto"/>
              <w:left w:val="single" w:sz="6" w:space="0" w:color="auto"/>
              <w:bottom w:val="single" w:sz="6" w:space="0" w:color="auto"/>
              <w:right w:val="single" w:sz="6" w:space="0" w:color="auto"/>
            </w:tcBorders>
            <w:shd w:val="clear" w:color="auto" w:fill="auto"/>
            <w:noWrap/>
            <w:hideMark/>
          </w:tcPr>
          <w:p w14:paraId="7C77B030"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c>
          <w:tcPr>
            <w:tcW w:w="1592" w:type="dxa"/>
            <w:tcBorders>
              <w:top w:val="single" w:sz="6" w:space="0" w:color="auto"/>
              <w:left w:val="single" w:sz="6" w:space="0" w:color="auto"/>
              <w:bottom w:val="single" w:sz="6" w:space="0" w:color="auto"/>
              <w:right w:val="single" w:sz="6" w:space="0" w:color="auto"/>
            </w:tcBorders>
            <w:shd w:val="clear" w:color="auto" w:fill="auto"/>
            <w:noWrap/>
            <w:hideMark/>
          </w:tcPr>
          <w:p w14:paraId="16AF173A"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месяцев</w:t>
            </w:r>
          </w:p>
        </w:tc>
      </w:tr>
      <w:tr w:rsidR="000C2365" w:rsidRPr="00823FB9" w14:paraId="399D779F" w14:textId="77777777" w:rsidTr="000C2365">
        <w:trPr>
          <w:trHeight w:val="510"/>
        </w:trPr>
        <w:tc>
          <w:tcPr>
            <w:tcW w:w="10207" w:type="dxa"/>
            <w:gridSpan w:val="7"/>
            <w:tcBorders>
              <w:top w:val="single" w:sz="6" w:space="0" w:color="auto"/>
              <w:left w:val="nil"/>
              <w:right w:val="nil"/>
            </w:tcBorders>
            <w:shd w:val="clear" w:color="auto" w:fill="auto"/>
            <w:noWrap/>
            <w:vAlign w:val="bottom"/>
            <w:hideMark/>
          </w:tcPr>
          <w:p w14:paraId="5E4C8BD6"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2. СВЕДЕНИЯ О ПРАВОУСТАНАВЛИВАЮЩИХ ДОКУМЕНТАХ</w:t>
            </w:r>
          </w:p>
        </w:tc>
      </w:tr>
      <w:tr w:rsidR="000C2365" w14:paraId="2C2435D7" w14:textId="77777777" w:rsidTr="000C2365">
        <w:tc>
          <w:tcPr>
            <w:tcW w:w="10207" w:type="dxa"/>
            <w:gridSpan w:val="7"/>
            <w:tcBorders>
              <w:left w:val="nil"/>
              <w:bottom w:val="single" w:sz="6" w:space="0" w:color="auto"/>
              <w:right w:val="nil"/>
            </w:tcBorders>
            <w:shd w:val="clear" w:color="auto" w:fill="auto"/>
            <w:noWrap/>
            <w:vAlign w:val="bottom"/>
          </w:tcPr>
          <w:p w14:paraId="6902D14C" w14:textId="77777777" w:rsidR="000C2365" w:rsidRDefault="000C2365" w:rsidP="000C2365">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Документ на право пользования недрами:</w:t>
            </w:r>
          </w:p>
        </w:tc>
      </w:tr>
      <w:tr w:rsidR="000C2365" w14:paraId="764F1BAB" w14:textId="77777777" w:rsidTr="000C2365">
        <w:tc>
          <w:tcPr>
            <w:tcW w:w="578" w:type="dxa"/>
            <w:gridSpan w:val="2"/>
            <w:vMerge w:val="restart"/>
            <w:tcBorders>
              <w:top w:val="single" w:sz="4" w:space="0" w:color="auto"/>
              <w:left w:val="single" w:sz="6" w:space="0" w:color="auto"/>
              <w:bottom w:val="single" w:sz="6" w:space="0" w:color="auto"/>
              <w:right w:val="single" w:sz="6" w:space="0" w:color="auto"/>
            </w:tcBorders>
            <w:shd w:val="clear" w:color="auto" w:fill="auto"/>
            <w:hideMark/>
          </w:tcPr>
          <w:p w14:paraId="04323BCC"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87" w:type="dxa"/>
            <w:gridSpan w:val="3"/>
            <w:tcBorders>
              <w:top w:val="single" w:sz="4" w:space="0" w:color="auto"/>
              <w:left w:val="single" w:sz="6" w:space="0" w:color="auto"/>
              <w:bottom w:val="single" w:sz="6" w:space="0" w:color="auto"/>
              <w:right w:val="single" w:sz="6" w:space="0" w:color="auto"/>
            </w:tcBorders>
            <w:shd w:val="clear" w:color="auto" w:fill="auto"/>
            <w:hideMark/>
          </w:tcPr>
          <w:p w14:paraId="162CA78D"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6842" w:type="dxa"/>
            <w:gridSpan w:val="2"/>
            <w:tcBorders>
              <w:top w:val="single" w:sz="4" w:space="0" w:color="auto"/>
              <w:left w:val="single" w:sz="6" w:space="0" w:color="auto"/>
              <w:bottom w:val="single" w:sz="6" w:space="0" w:color="auto"/>
              <w:right w:val="single" w:sz="6" w:space="0" w:color="auto"/>
            </w:tcBorders>
            <w:shd w:val="clear" w:color="auto" w:fill="auto"/>
          </w:tcPr>
          <w:p w14:paraId="4A2486AB"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374AC3CD" w14:textId="77777777" w:rsidTr="000C2365">
        <w:tc>
          <w:tcPr>
            <w:tcW w:w="578" w:type="dxa"/>
            <w:gridSpan w:val="2"/>
            <w:vMerge/>
            <w:tcBorders>
              <w:top w:val="single" w:sz="6" w:space="0" w:color="auto"/>
              <w:left w:val="single" w:sz="6" w:space="0" w:color="auto"/>
              <w:bottom w:val="single" w:sz="6" w:space="0" w:color="auto"/>
              <w:right w:val="single" w:sz="6" w:space="0" w:color="auto"/>
            </w:tcBorders>
            <w:shd w:val="clear" w:color="auto" w:fill="auto"/>
          </w:tcPr>
          <w:p w14:paraId="53E56F3F"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7" w:type="dxa"/>
            <w:gridSpan w:val="3"/>
            <w:tcBorders>
              <w:top w:val="single" w:sz="6" w:space="0" w:color="auto"/>
              <w:left w:val="single" w:sz="6" w:space="0" w:color="auto"/>
              <w:bottom w:val="single" w:sz="6" w:space="0" w:color="auto"/>
              <w:right w:val="single" w:sz="6" w:space="0" w:color="auto"/>
            </w:tcBorders>
            <w:shd w:val="clear" w:color="auto" w:fill="auto"/>
          </w:tcPr>
          <w:p w14:paraId="23E9B51B"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6842" w:type="dxa"/>
            <w:gridSpan w:val="2"/>
            <w:tcBorders>
              <w:top w:val="single" w:sz="6" w:space="0" w:color="auto"/>
              <w:left w:val="single" w:sz="6" w:space="0" w:color="auto"/>
              <w:bottom w:val="single" w:sz="6" w:space="0" w:color="auto"/>
              <w:right w:val="single" w:sz="6" w:space="0" w:color="auto"/>
            </w:tcBorders>
            <w:shd w:val="clear" w:color="auto" w:fill="auto"/>
          </w:tcPr>
          <w:p w14:paraId="57D591E4"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28B6BF9A" w14:textId="77777777" w:rsidTr="000C2365">
        <w:tc>
          <w:tcPr>
            <w:tcW w:w="578" w:type="dxa"/>
            <w:gridSpan w:val="2"/>
            <w:vMerge/>
            <w:tcBorders>
              <w:top w:val="single" w:sz="6" w:space="0" w:color="auto"/>
              <w:left w:val="single" w:sz="6" w:space="0" w:color="auto"/>
              <w:bottom w:val="single" w:sz="6" w:space="0" w:color="auto"/>
              <w:right w:val="single" w:sz="6" w:space="0" w:color="auto"/>
            </w:tcBorders>
            <w:vAlign w:val="center"/>
            <w:hideMark/>
          </w:tcPr>
          <w:p w14:paraId="4A465F7F"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7" w:type="dxa"/>
            <w:gridSpan w:val="3"/>
            <w:tcBorders>
              <w:top w:val="single" w:sz="6" w:space="0" w:color="auto"/>
              <w:left w:val="single" w:sz="6" w:space="0" w:color="auto"/>
              <w:bottom w:val="single" w:sz="6" w:space="0" w:color="auto"/>
              <w:right w:val="single" w:sz="6" w:space="0" w:color="auto"/>
            </w:tcBorders>
            <w:shd w:val="clear" w:color="auto" w:fill="auto"/>
          </w:tcPr>
          <w:p w14:paraId="08CA64AE"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6842" w:type="dxa"/>
            <w:gridSpan w:val="2"/>
            <w:tcBorders>
              <w:top w:val="single" w:sz="6" w:space="0" w:color="auto"/>
              <w:left w:val="single" w:sz="6" w:space="0" w:color="auto"/>
              <w:bottom w:val="single" w:sz="6" w:space="0" w:color="auto"/>
              <w:right w:val="single" w:sz="6" w:space="0" w:color="auto"/>
            </w:tcBorders>
            <w:shd w:val="clear" w:color="auto" w:fill="auto"/>
          </w:tcPr>
          <w:p w14:paraId="57851D02"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3B31040B" w14:textId="77777777" w:rsidTr="000C2365">
        <w:tc>
          <w:tcPr>
            <w:tcW w:w="578" w:type="dxa"/>
            <w:gridSpan w:val="2"/>
            <w:vMerge/>
            <w:tcBorders>
              <w:top w:val="single" w:sz="6" w:space="0" w:color="auto"/>
              <w:left w:val="single" w:sz="6" w:space="0" w:color="auto"/>
              <w:bottom w:val="single" w:sz="4" w:space="0" w:color="auto"/>
              <w:right w:val="single" w:sz="6" w:space="0" w:color="auto"/>
            </w:tcBorders>
            <w:vAlign w:val="center"/>
            <w:hideMark/>
          </w:tcPr>
          <w:p w14:paraId="05E143AD"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7" w:type="dxa"/>
            <w:gridSpan w:val="3"/>
            <w:tcBorders>
              <w:top w:val="single" w:sz="6" w:space="0" w:color="auto"/>
              <w:left w:val="single" w:sz="6" w:space="0" w:color="auto"/>
              <w:bottom w:val="single" w:sz="4" w:space="0" w:color="auto"/>
              <w:right w:val="single" w:sz="6" w:space="0" w:color="auto"/>
            </w:tcBorders>
            <w:shd w:val="clear" w:color="auto" w:fill="auto"/>
          </w:tcPr>
          <w:p w14:paraId="2DEDF753"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Срок действия</w:t>
            </w:r>
          </w:p>
        </w:tc>
        <w:tc>
          <w:tcPr>
            <w:tcW w:w="6842" w:type="dxa"/>
            <w:gridSpan w:val="2"/>
            <w:tcBorders>
              <w:top w:val="single" w:sz="6" w:space="0" w:color="auto"/>
              <w:left w:val="single" w:sz="6" w:space="0" w:color="auto"/>
              <w:bottom w:val="single" w:sz="4" w:space="0" w:color="auto"/>
              <w:right w:val="single" w:sz="6" w:space="0" w:color="auto"/>
            </w:tcBorders>
            <w:shd w:val="clear" w:color="auto" w:fill="auto"/>
          </w:tcPr>
          <w:p w14:paraId="1D35FCD4"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rsidRPr="00823FB9" w14:paraId="39FD9E76" w14:textId="77777777" w:rsidTr="000C2365">
        <w:trPr>
          <w:trHeight w:val="300"/>
        </w:trPr>
        <w:tc>
          <w:tcPr>
            <w:tcW w:w="10207" w:type="dxa"/>
            <w:gridSpan w:val="7"/>
            <w:tcBorders>
              <w:top w:val="single" w:sz="4" w:space="0" w:color="auto"/>
              <w:left w:val="single" w:sz="6" w:space="0" w:color="auto"/>
              <w:bottom w:val="single" w:sz="6" w:space="0" w:color="auto"/>
              <w:right w:val="single" w:sz="6" w:space="0" w:color="auto"/>
            </w:tcBorders>
            <w:shd w:val="clear" w:color="000000" w:fill="F2F2F2"/>
            <w:hideMark/>
          </w:tcPr>
          <w:p w14:paraId="6274E838"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Правоустанавливающие документы на земельный участок (земельные участки):</w:t>
            </w:r>
          </w:p>
        </w:tc>
      </w:tr>
      <w:tr w:rsidR="000C2365" w14:paraId="223C57A0" w14:textId="77777777" w:rsidTr="000C2365">
        <w:tc>
          <w:tcPr>
            <w:tcW w:w="56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1B4E0D8"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229F5A"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02481438"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3B0EA2EA" w14:textId="77777777" w:rsidTr="000C2365">
        <w:tc>
          <w:tcPr>
            <w:tcW w:w="568" w:type="dxa"/>
            <w:vMerge/>
            <w:tcBorders>
              <w:top w:val="single" w:sz="6" w:space="0" w:color="auto"/>
              <w:left w:val="single" w:sz="6" w:space="0" w:color="auto"/>
              <w:bottom w:val="single" w:sz="6" w:space="0" w:color="auto"/>
              <w:right w:val="single" w:sz="6" w:space="0" w:color="auto"/>
            </w:tcBorders>
            <w:vAlign w:val="center"/>
            <w:hideMark/>
          </w:tcPr>
          <w:p w14:paraId="7FFA6034"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43499BE2"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79EE03A4"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09A47EA5" w14:textId="77777777" w:rsidTr="000C2365">
        <w:tc>
          <w:tcPr>
            <w:tcW w:w="568" w:type="dxa"/>
            <w:vMerge/>
            <w:tcBorders>
              <w:top w:val="single" w:sz="6" w:space="0" w:color="auto"/>
              <w:left w:val="single" w:sz="6" w:space="0" w:color="auto"/>
              <w:bottom w:val="single" w:sz="4" w:space="0" w:color="auto"/>
              <w:right w:val="single" w:sz="6" w:space="0" w:color="auto"/>
            </w:tcBorders>
            <w:vAlign w:val="center"/>
            <w:hideMark/>
          </w:tcPr>
          <w:p w14:paraId="3B8CBA0F"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4" w:space="0" w:color="auto"/>
              <w:right w:val="single" w:sz="6" w:space="0" w:color="auto"/>
            </w:tcBorders>
            <w:shd w:val="clear" w:color="auto" w:fill="auto"/>
            <w:hideMark/>
          </w:tcPr>
          <w:p w14:paraId="20CA9D21"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6851" w:type="dxa"/>
            <w:gridSpan w:val="3"/>
            <w:tcBorders>
              <w:top w:val="single" w:sz="6" w:space="0" w:color="auto"/>
              <w:left w:val="single" w:sz="6" w:space="0" w:color="auto"/>
              <w:bottom w:val="single" w:sz="4" w:space="0" w:color="auto"/>
              <w:right w:val="single" w:sz="6" w:space="0" w:color="auto"/>
            </w:tcBorders>
            <w:shd w:val="clear" w:color="auto" w:fill="auto"/>
          </w:tcPr>
          <w:p w14:paraId="17FAC000"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21EA0548" w14:textId="77777777" w:rsidTr="000C2365">
        <w:tc>
          <w:tcPr>
            <w:tcW w:w="56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69B2DBA"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A35EB60"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51937B32"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59621407" w14:textId="77777777" w:rsidTr="000C2365">
        <w:tc>
          <w:tcPr>
            <w:tcW w:w="568" w:type="dxa"/>
            <w:vMerge/>
            <w:tcBorders>
              <w:top w:val="single" w:sz="6" w:space="0" w:color="auto"/>
              <w:left w:val="single" w:sz="6" w:space="0" w:color="auto"/>
              <w:bottom w:val="single" w:sz="6" w:space="0" w:color="auto"/>
              <w:right w:val="single" w:sz="6" w:space="0" w:color="auto"/>
            </w:tcBorders>
            <w:vAlign w:val="center"/>
            <w:hideMark/>
          </w:tcPr>
          <w:p w14:paraId="29D96603"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2B462D"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5B2FF1F4"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16225EB5" w14:textId="77777777" w:rsidTr="000C2365">
        <w:tc>
          <w:tcPr>
            <w:tcW w:w="568" w:type="dxa"/>
            <w:vMerge/>
            <w:tcBorders>
              <w:top w:val="single" w:sz="6" w:space="0" w:color="auto"/>
              <w:left w:val="single" w:sz="6" w:space="0" w:color="auto"/>
              <w:bottom w:val="single" w:sz="4" w:space="0" w:color="auto"/>
              <w:right w:val="single" w:sz="6" w:space="0" w:color="auto"/>
            </w:tcBorders>
            <w:vAlign w:val="center"/>
            <w:hideMark/>
          </w:tcPr>
          <w:p w14:paraId="22A72A16"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4" w:space="0" w:color="auto"/>
              <w:right w:val="single" w:sz="6" w:space="0" w:color="auto"/>
            </w:tcBorders>
            <w:shd w:val="clear" w:color="auto" w:fill="auto"/>
            <w:hideMark/>
          </w:tcPr>
          <w:p w14:paraId="020643CB"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6851" w:type="dxa"/>
            <w:gridSpan w:val="3"/>
            <w:tcBorders>
              <w:top w:val="single" w:sz="6" w:space="0" w:color="auto"/>
              <w:left w:val="single" w:sz="6" w:space="0" w:color="auto"/>
              <w:bottom w:val="single" w:sz="4" w:space="0" w:color="auto"/>
              <w:right w:val="single" w:sz="6" w:space="0" w:color="auto"/>
            </w:tcBorders>
            <w:shd w:val="clear" w:color="auto" w:fill="auto"/>
          </w:tcPr>
          <w:p w14:paraId="45638642"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73006000" w14:textId="77777777" w:rsidTr="000C2365">
        <w:tc>
          <w:tcPr>
            <w:tcW w:w="56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F98103C"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B39667"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4F9DC7A2"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682CE74A" w14:textId="77777777" w:rsidTr="000C2365">
        <w:tc>
          <w:tcPr>
            <w:tcW w:w="568" w:type="dxa"/>
            <w:vMerge/>
            <w:tcBorders>
              <w:top w:val="single" w:sz="6" w:space="0" w:color="auto"/>
              <w:left w:val="single" w:sz="6" w:space="0" w:color="auto"/>
              <w:bottom w:val="single" w:sz="6" w:space="0" w:color="auto"/>
              <w:right w:val="single" w:sz="6" w:space="0" w:color="auto"/>
            </w:tcBorders>
            <w:vAlign w:val="center"/>
            <w:hideMark/>
          </w:tcPr>
          <w:p w14:paraId="706FCB25"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BD1410E"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75B97E3D"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684131E6" w14:textId="77777777" w:rsidTr="000C2365">
        <w:tc>
          <w:tcPr>
            <w:tcW w:w="568" w:type="dxa"/>
            <w:vMerge/>
            <w:tcBorders>
              <w:top w:val="single" w:sz="6" w:space="0" w:color="auto"/>
              <w:left w:val="single" w:sz="6" w:space="0" w:color="auto"/>
              <w:bottom w:val="single" w:sz="4" w:space="0" w:color="auto"/>
              <w:right w:val="single" w:sz="6" w:space="0" w:color="auto"/>
            </w:tcBorders>
            <w:vAlign w:val="center"/>
            <w:hideMark/>
          </w:tcPr>
          <w:p w14:paraId="1DB1E8E9"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4" w:space="0" w:color="auto"/>
              <w:right w:val="single" w:sz="6" w:space="0" w:color="auto"/>
            </w:tcBorders>
            <w:shd w:val="clear" w:color="auto" w:fill="auto"/>
            <w:hideMark/>
          </w:tcPr>
          <w:p w14:paraId="4D41031E"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6851" w:type="dxa"/>
            <w:gridSpan w:val="3"/>
            <w:tcBorders>
              <w:top w:val="single" w:sz="6" w:space="0" w:color="auto"/>
              <w:left w:val="single" w:sz="6" w:space="0" w:color="auto"/>
              <w:bottom w:val="single" w:sz="4" w:space="0" w:color="auto"/>
              <w:right w:val="single" w:sz="6" w:space="0" w:color="auto"/>
            </w:tcBorders>
            <w:shd w:val="clear" w:color="auto" w:fill="auto"/>
          </w:tcPr>
          <w:p w14:paraId="522172E2"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rsidRPr="00823FB9" w14:paraId="0F6C3AD0" w14:textId="77777777" w:rsidTr="000C2365">
        <w:trPr>
          <w:trHeight w:val="570"/>
        </w:trPr>
        <w:tc>
          <w:tcPr>
            <w:tcW w:w="10207" w:type="dxa"/>
            <w:gridSpan w:val="7"/>
            <w:tcBorders>
              <w:left w:val="nil"/>
              <w:bottom w:val="single" w:sz="6" w:space="0" w:color="auto"/>
              <w:right w:val="nil"/>
            </w:tcBorders>
            <w:shd w:val="clear" w:color="auto" w:fill="auto"/>
            <w:noWrap/>
            <w:vAlign w:val="bottom"/>
          </w:tcPr>
          <w:p w14:paraId="282430AE"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3. СВЕДЕНИЯ О ДОКУМЕНТАЦИИ ПО ПЛАНИРОВКЕ ТЕРРИТОРИИ</w:t>
            </w:r>
          </w:p>
        </w:tc>
      </w:tr>
      <w:tr w:rsidR="000C2365" w:rsidRPr="00823FB9" w14:paraId="449C2D0C"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4618E87F"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 xml:space="preserve">Проект планировки территории </w:t>
            </w:r>
          </w:p>
        </w:tc>
      </w:tr>
      <w:tr w:rsidR="000C2365" w14:paraId="064C35CD" w14:textId="77777777" w:rsidTr="000C2365">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6790831"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3C09AE"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0C2365" w14:paraId="7E6307FD" w14:textId="77777777" w:rsidTr="000C2365">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4B8A7EE"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подготовки</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B0F209E"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0C2365" w14:paraId="18BFE31D" w14:textId="77777777" w:rsidTr="000C2365">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83676C3"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Кем утвержден</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76E870"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0C2365" w14:paraId="1BE8442A" w14:textId="77777777" w:rsidTr="000C2365">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14787B85"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утверждения</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2768B1"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0C2365" w:rsidRPr="00823FB9" w14:paraId="667C381E"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388BCE75"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Проект межевания территории</w:t>
            </w:r>
          </w:p>
        </w:tc>
      </w:tr>
      <w:tr w:rsidR="000C2365" w14:paraId="29873083" w14:textId="77777777" w:rsidTr="000C2365">
        <w:tc>
          <w:tcPr>
            <w:tcW w:w="589" w:type="dxa"/>
            <w:gridSpan w:val="3"/>
            <w:vMerge w:val="restart"/>
            <w:tcBorders>
              <w:top w:val="single" w:sz="6" w:space="0" w:color="auto"/>
              <w:left w:val="single" w:sz="6" w:space="0" w:color="auto"/>
              <w:right w:val="single" w:sz="4" w:space="0" w:color="auto"/>
            </w:tcBorders>
            <w:shd w:val="clear" w:color="auto" w:fill="auto"/>
          </w:tcPr>
          <w:p w14:paraId="4681BA07" w14:textId="77777777" w:rsidR="000C2365" w:rsidRDefault="000C2365" w:rsidP="000C2365">
            <w:pPr>
              <w:spacing w:before="120" w:after="0" w:line="240" w:lineRule="auto"/>
              <w:rPr>
                <w:rFonts w:ascii="Times New Roman" w:eastAsia="Calibri" w:hAnsi="Times New Roman" w:cs="Times New Roman"/>
                <w:b/>
                <w:sz w:val="20"/>
                <w:highlight w:val="green"/>
                <w:lang w:val="en-US"/>
              </w:rPr>
            </w:pPr>
            <w:r>
              <w:rPr>
                <w:rFonts w:ascii="Times New Roman" w:eastAsia="Times New Roman" w:hAnsi="Times New Roman" w:cs="Times New Roman"/>
                <w:color w:val="000000"/>
                <w:lang w:eastAsia="ru-RU"/>
              </w:rPr>
              <w:t>1</w:t>
            </w:r>
          </w:p>
        </w:tc>
        <w:tc>
          <w:tcPr>
            <w:tcW w:w="2776" w:type="dxa"/>
            <w:gridSpan w:val="2"/>
            <w:tcBorders>
              <w:top w:val="single" w:sz="6" w:space="0" w:color="auto"/>
              <w:left w:val="single" w:sz="4" w:space="0" w:color="auto"/>
              <w:bottom w:val="single" w:sz="6" w:space="0" w:color="auto"/>
              <w:right w:val="single" w:sz="4" w:space="0" w:color="auto"/>
            </w:tcBorders>
            <w:shd w:val="clear" w:color="auto" w:fill="auto"/>
          </w:tcPr>
          <w:p w14:paraId="79CA844B"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6842" w:type="dxa"/>
            <w:gridSpan w:val="2"/>
            <w:tcBorders>
              <w:top w:val="single" w:sz="6" w:space="0" w:color="auto"/>
              <w:left w:val="single" w:sz="4" w:space="0" w:color="auto"/>
              <w:bottom w:val="single" w:sz="6" w:space="0" w:color="auto"/>
              <w:right w:val="single" w:sz="6" w:space="0" w:color="auto"/>
            </w:tcBorders>
            <w:shd w:val="clear" w:color="auto" w:fill="auto"/>
          </w:tcPr>
          <w:p w14:paraId="694224B5"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0C2365" w14:paraId="2DD699E5" w14:textId="77777777" w:rsidTr="000C2365">
        <w:tc>
          <w:tcPr>
            <w:tcW w:w="589" w:type="dxa"/>
            <w:gridSpan w:val="3"/>
            <w:vMerge/>
            <w:tcBorders>
              <w:left w:val="single" w:sz="6" w:space="0" w:color="auto"/>
              <w:right w:val="single" w:sz="4" w:space="0" w:color="auto"/>
            </w:tcBorders>
            <w:shd w:val="clear" w:color="auto" w:fill="auto"/>
          </w:tcPr>
          <w:p w14:paraId="425CD5A0" w14:textId="77777777" w:rsidR="000C2365" w:rsidRDefault="000C2365" w:rsidP="000C2365">
            <w:pPr>
              <w:spacing w:before="120" w:after="0" w:line="240" w:lineRule="auto"/>
              <w:rPr>
                <w:rFonts w:ascii="Times New Roman" w:eastAsia="Calibri" w:hAnsi="Times New Roman" w:cs="Times New Roman"/>
                <w:b/>
                <w:sz w:val="20"/>
                <w:highlight w:val="green"/>
                <w:lang w:val="en-US"/>
              </w:rPr>
            </w:pPr>
          </w:p>
        </w:tc>
        <w:tc>
          <w:tcPr>
            <w:tcW w:w="2776" w:type="dxa"/>
            <w:gridSpan w:val="2"/>
            <w:tcBorders>
              <w:top w:val="single" w:sz="6" w:space="0" w:color="auto"/>
              <w:left w:val="single" w:sz="4" w:space="0" w:color="auto"/>
              <w:bottom w:val="single" w:sz="6" w:space="0" w:color="auto"/>
              <w:right w:val="single" w:sz="4" w:space="0" w:color="auto"/>
            </w:tcBorders>
            <w:shd w:val="clear" w:color="auto" w:fill="auto"/>
          </w:tcPr>
          <w:p w14:paraId="7E7C3243" w14:textId="77777777" w:rsidR="000C2365" w:rsidRDefault="000C2365" w:rsidP="000C2365">
            <w:pPr>
              <w:spacing w:after="0" w:line="240" w:lineRule="auto"/>
              <w:rPr>
                <w:rFonts w:ascii="Times New Roman" w:hAnsi="Times New Roman" w:cs="Times New Roman"/>
                <w:b/>
                <w:sz w:val="18"/>
                <w:szCs w:val="18"/>
                <w:highlight w:val="green"/>
              </w:rPr>
            </w:pPr>
            <w:r>
              <w:rPr>
                <w:rFonts w:ascii="Times New Roman" w:eastAsia="Times New Roman" w:hAnsi="Times New Roman" w:cs="Times New Roman"/>
                <w:color w:val="000000"/>
                <w:lang w:eastAsia="ru-RU"/>
              </w:rPr>
              <w:t>Дата подготовки</w:t>
            </w:r>
          </w:p>
        </w:tc>
        <w:tc>
          <w:tcPr>
            <w:tcW w:w="6842" w:type="dxa"/>
            <w:gridSpan w:val="2"/>
            <w:tcBorders>
              <w:top w:val="single" w:sz="6" w:space="0" w:color="auto"/>
              <w:left w:val="single" w:sz="4" w:space="0" w:color="auto"/>
              <w:bottom w:val="single" w:sz="6" w:space="0" w:color="auto"/>
              <w:right w:val="single" w:sz="6" w:space="0" w:color="auto"/>
            </w:tcBorders>
            <w:shd w:val="clear" w:color="auto" w:fill="auto"/>
          </w:tcPr>
          <w:p w14:paraId="7DA13E0E" w14:textId="77777777" w:rsidR="000C2365" w:rsidRDefault="000C2365" w:rsidP="000C2365">
            <w:pPr>
              <w:spacing w:after="0" w:line="240" w:lineRule="auto"/>
              <w:rPr>
                <w:rFonts w:ascii="Times New Roman" w:hAnsi="Times New Roman" w:cs="Times New Roman"/>
                <w:b/>
                <w:sz w:val="18"/>
                <w:szCs w:val="18"/>
                <w:highlight w:val="green"/>
              </w:rPr>
            </w:pPr>
            <w:r>
              <w:rPr>
                <w:rFonts w:ascii="Times New Roman" w:eastAsia="Times New Roman" w:hAnsi="Times New Roman" w:cs="Times New Roman"/>
                <w:color w:val="000000"/>
                <w:lang w:eastAsia="ru-RU"/>
              </w:rPr>
              <w:t xml:space="preserve"> </w:t>
            </w:r>
          </w:p>
        </w:tc>
      </w:tr>
      <w:tr w:rsidR="000C2365" w14:paraId="0AF2DDC0" w14:textId="77777777" w:rsidTr="000C2365">
        <w:tc>
          <w:tcPr>
            <w:tcW w:w="589" w:type="dxa"/>
            <w:gridSpan w:val="3"/>
            <w:vMerge/>
            <w:tcBorders>
              <w:left w:val="single" w:sz="6" w:space="0" w:color="auto"/>
              <w:bottom w:val="single" w:sz="6" w:space="0" w:color="auto"/>
              <w:right w:val="single" w:sz="4" w:space="0" w:color="auto"/>
            </w:tcBorders>
            <w:shd w:val="clear" w:color="auto" w:fill="auto"/>
          </w:tcPr>
          <w:p w14:paraId="1CDAB4F2" w14:textId="77777777" w:rsidR="000C2365" w:rsidRDefault="000C2365" w:rsidP="000C2365">
            <w:pPr>
              <w:spacing w:before="120" w:after="0" w:line="240" w:lineRule="auto"/>
              <w:rPr>
                <w:rFonts w:ascii="Times New Roman" w:eastAsia="Calibri" w:hAnsi="Times New Roman" w:cs="Times New Roman"/>
                <w:b/>
                <w:sz w:val="20"/>
                <w:highlight w:val="green"/>
                <w:lang w:val="en-US"/>
              </w:rPr>
            </w:pPr>
          </w:p>
        </w:tc>
        <w:tc>
          <w:tcPr>
            <w:tcW w:w="2776" w:type="dxa"/>
            <w:gridSpan w:val="2"/>
            <w:tcBorders>
              <w:top w:val="single" w:sz="6" w:space="0" w:color="auto"/>
              <w:left w:val="single" w:sz="4" w:space="0" w:color="auto"/>
              <w:bottom w:val="single" w:sz="6" w:space="0" w:color="auto"/>
              <w:right w:val="single" w:sz="4" w:space="0" w:color="auto"/>
            </w:tcBorders>
            <w:shd w:val="clear" w:color="auto" w:fill="auto"/>
          </w:tcPr>
          <w:p w14:paraId="0D5C57B9"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 акта, утверждающего документ</w:t>
            </w:r>
          </w:p>
        </w:tc>
        <w:tc>
          <w:tcPr>
            <w:tcW w:w="6842" w:type="dxa"/>
            <w:gridSpan w:val="2"/>
            <w:tcBorders>
              <w:top w:val="single" w:sz="6" w:space="0" w:color="auto"/>
              <w:left w:val="single" w:sz="4" w:space="0" w:color="auto"/>
              <w:bottom w:val="single" w:sz="6" w:space="0" w:color="auto"/>
              <w:right w:val="single" w:sz="6" w:space="0" w:color="auto"/>
            </w:tcBorders>
            <w:shd w:val="clear" w:color="auto" w:fill="auto"/>
          </w:tcPr>
          <w:p w14:paraId="2A9E0357"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0C2365" w:rsidRPr="00823FB9" w14:paraId="6B36EE41"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2231CA9F"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Градостроительный план земельного участка</w:t>
            </w:r>
          </w:p>
        </w:tc>
      </w:tr>
      <w:tr w:rsidR="000C2365" w14:paraId="687F0C1C" w14:textId="77777777" w:rsidTr="000C2365">
        <w:tc>
          <w:tcPr>
            <w:tcW w:w="56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55F322B"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146D85"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ГПЗУ</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4ABA4F3F"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04FBB045" w14:textId="77777777" w:rsidTr="000C2365">
        <w:tc>
          <w:tcPr>
            <w:tcW w:w="568" w:type="dxa"/>
            <w:vMerge/>
            <w:tcBorders>
              <w:top w:val="single" w:sz="6" w:space="0" w:color="auto"/>
              <w:left w:val="single" w:sz="6" w:space="0" w:color="auto"/>
              <w:bottom w:val="single" w:sz="6" w:space="0" w:color="auto"/>
              <w:right w:val="single" w:sz="6" w:space="0" w:color="auto"/>
            </w:tcBorders>
            <w:vAlign w:val="center"/>
            <w:hideMark/>
          </w:tcPr>
          <w:p w14:paraId="6D008169"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7180EC"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подготовки</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686BA73D"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15B9E291" w14:textId="77777777" w:rsidTr="000C2365">
        <w:tc>
          <w:tcPr>
            <w:tcW w:w="568" w:type="dxa"/>
            <w:vMerge/>
            <w:tcBorders>
              <w:top w:val="single" w:sz="6" w:space="0" w:color="auto"/>
              <w:left w:val="single" w:sz="6" w:space="0" w:color="auto"/>
              <w:bottom w:val="single" w:sz="6" w:space="0" w:color="auto"/>
              <w:right w:val="single" w:sz="6" w:space="0" w:color="auto"/>
            </w:tcBorders>
            <w:vAlign w:val="center"/>
            <w:hideMark/>
          </w:tcPr>
          <w:p w14:paraId="46A60A21"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DF5D44"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Кем утвержден</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1609EC45"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69BBF755" w14:textId="77777777" w:rsidTr="000C2365">
        <w:tc>
          <w:tcPr>
            <w:tcW w:w="568" w:type="dxa"/>
            <w:vMerge/>
            <w:tcBorders>
              <w:top w:val="single" w:sz="6" w:space="0" w:color="auto"/>
              <w:left w:val="single" w:sz="6" w:space="0" w:color="auto"/>
              <w:bottom w:val="single" w:sz="6" w:space="0" w:color="auto"/>
              <w:right w:val="single" w:sz="6" w:space="0" w:color="auto"/>
            </w:tcBorders>
            <w:vAlign w:val="center"/>
            <w:hideMark/>
          </w:tcPr>
          <w:p w14:paraId="1735A3CE" w14:textId="77777777" w:rsidR="000C2365" w:rsidRDefault="000C2365" w:rsidP="000C2365">
            <w:pPr>
              <w:spacing w:after="0" w:line="240" w:lineRule="auto"/>
              <w:rPr>
                <w:rFonts w:ascii="Times New Roman" w:eastAsia="Times New Roman" w:hAnsi="Times New Roman" w:cs="Times New Roman"/>
                <w:color w:val="000000"/>
                <w:lang w:eastAsia="ru-RU"/>
              </w:rPr>
            </w:pPr>
          </w:p>
        </w:tc>
        <w:tc>
          <w:tcPr>
            <w:tcW w:w="2788"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D9C21D"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утверждения</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5FF8E026"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rsidRPr="00823FB9" w14:paraId="535CE95E" w14:textId="77777777" w:rsidTr="000C2365">
        <w:trPr>
          <w:trHeight w:val="642"/>
        </w:trPr>
        <w:tc>
          <w:tcPr>
            <w:tcW w:w="10207" w:type="dxa"/>
            <w:gridSpan w:val="7"/>
            <w:tcBorders>
              <w:top w:val="single" w:sz="4" w:space="0" w:color="auto"/>
              <w:left w:val="single" w:sz="6" w:space="0" w:color="auto"/>
              <w:bottom w:val="single" w:sz="6" w:space="0" w:color="auto"/>
              <w:right w:val="single" w:sz="6" w:space="0" w:color="auto"/>
            </w:tcBorders>
            <w:shd w:val="clear" w:color="000000" w:fill="F2F2F2"/>
          </w:tcPr>
          <w:p w14:paraId="6B0C5670" w14:textId="77777777" w:rsidR="000C2365"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Разрешение на отклонение от предельных параметров разрешенного строительства, реконструкции</w:t>
            </w:r>
          </w:p>
        </w:tc>
      </w:tr>
      <w:tr w:rsidR="000C2365" w:rsidRPr="00823FB9" w14:paraId="57B530D6" w14:textId="77777777" w:rsidTr="000C2365">
        <w:trPr>
          <w:trHeight w:val="630"/>
        </w:trPr>
        <w:tc>
          <w:tcPr>
            <w:tcW w:w="10207" w:type="dxa"/>
            <w:gridSpan w:val="7"/>
            <w:tcBorders>
              <w:top w:val="single" w:sz="6" w:space="0" w:color="auto"/>
              <w:left w:val="nil"/>
              <w:bottom w:val="single" w:sz="6" w:space="0" w:color="auto"/>
              <w:right w:val="nil"/>
            </w:tcBorders>
            <w:shd w:val="clear" w:color="auto" w:fill="auto"/>
            <w:noWrap/>
            <w:vAlign w:val="bottom"/>
            <w:hideMark/>
          </w:tcPr>
          <w:p w14:paraId="2E719D88" w14:textId="77777777" w:rsidR="000C2365" w:rsidRPr="00823FB9" w:rsidRDefault="000C2365" w:rsidP="000C2365">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4. СВЕДЕНИЯ О РАЗРАБОТАННОЙ ПРОЕКТНОЙ ДОКУМЕНТАЦИИ</w:t>
            </w:r>
          </w:p>
        </w:tc>
      </w:tr>
      <w:tr w:rsidR="000C2365" w:rsidRPr="00823FB9" w14:paraId="1B4D83A9"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5D1F780D"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Сведения о проектной документации</w:t>
            </w:r>
          </w:p>
        </w:tc>
      </w:tr>
      <w:tr w:rsidR="000C2365" w:rsidRPr="00623FDB" w14:paraId="50A6B68F" w14:textId="77777777" w:rsidTr="000C2365">
        <w:trPr>
          <w:trHeight w:val="6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07C0A451"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Наименование проектной документации</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046C7A91" w14:textId="77777777" w:rsidR="000C2365" w:rsidRPr="006338EC" w:rsidRDefault="000C2365" w:rsidP="000C2365">
            <w:pPr>
              <w:spacing w:after="0" w:line="240" w:lineRule="auto"/>
              <w:rPr>
                <w:rFonts w:ascii="Times New Roman" w:eastAsia="Times New Roman" w:hAnsi="Times New Roman" w:cs="Times New Roman"/>
                <w:b/>
                <w:color w:val="000000"/>
                <w:lang w:eastAsia="ru-RU"/>
              </w:rPr>
            </w:pPr>
          </w:p>
        </w:tc>
      </w:tr>
      <w:tr w:rsidR="000C2365" w:rsidRPr="00623FDB" w14:paraId="3D8A5A69" w14:textId="77777777" w:rsidTr="000C2365">
        <w:trPr>
          <w:trHeight w:val="375"/>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26B67A65"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Шифр</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noWrap/>
            <w:vAlign w:val="bottom"/>
          </w:tcPr>
          <w:p w14:paraId="4182447E" w14:textId="77777777" w:rsidR="000C2365" w:rsidRPr="006338EC" w:rsidRDefault="000C2365" w:rsidP="000C2365">
            <w:pPr>
              <w:spacing w:after="0" w:line="240" w:lineRule="auto"/>
              <w:rPr>
                <w:rFonts w:ascii="Times New Roman" w:eastAsia="Times New Roman" w:hAnsi="Times New Roman" w:cs="Times New Roman"/>
                <w:b/>
                <w:color w:val="000000"/>
                <w:lang w:eastAsia="ru-RU"/>
              </w:rPr>
            </w:pPr>
          </w:p>
        </w:tc>
      </w:tr>
      <w:tr w:rsidR="000C2365" w:rsidRPr="00823FB9" w14:paraId="4B390916" w14:textId="77777777" w:rsidTr="000C2365">
        <w:trPr>
          <w:trHeight w:val="300"/>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7FBB304D"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Сведения об организации, выполнившей разработку проектной документации</w:t>
            </w:r>
          </w:p>
        </w:tc>
      </w:tr>
      <w:tr w:rsidR="000C2365" w:rsidRPr="00823FB9" w14:paraId="0DB3729D" w14:textId="77777777" w:rsidTr="000C2365">
        <w:trPr>
          <w:trHeight w:val="731"/>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661E686E"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lastRenderedPageBreak/>
              <w:t>Наименование организации, разработавшей проектную документацию</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994331"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62F6EB30" w14:textId="77777777" w:rsidTr="000C2365">
        <w:trPr>
          <w:trHeight w:val="3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840B346"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ИНН</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252A4DC9"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34BFF2DA" w14:textId="77777777" w:rsidTr="000C2365">
        <w:trPr>
          <w:trHeight w:val="3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5A9821B"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Юридический адрес</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42F10E57"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278898FC" w14:textId="77777777" w:rsidTr="000C2365">
        <w:trPr>
          <w:trHeight w:val="3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42D46777"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Почтовый адрес</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69922B00"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6E56F6C9" w14:textId="77777777" w:rsidTr="000C2365">
        <w:trPr>
          <w:trHeight w:val="3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E61CA4C"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Должность руководителя</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489A9BC7"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47CE8781" w14:textId="77777777" w:rsidTr="000C2365">
        <w:trPr>
          <w:trHeight w:val="3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19466087"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Ф.И.О. руководителя</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3BF1D6E9"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4C53A59B" w14:textId="77777777" w:rsidTr="000C2365">
        <w:trPr>
          <w:trHeight w:val="392"/>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31380D"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Контактный телефон</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504042E8"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49DCD0B4" w14:textId="77777777" w:rsidTr="000C2365">
        <w:trPr>
          <w:trHeight w:val="555"/>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400517A8"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Наименование документа-разрешения на выполнение проектных работ</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1E695489"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52482F13" w14:textId="77777777" w:rsidTr="000C2365">
        <w:trPr>
          <w:trHeight w:val="563"/>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73F676D"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Наименование уполномоченной организации, выдавшей документ</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166F98DE"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5362C963" w14:textId="77777777" w:rsidTr="000C2365">
        <w:trPr>
          <w:trHeight w:val="3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3642CF1C"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Номер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3C102B88"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623FDB" w14:paraId="21773936" w14:textId="77777777" w:rsidTr="000C2365">
        <w:trPr>
          <w:trHeight w:val="315"/>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0FD4B1A9"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823FB9">
              <w:rPr>
                <w:rFonts w:ascii="Times New Roman" w:eastAsia="Times New Roman" w:hAnsi="Times New Roman" w:cs="Times New Roman"/>
                <w:color w:val="000000"/>
                <w:lang w:eastAsia="ru-RU"/>
              </w:rPr>
              <w:t>Дата выдачи</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B059F0"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823FB9" w14:paraId="5C1A5740"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000000" w:fill="F2F2F2"/>
            <w:hideMark/>
          </w:tcPr>
          <w:p w14:paraId="75DA8B2E"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Проектная документация утверждена</w:t>
            </w:r>
          </w:p>
        </w:tc>
      </w:tr>
      <w:tr w:rsidR="000C2365" w:rsidRPr="00823FB9" w14:paraId="41C9E0D6" w14:textId="77777777" w:rsidTr="000C2365">
        <w:trPr>
          <w:trHeight w:val="600"/>
        </w:trPr>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79920FAF"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r w:rsidRPr="00CC416B">
              <w:rPr>
                <w:rFonts w:ascii="Times New Roman" w:eastAsia="Times New Roman" w:hAnsi="Times New Roman" w:cs="Times New Roman"/>
                <w:color w:val="000000"/>
                <w:lang w:eastAsia="ru-RU"/>
              </w:rPr>
              <w:t>Реквизиты документа, которым утверждена проектная документация</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7099D1" w14:textId="77777777" w:rsidR="000C2365" w:rsidRPr="00823FB9" w:rsidRDefault="000C2365" w:rsidP="000C2365">
            <w:pPr>
              <w:spacing w:after="0" w:line="240" w:lineRule="auto"/>
              <w:rPr>
                <w:rFonts w:ascii="Times New Roman" w:eastAsia="Times New Roman" w:hAnsi="Times New Roman" w:cs="Times New Roman"/>
                <w:color w:val="000000"/>
                <w:lang w:eastAsia="ru-RU"/>
              </w:rPr>
            </w:pPr>
          </w:p>
        </w:tc>
      </w:tr>
      <w:tr w:rsidR="000C2365" w:rsidRPr="00823FB9" w14:paraId="748583D6"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auto" w:fill="auto"/>
            <w:hideMark/>
          </w:tcPr>
          <w:p w14:paraId="78C33998"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Заключение экспертизы проектной документации</w:t>
            </w:r>
          </w:p>
        </w:tc>
      </w:tr>
      <w:tr w:rsidR="000C2365" w:rsidRPr="00823FB9" w14:paraId="7553ACA9" w14:textId="77777777" w:rsidTr="000C2365">
        <w:trPr>
          <w:trHeight w:val="315"/>
        </w:trPr>
        <w:tc>
          <w:tcPr>
            <w:tcW w:w="10207" w:type="dxa"/>
            <w:gridSpan w:val="7"/>
            <w:tcBorders>
              <w:top w:val="single" w:sz="6" w:space="0" w:color="auto"/>
              <w:left w:val="single" w:sz="6" w:space="0" w:color="auto"/>
              <w:bottom w:val="single" w:sz="6" w:space="0" w:color="auto"/>
              <w:right w:val="single" w:sz="6" w:space="0" w:color="auto"/>
            </w:tcBorders>
            <w:shd w:val="clear" w:color="auto" w:fill="auto"/>
            <w:hideMark/>
          </w:tcPr>
          <w:p w14:paraId="411FA041" w14:textId="77777777" w:rsidR="000C2365" w:rsidRPr="00823FB9" w:rsidRDefault="000C2365" w:rsidP="000C2365">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Заключение экологической экспертизы проектной документации</w:t>
            </w:r>
          </w:p>
        </w:tc>
      </w:tr>
      <w:tr w:rsidR="000C2365" w14:paraId="51D71368" w14:textId="77777777" w:rsidTr="000C2365">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2613C170"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организации, выдавшей заключение</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5EF0AAD8"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36E7CB12" w14:textId="77777777" w:rsidTr="000C2365">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43106F0C"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6880F945" w14:textId="77777777" w:rsidR="000C2365" w:rsidRDefault="000C2365" w:rsidP="000C2365">
            <w:pPr>
              <w:spacing w:after="0" w:line="240" w:lineRule="auto"/>
              <w:rPr>
                <w:rFonts w:ascii="Times New Roman" w:eastAsia="Times New Roman" w:hAnsi="Times New Roman" w:cs="Times New Roman"/>
                <w:color w:val="000000"/>
                <w:lang w:eastAsia="ru-RU"/>
              </w:rPr>
            </w:pPr>
          </w:p>
        </w:tc>
      </w:tr>
      <w:tr w:rsidR="000C2365" w14:paraId="64641DC7" w14:textId="77777777" w:rsidTr="000C2365">
        <w:tc>
          <w:tcPr>
            <w:tcW w:w="3356"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6646CE" w14:textId="77777777" w:rsidR="000C2365" w:rsidRDefault="000C2365" w:rsidP="000C23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6851" w:type="dxa"/>
            <w:gridSpan w:val="3"/>
            <w:tcBorders>
              <w:top w:val="single" w:sz="6" w:space="0" w:color="auto"/>
              <w:left w:val="single" w:sz="6" w:space="0" w:color="auto"/>
              <w:bottom w:val="single" w:sz="6" w:space="0" w:color="auto"/>
              <w:right w:val="single" w:sz="6" w:space="0" w:color="auto"/>
            </w:tcBorders>
            <w:shd w:val="clear" w:color="auto" w:fill="auto"/>
          </w:tcPr>
          <w:p w14:paraId="6FB741CC" w14:textId="77777777" w:rsidR="000C2365" w:rsidRDefault="000C2365" w:rsidP="000C2365">
            <w:pPr>
              <w:spacing w:after="0" w:line="240" w:lineRule="auto"/>
              <w:rPr>
                <w:rFonts w:ascii="Times New Roman" w:eastAsia="Times New Roman" w:hAnsi="Times New Roman" w:cs="Times New Roman"/>
                <w:color w:val="000000"/>
                <w:lang w:eastAsia="ru-RU"/>
              </w:rPr>
            </w:pPr>
          </w:p>
        </w:tc>
      </w:tr>
    </w:tbl>
    <w:p w14:paraId="6FD74012" w14:textId="77777777" w:rsidR="000C2365" w:rsidRDefault="000C2365" w:rsidP="000C2365"/>
    <w:p w14:paraId="3A8DC29B" w14:textId="77777777" w:rsidR="000C2365" w:rsidRDefault="000C2365" w:rsidP="000C2365"/>
    <w:tbl>
      <w:tblPr>
        <w:tblW w:w="9404" w:type="dxa"/>
        <w:tblLayout w:type="fixed"/>
        <w:tblLook w:val="04A0" w:firstRow="1" w:lastRow="0" w:firstColumn="1" w:lastColumn="0" w:noHBand="0" w:noVBand="1"/>
      </w:tblPr>
      <w:tblGrid>
        <w:gridCol w:w="4815"/>
        <w:gridCol w:w="4589"/>
      </w:tblGrid>
      <w:tr w:rsidR="000C2365" w:rsidRPr="003F3E41" w14:paraId="7C0B45E5" w14:textId="77777777" w:rsidTr="000C2365">
        <w:trPr>
          <w:trHeight w:val="358"/>
        </w:trPr>
        <w:tc>
          <w:tcPr>
            <w:tcW w:w="4815" w:type="dxa"/>
            <w:shd w:val="clear" w:color="auto" w:fill="auto"/>
            <w:hideMark/>
          </w:tcPr>
          <w:p w14:paraId="6B6F92DE" w14:textId="77777777" w:rsidR="000C2365" w:rsidRPr="00A26224" w:rsidRDefault="000C2365" w:rsidP="000C2365">
            <w:pPr>
              <w:spacing w:after="0" w:line="240" w:lineRule="auto"/>
              <w:rPr>
                <w:rFonts w:ascii="Times New Roman" w:eastAsia="Times New Roman" w:hAnsi="Times New Roman" w:cs="Times New Roman"/>
                <w:b/>
                <w:color w:val="000000"/>
                <w:lang w:eastAsia="ru-RU"/>
              </w:rPr>
            </w:pPr>
            <w:r w:rsidRPr="0074703C">
              <w:rPr>
                <w:rFonts w:ascii="Times New Roman" w:eastAsia="Times New Roman" w:hAnsi="Times New Roman" w:cs="Times New Roman"/>
                <w:color w:val="000000"/>
                <w:lang w:eastAsia="ru-RU"/>
              </w:rPr>
              <w:t xml:space="preserve">Данные представителя Заявителя: </w:t>
            </w:r>
          </w:p>
        </w:tc>
        <w:tc>
          <w:tcPr>
            <w:tcW w:w="4589" w:type="dxa"/>
            <w:tcBorders>
              <w:bottom w:val="single" w:sz="4" w:space="0" w:color="auto"/>
            </w:tcBorders>
            <w:shd w:val="clear" w:color="auto" w:fill="auto"/>
            <w:noWrap/>
            <w:hideMark/>
          </w:tcPr>
          <w:p w14:paraId="32623155" w14:textId="77777777" w:rsidR="000C2365" w:rsidRPr="00AE236A" w:rsidRDefault="000C2365" w:rsidP="000C2365">
            <w:pPr>
              <w:spacing w:after="0" w:line="240" w:lineRule="auto"/>
              <w:jc w:val="center"/>
              <w:rPr>
                <w:rFonts w:ascii="Times New Roman" w:eastAsia="Times New Roman" w:hAnsi="Times New Roman" w:cs="Times New Roman"/>
                <w:color w:val="000000"/>
                <w:lang w:val="en-US" w:eastAsia="ru-RU"/>
              </w:rPr>
            </w:pPr>
          </w:p>
        </w:tc>
      </w:tr>
    </w:tbl>
    <w:p w14:paraId="779AF713" w14:textId="77777777" w:rsidR="000C2365" w:rsidRDefault="000C2365" w:rsidP="00F64AE5">
      <w:pPr>
        <w:pStyle w:val="ConsPlusNormal"/>
        <w:ind w:firstLine="540"/>
        <w:jc w:val="both"/>
        <w:rPr>
          <w:rFonts w:ascii="Times New Roman" w:hAnsi="Times New Roman"/>
          <w:sz w:val="28"/>
          <w:szCs w:val="28"/>
        </w:rPr>
      </w:pPr>
    </w:p>
    <w:sectPr w:rsidR="000C2365" w:rsidSect="002115BE">
      <w:headerReference w:type="default" r:id="rId44"/>
      <w:pgSz w:w="11905" w:h="16838"/>
      <w:pgMar w:top="1418" w:right="850" w:bottom="851"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10E0" w14:textId="77777777" w:rsidR="00887EFD" w:rsidRDefault="00887EFD" w:rsidP="000C2365">
      <w:pPr>
        <w:spacing w:after="0" w:line="240" w:lineRule="auto"/>
      </w:pPr>
      <w:r>
        <w:separator/>
      </w:r>
    </w:p>
  </w:endnote>
  <w:endnote w:type="continuationSeparator" w:id="0">
    <w:p w14:paraId="68847125" w14:textId="77777777" w:rsidR="00887EFD" w:rsidRDefault="00887EFD" w:rsidP="000C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9BC56" w14:textId="77777777" w:rsidR="00887EFD" w:rsidRDefault="00887EFD" w:rsidP="000C2365">
      <w:pPr>
        <w:spacing w:after="0" w:line="240" w:lineRule="auto"/>
      </w:pPr>
      <w:r>
        <w:separator/>
      </w:r>
    </w:p>
  </w:footnote>
  <w:footnote w:type="continuationSeparator" w:id="0">
    <w:p w14:paraId="2C2B058B" w14:textId="77777777" w:rsidR="00887EFD" w:rsidRDefault="00887EFD" w:rsidP="000C2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008659"/>
      <w:docPartObj>
        <w:docPartGallery w:val="Page Numbers (Top of Page)"/>
        <w:docPartUnique/>
      </w:docPartObj>
    </w:sdtPr>
    <w:sdtEndPr/>
    <w:sdtContent>
      <w:p w14:paraId="10D2E24E" w14:textId="77777777" w:rsidR="00653575" w:rsidRDefault="00653575">
        <w:pPr>
          <w:pStyle w:val="aa"/>
          <w:jc w:val="center"/>
        </w:pPr>
      </w:p>
      <w:p w14:paraId="153E90B6" w14:textId="77777777" w:rsidR="00653575" w:rsidRDefault="00653575">
        <w:pPr>
          <w:pStyle w:val="aa"/>
          <w:jc w:val="center"/>
        </w:pPr>
      </w:p>
      <w:p w14:paraId="6D017D5C" w14:textId="054077BF" w:rsidR="00653575" w:rsidRDefault="00653575">
        <w:pPr>
          <w:pStyle w:val="aa"/>
          <w:jc w:val="center"/>
        </w:pPr>
        <w:r>
          <w:fldChar w:fldCharType="begin"/>
        </w:r>
        <w:r>
          <w:instrText>PAGE   \* MERGEFORMAT</w:instrText>
        </w:r>
        <w:r>
          <w:fldChar w:fldCharType="separate"/>
        </w:r>
        <w:r w:rsidR="00ED50A0">
          <w:rPr>
            <w:noProof/>
          </w:rPr>
          <w:t>2</w:t>
        </w:r>
        <w:r>
          <w:fldChar w:fldCharType="end"/>
        </w:r>
      </w:p>
    </w:sdtContent>
  </w:sdt>
  <w:p w14:paraId="7B0C022B" w14:textId="77777777" w:rsidR="00653575" w:rsidRPr="000C2365" w:rsidRDefault="00653575" w:rsidP="000C2365">
    <w:pPr>
      <w:pStyle w:val="aa"/>
      <w:tabs>
        <w:tab w:val="clear" w:pos="4677"/>
        <w:tab w:val="clear" w:pos="9355"/>
        <w:tab w:val="left" w:pos="736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3AD3"/>
    <w:multiLevelType w:val="hybridMultilevel"/>
    <w:tmpl w:val="63E8404E"/>
    <w:lvl w:ilvl="0" w:tplc="52A61336">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B7D5666"/>
    <w:multiLevelType w:val="hybridMultilevel"/>
    <w:tmpl w:val="91FCE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C04FAB"/>
    <w:multiLevelType w:val="hybridMultilevel"/>
    <w:tmpl w:val="2FD442F6"/>
    <w:lvl w:ilvl="0" w:tplc="448410A8">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DC23F44"/>
    <w:multiLevelType w:val="hybridMultilevel"/>
    <w:tmpl w:val="66CC13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0"/>
    <w:rsid w:val="000127BC"/>
    <w:rsid w:val="00013907"/>
    <w:rsid w:val="00014BF9"/>
    <w:rsid w:val="00014D5C"/>
    <w:rsid w:val="000451DD"/>
    <w:rsid w:val="00054F8D"/>
    <w:rsid w:val="00074478"/>
    <w:rsid w:val="00082897"/>
    <w:rsid w:val="0009010B"/>
    <w:rsid w:val="000A14DE"/>
    <w:rsid w:val="000B45B8"/>
    <w:rsid w:val="000C1711"/>
    <w:rsid w:val="000C2365"/>
    <w:rsid w:val="000C3FA4"/>
    <w:rsid w:val="000C4259"/>
    <w:rsid w:val="000E3F90"/>
    <w:rsid w:val="000F1D2D"/>
    <w:rsid w:val="000F73D7"/>
    <w:rsid w:val="000F794D"/>
    <w:rsid w:val="00110D9B"/>
    <w:rsid w:val="0011362C"/>
    <w:rsid w:val="00134397"/>
    <w:rsid w:val="0014355A"/>
    <w:rsid w:val="00144B39"/>
    <w:rsid w:val="001466AC"/>
    <w:rsid w:val="001521C6"/>
    <w:rsid w:val="0015793E"/>
    <w:rsid w:val="00174E67"/>
    <w:rsid w:val="001977D8"/>
    <w:rsid w:val="001B24E9"/>
    <w:rsid w:val="001D2BB9"/>
    <w:rsid w:val="001D427D"/>
    <w:rsid w:val="001E0C5B"/>
    <w:rsid w:val="001F29C7"/>
    <w:rsid w:val="001F55A3"/>
    <w:rsid w:val="00201D48"/>
    <w:rsid w:val="0020683C"/>
    <w:rsid w:val="00210DE9"/>
    <w:rsid w:val="002115BE"/>
    <w:rsid w:val="00213E3F"/>
    <w:rsid w:val="00223752"/>
    <w:rsid w:val="00225CFA"/>
    <w:rsid w:val="002271DF"/>
    <w:rsid w:val="00240616"/>
    <w:rsid w:val="002546D7"/>
    <w:rsid w:val="002662B2"/>
    <w:rsid w:val="00271222"/>
    <w:rsid w:val="002838F5"/>
    <w:rsid w:val="002850D1"/>
    <w:rsid w:val="00285C0C"/>
    <w:rsid w:val="00290C7B"/>
    <w:rsid w:val="002961F9"/>
    <w:rsid w:val="002B23D6"/>
    <w:rsid w:val="002C63BC"/>
    <w:rsid w:val="002D63D6"/>
    <w:rsid w:val="002E0904"/>
    <w:rsid w:val="002E28A6"/>
    <w:rsid w:val="002E56CB"/>
    <w:rsid w:val="002F0393"/>
    <w:rsid w:val="002F76FD"/>
    <w:rsid w:val="00301FE9"/>
    <w:rsid w:val="003156BB"/>
    <w:rsid w:val="00344E48"/>
    <w:rsid w:val="00371FBD"/>
    <w:rsid w:val="00374D58"/>
    <w:rsid w:val="00377D6D"/>
    <w:rsid w:val="003925DD"/>
    <w:rsid w:val="003B61EB"/>
    <w:rsid w:val="003B695F"/>
    <w:rsid w:val="003C31FC"/>
    <w:rsid w:val="003C46C3"/>
    <w:rsid w:val="003F6AE5"/>
    <w:rsid w:val="00403B64"/>
    <w:rsid w:val="0040746F"/>
    <w:rsid w:val="00425AC8"/>
    <w:rsid w:val="0044176B"/>
    <w:rsid w:val="00456A0E"/>
    <w:rsid w:val="00471BC5"/>
    <w:rsid w:val="00483EFB"/>
    <w:rsid w:val="00484E48"/>
    <w:rsid w:val="004A394B"/>
    <w:rsid w:val="004B6BBF"/>
    <w:rsid w:val="004B7AA2"/>
    <w:rsid w:val="004C1715"/>
    <w:rsid w:val="004C237C"/>
    <w:rsid w:val="004D02D3"/>
    <w:rsid w:val="004E2914"/>
    <w:rsid w:val="00507CC9"/>
    <w:rsid w:val="00523B4C"/>
    <w:rsid w:val="005278D6"/>
    <w:rsid w:val="00527AB1"/>
    <w:rsid w:val="00530F76"/>
    <w:rsid w:val="0053709B"/>
    <w:rsid w:val="0054086C"/>
    <w:rsid w:val="00554E33"/>
    <w:rsid w:val="0056480A"/>
    <w:rsid w:val="00575CA0"/>
    <w:rsid w:val="00581639"/>
    <w:rsid w:val="00593AF6"/>
    <w:rsid w:val="0059562D"/>
    <w:rsid w:val="005A097F"/>
    <w:rsid w:val="005A2964"/>
    <w:rsid w:val="005D7439"/>
    <w:rsid w:val="005D7B09"/>
    <w:rsid w:val="005E1BC8"/>
    <w:rsid w:val="005E38E0"/>
    <w:rsid w:val="005F568F"/>
    <w:rsid w:val="00631999"/>
    <w:rsid w:val="006329DA"/>
    <w:rsid w:val="0064107B"/>
    <w:rsid w:val="0064181B"/>
    <w:rsid w:val="00646186"/>
    <w:rsid w:val="00653575"/>
    <w:rsid w:val="00657DD1"/>
    <w:rsid w:val="006610EF"/>
    <w:rsid w:val="0068019A"/>
    <w:rsid w:val="00681FA7"/>
    <w:rsid w:val="00694F28"/>
    <w:rsid w:val="006D6961"/>
    <w:rsid w:val="006E2013"/>
    <w:rsid w:val="006E5E8A"/>
    <w:rsid w:val="006E7967"/>
    <w:rsid w:val="006F2A86"/>
    <w:rsid w:val="00710A8F"/>
    <w:rsid w:val="0071691C"/>
    <w:rsid w:val="00722B35"/>
    <w:rsid w:val="00742F12"/>
    <w:rsid w:val="00756580"/>
    <w:rsid w:val="0078579A"/>
    <w:rsid w:val="00796223"/>
    <w:rsid w:val="007A736F"/>
    <w:rsid w:val="007B2E24"/>
    <w:rsid w:val="007D5931"/>
    <w:rsid w:val="007E4C26"/>
    <w:rsid w:val="007E667A"/>
    <w:rsid w:val="007F0276"/>
    <w:rsid w:val="008106CC"/>
    <w:rsid w:val="00831A8D"/>
    <w:rsid w:val="00837624"/>
    <w:rsid w:val="00843FF8"/>
    <w:rsid w:val="00850D02"/>
    <w:rsid w:val="008621CF"/>
    <w:rsid w:val="00867364"/>
    <w:rsid w:val="008831BE"/>
    <w:rsid w:val="008850C9"/>
    <w:rsid w:val="008874BC"/>
    <w:rsid w:val="00887EFD"/>
    <w:rsid w:val="008933F7"/>
    <w:rsid w:val="00897E44"/>
    <w:rsid w:val="008B0ADE"/>
    <w:rsid w:val="008B14B0"/>
    <w:rsid w:val="008C36C6"/>
    <w:rsid w:val="008D5403"/>
    <w:rsid w:val="008F2D72"/>
    <w:rsid w:val="008F7437"/>
    <w:rsid w:val="009114FA"/>
    <w:rsid w:val="00916AB8"/>
    <w:rsid w:val="00923EFD"/>
    <w:rsid w:val="00935F52"/>
    <w:rsid w:val="009461DD"/>
    <w:rsid w:val="00946594"/>
    <w:rsid w:val="00957D01"/>
    <w:rsid w:val="00965173"/>
    <w:rsid w:val="00966DF5"/>
    <w:rsid w:val="009A4C59"/>
    <w:rsid w:val="009A5C42"/>
    <w:rsid w:val="009B4D78"/>
    <w:rsid w:val="009B7CD1"/>
    <w:rsid w:val="009C1948"/>
    <w:rsid w:val="009C4B13"/>
    <w:rsid w:val="009E4E90"/>
    <w:rsid w:val="009F3CC2"/>
    <w:rsid w:val="00A01B2F"/>
    <w:rsid w:val="00A05F17"/>
    <w:rsid w:val="00A24262"/>
    <w:rsid w:val="00A2687B"/>
    <w:rsid w:val="00A304C5"/>
    <w:rsid w:val="00A31325"/>
    <w:rsid w:val="00A36BF2"/>
    <w:rsid w:val="00A37350"/>
    <w:rsid w:val="00A5605B"/>
    <w:rsid w:val="00A616AB"/>
    <w:rsid w:val="00A70BAF"/>
    <w:rsid w:val="00A8575C"/>
    <w:rsid w:val="00A8623E"/>
    <w:rsid w:val="00AA1A9C"/>
    <w:rsid w:val="00AA3DDE"/>
    <w:rsid w:val="00AA6849"/>
    <w:rsid w:val="00AB7889"/>
    <w:rsid w:val="00AC1273"/>
    <w:rsid w:val="00AD4BD5"/>
    <w:rsid w:val="00AD5D77"/>
    <w:rsid w:val="00AE2C59"/>
    <w:rsid w:val="00AE4277"/>
    <w:rsid w:val="00B0168E"/>
    <w:rsid w:val="00B01AD2"/>
    <w:rsid w:val="00B034A3"/>
    <w:rsid w:val="00B10A62"/>
    <w:rsid w:val="00B112E7"/>
    <w:rsid w:val="00B1646A"/>
    <w:rsid w:val="00B16CB8"/>
    <w:rsid w:val="00B20F9B"/>
    <w:rsid w:val="00B26735"/>
    <w:rsid w:val="00B26AF1"/>
    <w:rsid w:val="00B34145"/>
    <w:rsid w:val="00B357A9"/>
    <w:rsid w:val="00B4382F"/>
    <w:rsid w:val="00B44045"/>
    <w:rsid w:val="00B64697"/>
    <w:rsid w:val="00B73D25"/>
    <w:rsid w:val="00BA068C"/>
    <w:rsid w:val="00BA7C81"/>
    <w:rsid w:val="00C009EF"/>
    <w:rsid w:val="00C01D86"/>
    <w:rsid w:val="00C1797E"/>
    <w:rsid w:val="00C17D8A"/>
    <w:rsid w:val="00C21840"/>
    <w:rsid w:val="00C21D2F"/>
    <w:rsid w:val="00C24353"/>
    <w:rsid w:val="00C33530"/>
    <w:rsid w:val="00C61F94"/>
    <w:rsid w:val="00C64CDD"/>
    <w:rsid w:val="00C7200E"/>
    <w:rsid w:val="00CA2560"/>
    <w:rsid w:val="00CB794E"/>
    <w:rsid w:val="00CC7660"/>
    <w:rsid w:val="00CD61E7"/>
    <w:rsid w:val="00CE3F43"/>
    <w:rsid w:val="00CE635D"/>
    <w:rsid w:val="00CE7235"/>
    <w:rsid w:val="00CF101D"/>
    <w:rsid w:val="00D01370"/>
    <w:rsid w:val="00D13BD7"/>
    <w:rsid w:val="00D20BBD"/>
    <w:rsid w:val="00D24307"/>
    <w:rsid w:val="00D264E3"/>
    <w:rsid w:val="00D40349"/>
    <w:rsid w:val="00D41DFC"/>
    <w:rsid w:val="00D55DA9"/>
    <w:rsid w:val="00D57F6C"/>
    <w:rsid w:val="00D72054"/>
    <w:rsid w:val="00D84517"/>
    <w:rsid w:val="00D9498D"/>
    <w:rsid w:val="00D9642A"/>
    <w:rsid w:val="00DA1A38"/>
    <w:rsid w:val="00DA5AC4"/>
    <w:rsid w:val="00DB0B05"/>
    <w:rsid w:val="00DB2B0B"/>
    <w:rsid w:val="00DB3B1E"/>
    <w:rsid w:val="00DB4EB3"/>
    <w:rsid w:val="00E15074"/>
    <w:rsid w:val="00E20FC4"/>
    <w:rsid w:val="00E274FE"/>
    <w:rsid w:val="00E455D1"/>
    <w:rsid w:val="00E570BC"/>
    <w:rsid w:val="00E72FC0"/>
    <w:rsid w:val="00E735C4"/>
    <w:rsid w:val="00EB34F5"/>
    <w:rsid w:val="00EB4BF0"/>
    <w:rsid w:val="00EC7C66"/>
    <w:rsid w:val="00ED4764"/>
    <w:rsid w:val="00ED50A0"/>
    <w:rsid w:val="00EE6A65"/>
    <w:rsid w:val="00EF056A"/>
    <w:rsid w:val="00EF4215"/>
    <w:rsid w:val="00F0252E"/>
    <w:rsid w:val="00F22E70"/>
    <w:rsid w:val="00F237BF"/>
    <w:rsid w:val="00F3129A"/>
    <w:rsid w:val="00F32A42"/>
    <w:rsid w:val="00F35B98"/>
    <w:rsid w:val="00F64AE5"/>
    <w:rsid w:val="00F73494"/>
    <w:rsid w:val="00F82C68"/>
    <w:rsid w:val="00F8357E"/>
    <w:rsid w:val="00F95781"/>
    <w:rsid w:val="00FB1E87"/>
    <w:rsid w:val="00FD1AAB"/>
    <w:rsid w:val="00FD31B2"/>
    <w:rsid w:val="00FE6742"/>
    <w:rsid w:val="00FF0364"/>
    <w:rsid w:val="00FF6E05"/>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4B7E"/>
  <w15:docId w15:val="{718C3378-4A98-4C0D-92BA-42696585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A097F"/>
    <w:pPr>
      <w:keepNext/>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5A097F"/>
    <w:pPr>
      <w:keepNext/>
      <w:widowControl w:val="0"/>
      <w:snapToGrid w:val="0"/>
      <w:spacing w:after="0" w:line="400" w:lineRule="atLeast"/>
      <w:outlineLvl w:val="2"/>
    </w:pPr>
    <w:rPr>
      <w:rFonts w:ascii="Arial" w:eastAsia="Times New Roman" w:hAnsi="Arial"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38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8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8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8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8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8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8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8E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15793E"/>
  </w:style>
  <w:style w:type="character" w:styleId="a3">
    <w:name w:val="Hyperlink"/>
    <w:basedOn w:val="a0"/>
    <w:unhideWhenUsed/>
    <w:rsid w:val="0015793E"/>
    <w:rPr>
      <w:color w:val="0000FF"/>
      <w:u w:val="single"/>
    </w:rPr>
  </w:style>
  <w:style w:type="character" w:styleId="a4">
    <w:name w:val="FollowedHyperlink"/>
    <w:basedOn w:val="a0"/>
    <w:uiPriority w:val="99"/>
    <w:semiHidden/>
    <w:unhideWhenUsed/>
    <w:rsid w:val="00014BF9"/>
    <w:rPr>
      <w:color w:val="800080" w:themeColor="followedHyperlink"/>
      <w:u w:val="single"/>
    </w:rPr>
  </w:style>
  <w:style w:type="character" w:customStyle="1" w:styleId="10">
    <w:name w:val="Заголовок 1 Знак"/>
    <w:basedOn w:val="a0"/>
    <w:link w:val="1"/>
    <w:rsid w:val="005A097F"/>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5A097F"/>
    <w:rPr>
      <w:rFonts w:ascii="Arial" w:eastAsia="Times New Roman" w:hAnsi="Arial" w:cs="Times New Roman"/>
      <w:sz w:val="36"/>
      <w:szCs w:val="20"/>
      <w:lang w:eastAsia="ru-RU"/>
    </w:rPr>
  </w:style>
  <w:style w:type="paragraph" w:styleId="a5">
    <w:name w:val="caption"/>
    <w:basedOn w:val="a"/>
    <w:next w:val="a"/>
    <w:qFormat/>
    <w:rsid w:val="005A097F"/>
    <w:pPr>
      <w:widowControl w:val="0"/>
      <w:snapToGrid w:val="0"/>
      <w:spacing w:after="0" w:line="360" w:lineRule="atLeast"/>
      <w:ind w:right="600"/>
      <w:jc w:val="center"/>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164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646A"/>
    <w:rPr>
      <w:rFonts w:ascii="Segoe UI" w:hAnsi="Segoe UI" w:cs="Segoe UI"/>
      <w:sz w:val="18"/>
      <w:szCs w:val="18"/>
    </w:rPr>
  </w:style>
  <w:style w:type="paragraph" w:customStyle="1" w:styleId="consplusnormal1">
    <w:name w:val="consplusnormal"/>
    <w:basedOn w:val="a"/>
    <w:rsid w:val="001F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F29C7"/>
    <w:pPr>
      <w:ind w:left="720"/>
      <w:contextualSpacing/>
    </w:pPr>
    <w:rPr>
      <w:rFonts w:ascii="Calibri" w:eastAsia="Calibri" w:hAnsi="Calibri" w:cs="Times New Roman"/>
    </w:rPr>
  </w:style>
  <w:style w:type="character" w:customStyle="1" w:styleId="a9">
    <w:name w:val="Основной текст_"/>
    <w:link w:val="4"/>
    <w:locked/>
    <w:rsid w:val="001F29C7"/>
    <w:rPr>
      <w:rFonts w:ascii="Calibri" w:eastAsia="Calibri" w:hAnsi="Calibri"/>
      <w:sz w:val="25"/>
      <w:szCs w:val="25"/>
      <w:shd w:val="clear" w:color="auto" w:fill="FFFFFF"/>
      <w:lang w:eastAsia="ru-RU"/>
    </w:rPr>
  </w:style>
  <w:style w:type="paragraph" w:customStyle="1" w:styleId="4">
    <w:name w:val="Основной текст4"/>
    <w:basedOn w:val="a"/>
    <w:link w:val="a9"/>
    <w:rsid w:val="001F29C7"/>
    <w:pPr>
      <w:shd w:val="clear" w:color="auto" w:fill="FFFFFF"/>
      <w:spacing w:after="2220" w:line="326" w:lineRule="exact"/>
      <w:ind w:hanging="380"/>
      <w:jc w:val="right"/>
    </w:pPr>
    <w:rPr>
      <w:rFonts w:ascii="Calibri" w:eastAsia="Calibri" w:hAnsi="Calibri"/>
      <w:sz w:val="25"/>
      <w:szCs w:val="25"/>
      <w:lang w:eastAsia="ru-RU"/>
    </w:rPr>
  </w:style>
  <w:style w:type="character" w:customStyle="1" w:styleId="ConsPlusNormal0">
    <w:name w:val="ConsPlusNormal Знак"/>
    <w:link w:val="ConsPlusNormal"/>
    <w:locked/>
    <w:rsid w:val="002F0393"/>
    <w:rPr>
      <w:rFonts w:ascii="Calibri" w:eastAsia="Times New Roman" w:hAnsi="Calibri" w:cs="Calibri"/>
      <w:szCs w:val="20"/>
      <w:lang w:eastAsia="ru-RU"/>
    </w:rPr>
  </w:style>
  <w:style w:type="paragraph" w:styleId="aa">
    <w:name w:val="header"/>
    <w:basedOn w:val="a"/>
    <w:link w:val="ab"/>
    <w:uiPriority w:val="99"/>
    <w:unhideWhenUsed/>
    <w:rsid w:val="000C23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2365"/>
  </w:style>
  <w:style w:type="paragraph" w:styleId="ac">
    <w:name w:val="footer"/>
    <w:basedOn w:val="a"/>
    <w:link w:val="ad"/>
    <w:uiPriority w:val="99"/>
    <w:unhideWhenUsed/>
    <w:rsid w:val="000C23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2365"/>
  </w:style>
  <w:style w:type="character" w:styleId="ae">
    <w:name w:val="annotation reference"/>
    <w:basedOn w:val="a0"/>
    <w:uiPriority w:val="99"/>
    <w:semiHidden/>
    <w:unhideWhenUsed/>
    <w:rsid w:val="005278D6"/>
    <w:rPr>
      <w:sz w:val="16"/>
      <w:szCs w:val="16"/>
    </w:rPr>
  </w:style>
  <w:style w:type="paragraph" w:styleId="af">
    <w:name w:val="annotation text"/>
    <w:basedOn w:val="a"/>
    <w:link w:val="af0"/>
    <w:uiPriority w:val="99"/>
    <w:semiHidden/>
    <w:unhideWhenUsed/>
    <w:rsid w:val="005278D6"/>
    <w:pPr>
      <w:spacing w:line="240" w:lineRule="auto"/>
    </w:pPr>
    <w:rPr>
      <w:sz w:val="20"/>
      <w:szCs w:val="20"/>
    </w:rPr>
  </w:style>
  <w:style w:type="character" w:customStyle="1" w:styleId="af0">
    <w:name w:val="Текст примечания Знак"/>
    <w:basedOn w:val="a0"/>
    <w:link w:val="af"/>
    <w:uiPriority w:val="99"/>
    <w:semiHidden/>
    <w:rsid w:val="005278D6"/>
    <w:rPr>
      <w:sz w:val="20"/>
      <w:szCs w:val="20"/>
    </w:rPr>
  </w:style>
  <w:style w:type="paragraph" w:styleId="af1">
    <w:name w:val="annotation subject"/>
    <w:basedOn w:val="af"/>
    <w:next w:val="af"/>
    <w:link w:val="af2"/>
    <w:uiPriority w:val="99"/>
    <w:semiHidden/>
    <w:unhideWhenUsed/>
    <w:rsid w:val="005278D6"/>
    <w:rPr>
      <w:b/>
      <w:bCs/>
    </w:rPr>
  </w:style>
  <w:style w:type="character" w:customStyle="1" w:styleId="af2">
    <w:name w:val="Тема примечания Знак"/>
    <w:basedOn w:val="af0"/>
    <w:link w:val="af1"/>
    <w:uiPriority w:val="99"/>
    <w:semiHidden/>
    <w:rsid w:val="005278D6"/>
    <w:rPr>
      <w:b/>
      <w:bCs/>
      <w:sz w:val="20"/>
      <w:szCs w:val="20"/>
    </w:rPr>
  </w:style>
  <w:style w:type="paragraph" w:styleId="HTML">
    <w:name w:val="HTML Preformatted"/>
    <w:basedOn w:val="a"/>
    <w:link w:val="HTML0"/>
    <w:uiPriority w:val="99"/>
    <w:semiHidden/>
    <w:unhideWhenUsed/>
    <w:rsid w:val="00523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3B4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086">
      <w:bodyDiv w:val="1"/>
      <w:marLeft w:val="0"/>
      <w:marRight w:val="0"/>
      <w:marTop w:val="0"/>
      <w:marBottom w:val="0"/>
      <w:divBdr>
        <w:top w:val="none" w:sz="0" w:space="0" w:color="auto"/>
        <w:left w:val="none" w:sz="0" w:space="0" w:color="auto"/>
        <w:bottom w:val="none" w:sz="0" w:space="0" w:color="auto"/>
        <w:right w:val="none" w:sz="0" w:space="0" w:color="auto"/>
      </w:divBdr>
      <w:divsChild>
        <w:div w:id="562066473">
          <w:marLeft w:val="0"/>
          <w:marRight w:val="0"/>
          <w:marTop w:val="0"/>
          <w:marBottom w:val="0"/>
          <w:divBdr>
            <w:top w:val="none" w:sz="0" w:space="0" w:color="auto"/>
            <w:left w:val="none" w:sz="0" w:space="0" w:color="auto"/>
            <w:bottom w:val="none" w:sz="0" w:space="0" w:color="auto"/>
            <w:right w:val="none" w:sz="0" w:space="0" w:color="auto"/>
          </w:divBdr>
        </w:div>
        <w:div w:id="1354305100">
          <w:marLeft w:val="0"/>
          <w:marRight w:val="0"/>
          <w:marTop w:val="0"/>
          <w:marBottom w:val="0"/>
          <w:divBdr>
            <w:top w:val="none" w:sz="0" w:space="0" w:color="auto"/>
            <w:left w:val="none" w:sz="0" w:space="0" w:color="auto"/>
            <w:bottom w:val="none" w:sz="0" w:space="0" w:color="auto"/>
            <w:right w:val="none" w:sz="0" w:space="0" w:color="auto"/>
          </w:divBdr>
          <w:divsChild>
            <w:div w:id="19971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2520">
      <w:bodyDiv w:val="1"/>
      <w:marLeft w:val="0"/>
      <w:marRight w:val="0"/>
      <w:marTop w:val="0"/>
      <w:marBottom w:val="0"/>
      <w:divBdr>
        <w:top w:val="none" w:sz="0" w:space="0" w:color="auto"/>
        <w:left w:val="none" w:sz="0" w:space="0" w:color="auto"/>
        <w:bottom w:val="none" w:sz="0" w:space="0" w:color="auto"/>
        <w:right w:val="none" w:sz="0" w:space="0" w:color="auto"/>
      </w:divBdr>
      <w:divsChild>
        <w:div w:id="1191264984">
          <w:marLeft w:val="0"/>
          <w:marRight w:val="0"/>
          <w:marTop w:val="0"/>
          <w:marBottom w:val="0"/>
          <w:divBdr>
            <w:top w:val="none" w:sz="0" w:space="0" w:color="auto"/>
            <w:left w:val="none" w:sz="0" w:space="0" w:color="auto"/>
            <w:bottom w:val="none" w:sz="0" w:space="0" w:color="auto"/>
            <w:right w:val="none" w:sz="0" w:space="0" w:color="auto"/>
          </w:divBdr>
        </w:div>
        <w:div w:id="798111557">
          <w:marLeft w:val="0"/>
          <w:marRight w:val="0"/>
          <w:marTop w:val="0"/>
          <w:marBottom w:val="0"/>
          <w:divBdr>
            <w:top w:val="none" w:sz="0" w:space="0" w:color="auto"/>
            <w:left w:val="none" w:sz="0" w:space="0" w:color="auto"/>
            <w:bottom w:val="none" w:sz="0" w:space="0" w:color="auto"/>
            <w:right w:val="none" w:sz="0" w:space="0" w:color="auto"/>
          </w:divBdr>
          <w:divsChild>
            <w:div w:id="2047174754">
              <w:marLeft w:val="0"/>
              <w:marRight w:val="0"/>
              <w:marTop w:val="0"/>
              <w:marBottom w:val="0"/>
              <w:divBdr>
                <w:top w:val="none" w:sz="0" w:space="0" w:color="auto"/>
                <w:left w:val="none" w:sz="0" w:space="0" w:color="auto"/>
                <w:bottom w:val="none" w:sz="0" w:space="0" w:color="auto"/>
                <w:right w:val="none" w:sz="0" w:space="0" w:color="auto"/>
              </w:divBdr>
            </w:div>
          </w:divsChild>
        </w:div>
        <w:div w:id="1634600005">
          <w:marLeft w:val="0"/>
          <w:marRight w:val="0"/>
          <w:marTop w:val="0"/>
          <w:marBottom w:val="0"/>
          <w:divBdr>
            <w:top w:val="none" w:sz="0" w:space="0" w:color="auto"/>
            <w:left w:val="none" w:sz="0" w:space="0" w:color="auto"/>
            <w:bottom w:val="none" w:sz="0" w:space="0" w:color="auto"/>
            <w:right w:val="none" w:sz="0" w:space="0" w:color="auto"/>
          </w:divBdr>
          <w:divsChild>
            <w:div w:id="1677345986">
              <w:marLeft w:val="0"/>
              <w:marRight w:val="0"/>
              <w:marTop w:val="0"/>
              <w:marBottom w:val="0"/>
              <w:divBdr>
                <w:top w:val="none" w:sz="0" w:space="0" w:color="auto"/>
                <w:left w:val="none" w:sz="0" w:space="0" w:color="auto"/>
                <w:bottom w:val="none" w:sz="0" w:space="0" w:color="auto"/>
                <w:right w:val="none" w:sz="0" w:space="0" w:color="auto"/>
              </w:divBdr>
            </w:div>
          </w:divsChild>
        </w:div>
        <w:div w:id="1450392335">
          <w:marLeft w:val="0"/>
          <w:marRight w:val="0"/>
          <w:marTop w:val="0"/>
          <w:marBottom w:val="0"/>
          <w:divBdr>
            <w:top w:val="none" w:sz="0" w:space="0" w:color="auto"/>
            <w:left w:val="none" w:sz="0" w:space="0" w:color="auto"/>
            <w:bottom w:val="none" w:sz="0" w:space="0" w:color="auto"/>
            <w:right w:val="none" w:sz="0" w:space="0" w:color="auto"/>
          </w:divBdr>
        </w:div>
        <w:div w:id="982126277">
          <w:marLeft w:val="0"/>
          <w:marRight w:val="0"/>
          <w:marTop w:val="0"/>
          <w:marBottom w:val="0"/>
          <w:divBdr>
            <w:top w:val="none" w:sz="0" w:space="0" w:color="auto"/>
            <w:left w:val="none" w:sz="0" w:space="0" w:color="auto"/>
            <w:bottom w:val="none" w:sz="0" w:space="0" w:color="auto"/>
            <w:right w:val="none" w:sz="0" w:space="0" w:color="auto"/>
          </w:divBdr>
        </w:div>
        <w:div w:id="222298540">
          <w:marLeft w:val="0"/>
          <w:marRight w:val="0"/>
          <w:marTop w:val="0"/>
          <w:marBottom w:val="0"/>
          <w:divBdr>
            <w:top w:val="none" w:sz="0" w:space="0" w:color="auto"/>
            <w:left w:val="none" w:sz="0" w:space="0" w:color="auto"/>
            <w:bottom w:val="none" w:sz="0" w:space="0" w:color="auto"/>
            <w:right w:val="none" w:sz="0" w:space="0" w:color="auto"/>
          </w:divBdr>
          <w:divsChild>
            <w:div w:id="500656616">
              <w:marLeft w:val="0"/>
              <w:marRight w:val="0"/>
              <w:marTop w:val="0"/>
              <w:marBottom w:val="0"/>
              <w:divBdr>
                <w:top w:val="none" w:sz="0" w:space="0" w:color="auto"/>
                <w:left w:val="none" w:sz="0" w:space="0" w:color="auto"/>
                <w:bottom w:val="none" w:sz="0" w:space="0" w:color="auto"/>
                <w:right w:val="none" w:sz="0" w:space="0" w:color="auto"/>
              </w:divBdr>
            </w:div>
          </w:divsChild>
        </w:div>
        <w:div w:id="101918891">
          <w:marLeft w:val="0"/>
          <w:marRight w:val="0"/>
          <w:marTop w:val="0"/>
          <w:marBottom w:val="0"/>
          <w:divBdr>
            <w:top w:val="none" w:sz="0" w:space="0" w:color="auto"/>
            <w:left w:val="none" w:sz="0" w:space="0" w:color="auto"/>
            <w:bottom w:val="none" w:sz="0" w:space="0" w:color="auto"/>
            <w:right w:val="none" w:sz="0" w:space="0" w:color="auto"/>
          </w:divBdr>
          <w:divsChild>
            <w:div w:id="507987943">
              <w:marLeft w:val="0"/>
              <w:marRight w:val="0"/>
              <w:marTop w:val="0"/>
              <w:marBottom w:val="0"/>
              <w:divBdr>
                <w:top w:val="none" w:sz="0" w:space="0" w:color="auto"/>
                <w:left w:val="none" w:sz="0" w:space="0" w:color="auto"/>
                <w:bottom w:val="none" w:sz="0" w:space="0" w:color="auto"/>
                <w:right w:val="none" w:sz="0" w:space="0" w:color="auto"/>
              </w:divBdr>
            </w:div>
          </w:divsChild>
        </w:div>
        <w:div w:id="1206941350">
          <w:marLeft w:val="0"/>
          <w:marRight w:val="0"/>
          <w:marTop w:val="0"/>
          <w:marBottom w:val="0"/>
          <w:divBdr>
            <w:top w:val="none" w:sz="0" w:space="0" w:color="auto"/>
            <w:left w:val="none" w:sz="0" w:space="0" w:color="auto"/>
            <w:bottom w:val="none" w:sz="0" w:space="0" w:color="auto"/>
            <w:right w:val="none" w:sz="0" w:space="0" w:color="auto"/>
          </w:divBdr>
        </w:div>
        <w:div w:id="99185573">
          <w:marLeft w:val="0"/>
          <w:marRight w:val="0"/>
          <w:marTop w:val="0"/>
          <w:marBottom w:val="0"/>
          <w:divBdr>
            <w:top w:val="none" w:sz="0" w:space="0" w:color="auto"/>
            <w:left w:val="none" w:sz="0" w:space="0" w:color="auto"/>
            <w:bottom w:val="none" w:sz="0" w:space="0" w:color="auto"/>
            <w:right w:val="none" w:sz="0" w:space="0" w:color="auto"/>
          </w:divBdr>
          <w:divsChild>
            <w:div w:id="1904749815">
              <w:marLeft w:val="0"/>
              <w:marRight w:val="0"/>
              <w:marTop w:val="0"/>
              <w:marBottom w:val="0"/>
              <w:divBdr>
                <w:top w:val="none" w:sz="0" w:space="0" w:color="auto"/>
                <w:left w:val="none" w:sz="0" w:space="0" w:color="auto"/>
                <w:bottom w:val="none" w:sz="0" w:space="0" w:color="auto"/>
                <w:right w:val="none" w:sz="0" w:space="0" w:color="auto"/>
              </w:divBdr>
            </w:div>
          </w:divsChild>
        </w:div>
        <w:div w:id="664892535">
          <w:marLeft w:val="0"/>
          <w:marRight w:val="0"/>
          <w:marTop w:val="0"/>
          <w:marBottom w:val="0"/>
          <w:divBdr>
            <w:top w:val="none" w:sz="0" w:space="0" w:color="auto"/>
            <w:left w:val="none" w:sz="0" w:space="0" w:color="auto"/>
            <w:bottom w:val="none" w:sz="0" w:space="0" w:color="auto"/>
            <w:right w:val="none" w:sz="0" w:space="0" w:color="auto"/>
          </w:divBdr>
        </w:div>
        <w:div w:id="1085806756">
          <w:marLeft w:val="0"/>
          <w:marRight w:val="0"/>
          <w:marTop w:val="0"/>
          <w:marBottom w:val="0"/>
          <w:divBdr>
            <w:top w:val="none" w:sz="0" w:space="0" w:color="auto"/>
            <w:left w:val="none" w:sz="0" w:space="0" w:color="auto"/>
            <w:bottom w:val="none" w:sz="0" w:space="0" w:color="auto"/>
            <w:right w:val="none" w:sz="0" w:space="0" w:color="auto"/>
          </w:divBdr>
          <w:divsChild>
            <w:div w:id="338045833">
              <w:marLeft w:val="0"/>
              <w:marRight w:val="0"/>
              <w:marTop w:val="0"/>
              <w:marBottom w:val="0"/>
              <w:divBdr>
                <w:top w:val="none" w:sz="0" w:space="0" w:color="auto"/>
                <w:left w:val="none" w:sz="0" w:space="0" w:color="auto"/>
                <w:bottom w:val="none" w:sz="0" w:space="0" w:color="auto"/>
                <w:right w:val="none" w:sz="0" w:space="0" w:color="auto"/>
              </w:divBdr>
            </w:div>
          </w:divsChild>
        </w:div>
        <w:div w:id="1750930621">
          <w:marLeft w:val="0"/>
          <w:marRight w:val="0"/>
          <w:marTop w:val="0"/>
          <w:marBottom w:val="0"/>
          <w:divBdr>
            <w:top w:val="none" w:sz="0" w:space="0" w:color="auto"/>
            <w:left w:val="none" w:sz="0" w:space="0" w:color="auto"/>
            <w:bottom w:val="none" w:sz="0" w:space="0" w:color="auto"/>
            <w:right w:val="none" w:sz="0" w:space="0" w:color="auto"/>
          </w:divBdr>
        </w:div>
      </w:divsChild>
    </w:div>
    <w:div w:id="1061825345">
      <w:bodyDiv w:val="1"/>
      <w:marLeft w:val="0"/>
      <w:marRight w:val="0"/>
      <w:marTop w:val="0"/>
      <w:marBottom w:val="0"/>
      <w:divBdr>
        <w:top w:val="none" w:sz="0" w:space="0" w:color="auto"/>
        <w:left w:val="none" w:sz="0" w:space="0" w:color="auto"/>
        <w:bottom w:val="none" w:sz="0" w:space="0" w:color="auto"/>
        <w:right w:val="none" w:sz="0" w:space="0" w:color="auto"/>
      </w:divBdr>
      <w:divsChild>
        <w:div w:id="167331407">
          <w:marLeft w:val="0"/>
          <w:marRight w:val="0"/>
          <w:marTop w:val="0"/>
          <w:marBottom w:val="0"/>
          <w:divBdr>
            <w:top w:val="none" w:sz="0" w:space="0" w:color="auto"/>
            <w:left w:val="none" w:sz="0" w:space="0" w:color="auto"/>
            <w:bottom w:val="none" w:sz="0" w:space="0" w:color="auto"/>
            <w:right w:val="none" w:sz="0" w:space="0" w:color="auto"/>
          </w:divBdr>
        </w:div>
        <w:div w:id="589629599">
          <w:marLeft w:val="0"/>
          <w:marRight w:val="0"/>
          <w:marTop w:val="0"/>
          <w:marBottom w:val="0"/>
          <w:divBdr>
            <w:top w:val="none" w:sz="0" w:space="0" w:color="auto"/>
            <w:left w:val="none" w:sz="0" w:space="0" w:color="auto"/>
            <w:bottom w:val="none" w:sz="0" w:space="0" w:color="auto"/>
            <w:right w:val="none" w:sz="0" w:space="0" w:color="auto"/>
          </w:divBdr>
          <w:divsChild>
            <w:div w:id="16325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189">
      <w:bodyDiv w:val="1"/>
      <w:marLeft w:val="0"/>
      <w:marRight w:val="0"/>
      <w:marTop w:val="0"/>
      <w:marBottom w:val="0"/>
      <w:divBdr>
        <w:top w:val="none" w:sz="0" w:space="0" w:color="auto"/>
        <w:left w:val="none" w:sz="0" w:space="0" w:color="auto"/>
        <w:bottom w:val="none" w:sz="0" w:space="0" w:color="auto"/>
        <w:right w:val="none" w:sz="0" w:space="0" w:color="auto"/>
      </w:divBdr>
      <w:divsChild>
        <w:div w:id="1883979303">
          <w:marLeft w:val="0"/>
          <w:marRight w:val="0"/>
          <w:marTop w:val="0"/>
          <w:marBottom w:val="0"/>
          <w:divBdr>
            <w:top w:val="none" w:sz="0" w:space="0" w:color="auto"/>
            <w:left w:val="none" w:sz="0" w:space="0" w:color="auto"/>
            <w:bottom w:val="none" w:sz="0" w:space="0" w:color="auto"/>
            <w:right w:val="none" w:sz="0" w:space="0" w:color="auto"/>
          </w:divBdr>
        </w:div>
        <w:div w:id="746221104">
          <w:marLeft w:val="0"/>
          <w:marRight w:val="0"/>
          <w:marTop w:val="0"/>
          <w:marBottom w:val="0"/>
          <w:divBdr>
            <w:top w:val="none" w:sz="0" w:space="0" w:color="auto"/>
            <w:left w:val="none" w:sz="0" w:space="0" w:color="auto"/>
            <w:bottom w:val="none" w:sz="0" w:space="0" w:color="auto"/>
            <w:right w:val="none" w:sz="0" w:space="0" w:color="auto"/>
          </w:divBdr>
          <w:divsChild>
            <w:div w:id="2048289283">
              <w:marLeft w:val="0"/>
              <w:marRight w:val="0"/>
              <w:marTop w:val="0"/>
              <w:marBottom w:val="0"/>
              <w:divBdr>
                <w:top w:val="none" w:sz="0" w:space="0" w:color="auto"/>
                <w:left w:val="none" w:sz="0" w:space="0" w:color="auto"/>
                <w:bottom w:val="none" w:sz="0" w:space="0" w:color="auto"/>
                <w:right w:val="none" w:sz="0" w:space="0" w:color="auto"/>
              </w:divBdr>
            </w:div>
          </w:divsChild>
        </w:div>
        <w:div w:id="1486244031">
          <w:marLeft w:val="0"/>
          <w:marRight w:val="0"/>
          <w:marTop w:val="0"/>
          <w:marBottom w:val="0"/>
          <w:divBdr>
            <w:top w:val="none" w:sz="0" w:space="0" w:color="auto"/>
            <w:left w:val="none" w:sz="0" w:space="0" w:color="auto"/>
            <w:bottom w:val="none" w:sz="0" w:space="0" w:color="auto"/>
            <w:right w:val="none" w:sz="0" w:space="0" w:color="auto"/>
          </w:divBdr>
        </w:div>
      </w:divsChild>
    </w:div>
    <w:div w:id="1526216373">
      <w:bodyDiv w:val="1"/>
      <w:marLeft w:val="0"/>
      <w:marRight w:val="0"/>
      <w:marTop w:val="0"/>
      <w:marBottom w:val="0"/>
      <w:divBdr>
        <w:top w:val="none" w:sz="0" w:space="0" w:color="auto"/>
        <w:left w:val="none" w:sz="0" w:space="0" w:color="auto"/>
        <w:bottom w:val="none" w:sz="0" w:space="0" w:color="auto"/>
        <w:right w:val="none" w:sz="0" w:space="0" w:color="auto"/>
      </w:divBdr>
      <w:divsChild>
        <w:div w:id="1021971681">
          <w:marLeft w:val="0"/>
          <w:marRight w:val="0"/>
          <w:marTop w:val="0"/>
          <w:marBottom w:val="0"/>
          <w:divBdr>
            <w:top w:val="none" w:sz="0" w:space="0" w:color="auto"/>
            <w:left w:val="none" w:sz="0" w:space="0" w:color="auto"/>
            <w:bottom w:val="none" w:sz="0" w:space="0" w:color="auto"/>
            <w:right w:val="none" w:sz="0" w:space="0" w:color="auto"/>
          </w:divBdr>
        </w:div>
        <w:div w:id="87315157">
          <w:marLeft w:val="0"/>
          <w:marRight w:val="0"/>
          <w:marTop w:val="0"/>
          <w:marBottom w:val="0"/>
          <w:divBdr>
            <w:top w:val="none" w:sz="0" w:space="0" w:color="auto"/>
            <w:left w:val="none" w:sz="0" w:space="0" w:color="auto"/>
            <w:bottom w:val="none" w:sz="0" w:space="0" w:color="auto"/>
            <w:right w:val="none" w:sz="0" w:space="0" w:color="auto"/>
          </w:divBdr>
          <w:divsChild>
            <w:div w:id="542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86.gosuslugi.ru" TargetMode="External"/><Relationship Id="rId18" Type="http://schemas.openxmlformats.org/officeDocument/2006/relationships/hyperlink" Target="https://login.consultant.ru/link/?rnd=A56A65756B7F038305EAF942BFAA9A9F&amp;req=doc&amp;base=LAW&amp;n=315267&amp;dst=500&amp;fld=134&amp;date=18.06.2019" TargetMode="External"/><Relationship Id="rId26" Type="http://schemas.openxmlformats.org/officeDocument/2006/relationships/hyperlink" Target="https://login.consultant.ru/link/?rnd=A56A65756B7F038305EAF942BFAA9A9F&amp;req=doc&amp;base=LAW&amp;n=325683&amp;dst=100325&amp;fld=134&amp;REFFIELD=134&amp;REFDST=1596&amp;REFDOC=315267&amp;REFBASE=LAW&amp;stat=refcode%3D16610%3Bdstident%3D100325%3Bindex%3D2829&amp;date=18.06.2019" TargetMode="External"/><Relationship Id="rId39" Type="http://schemas.openxmlformats.org/officeDocument/2006/relationships/hyperlink" Target="http://www.consultant.ru/document/cons_doc_LAW_301011/570afc6feff03328459242886307d6aebe1ccb6b/" TargetMode="External"/><Relationship Id="rId21" Type="http://schemas.openxmlformats.org/officeDocument/2006/relationships/hyperlink" Target="consultantplus://offline/ref=3621BBC404951AA49C89F794C7856F818D7B6EBEE22293EF80D958298E09321783EDFDB7DDEB5CE60695C5C35BA5910D627CD587507321q8G" TargetMode="External"/><Relationship Id="rId34" Type="http://schemas.openxmlformats.org/officeDocument/2006/relationships/hyperlink" Target="https://login.consultant.ru/link/?rnd=A56A65756B7F038305EAF942BFAA9A9F&amp;req=doc&amp;base=LAW&amp;n=315267&amp;dst=572&amp;fld=134&amp;date=18.06.2019" TargetMode="External"/><Relationship Id="rId42" Type="http://schemas.openxmlformats.org/officeDocument/2006/relationships/hyperlink" Target="http://www.consultant.ru/document/cons_doc_LAW_301011/570afc6feff03328459242886307d6aebe1ccb6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A56A65756B7F038305EAF942BFAA9A9F&amp;req=doc&amp;base=LAW&amp;n=315267&amp;dst=448&amp;fld=134&amp;date=18.06.2019" TargetMode="External"/><Relationship Id="rId29" Type="http://schemas.openxmlformats.org/officeDocument/2006/relationships/hyperlink" Target="https://login.consultant.ru/link/?rnd=A56A65756B7F038305EAF942BFAA9A9F&amp;req=doc&amp;base=LAW&amp;n=315267&amp;dst=264&amp;fld=134&amp;date=18.06.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7D69EDBEECDA4875D0D5C7983BF73818AEB55900B0BBBA60EE335A5F629B2BC5AFFB28i2J" TargetMode="External"/><Relationship Id="rId24" Type="http://schemas.openxmlformats.org/officeDocument/2006/relationships/hyperlink" Target="https://login.consultant.ru/link/?rnd=A56A65756B7F038305EAF942BFAA9A9F&amp;req=doc&amp;base=LAW&amp;n=315267&amp;dst=100628&amp;fld=134&amp;date=18.06.2019" TargetMode="External"/><Relationship Id="rId32" Type="http://schemas.openxmlformats.org/officeDocument/2006/relationships/hyperlink" Target="https://login.consultant.ru/link/?rnd=A56A65756B7F038305EAF942BFAA9A9F&amp;req=doc&amp;base=LAW&amp;n=315267&amp;dst=2877&amp;fld=134&amp;date=18.06.2019"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1011/570afc6feff03328459242886307d6aebe1ccb6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A56A65756B7F038305EAF942BFAA9A9F&amp;req=doc&amp;base=LAW&amp;n=326377&amp;dst=3928&amp;fld=134&amp;REFFIELD=134&amp;REFDST=1240&amp;REFDOC=315267&amp;REFBASE=LAW&amp;stat=refcode%3D16610%3Bdstident%3D3928%3Bindex%3D2811&amp;date=18.06.2019" TargetMode="External"/><Relationship Id="rId23" Type="http://schemas.openxmlformats.org/officeDocument/2006/relationships/hyperlink" Target="consultantplus://offline/ref=3621BBC404951AA49C89F794C7856F818D7B6EBEE22293EF80D958298E09321783EDFDB7DDE858E60695C5C35BA5910D627CD587507321q8G" TargetMode="External"/><Relationship Id="rId28" Type="http://schemas.openxmlformats.org/officeDocument/2006/relationships/hyperlink" Target="https://login.consultant.ru/link/?rnd=A56A65756B7F038305EAF942BFAA9A9F&amp;req=doc&amp;base=LAW&amp;n=315267&amp;dst=2877&amp;fld=134&amp;date=18.06.2019" TargetMode="External"/><Relationship Id="rId36" Type="http://schemas.openxmlformats.org/officeDocument/2006/relationships/hyperlink" Target="http://www.consultant.ru/document/cons_doc_LAW_301011/570afc6feff03328459242886307d6aebe1ccb6b/" TargetMode="External"/><Relationship Id="rId10" Type="http://schemas.openxmlformats.org/officeDocument/2006/relationships/hyperlink" Target="consultantplus://offline/ref=FFBD7D5187F62B33EEA76364FBD2BBD54D7E8CD1C19E38A7644BA8E20650B6EEFA20E866191B6F9322iFJ" TargetMode="External"/><Relationship Id="rId19" Type="http://schemas.openxmlformats.org/officeDocument/2006/relationships/hyperlink" Target="https://login.consultant.ru/link/?rnd=A56A65756B7F038305EAF942BFAA9A9F&amp;req=doc&amp;base=LAW&amp;n=315267&amp;dst=101402&amp;fld=134&amp;date=18.06.2019" TargetMode="External"/><Relationship Id="rId31" Type="http://schemas.openxmlformats.org/officeDocument/2006/relationships/hyperlink" Target="https://login.consultant.ru/link/?rnd=A56A65756B7F038305EAF942BFAA9A9F&amp;req=doc&amp;base=LAW&amp;n=315267&amp;dst=2536&amp;fld=134&amp;date=18.06.201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BD7D5187F62B33EEA76364FBD2BBD54D7E8ADDC29638A7644BA8E20650B6EEFA20E8641B21iBJ" TargetMode="External"/><Relationship Id="rId14" Type="http://schemas.openxmlformats.org/officeDocument/2006/relationships/hyperlink" Target="https://rosreestr.ru/site/" TargetMode="External"/><Relationship Id="rId22" Type="http://schemas.openxmlformats.org/officeDocument/2006/relationships/hyperlink" Target="consultantplus://offline/ref=3621BBC404951AA49C89F794C7856F818D7B6EBEE22293EF80D958298E09321783EDFDB7DDE858E60695C5C35BA5910D627CD587507321q8G" TargetMode="External"/><Relationship Id="rId27" Type="http://schemas.openxmlformats.org/officeDocument/2006/relationships/hyperlink" Target="https://login.consultant.ru/link/?rnd=A56A65756B7F038305EAF942BFAA9A9F&amp;req=doc&amp;base=LAW&amp;n=313798&amp;dst=1893&amp;fld=134&amp;REFFIELD=134&amp;REFDST=2536&amp;REFDOC=315267&amp;REFBASE=LAW&amp;stat=refcode%3D16610%3Bdstident%3D1893%3Bindex%3D2835&amp;date=18.06.2019" TargetMode="External"/><Relationship Id="rId30" Type="http://schemas.openxmlformats.org/officeDocument/2006/relationships/hyperlink" Target="https://login.consultant.ru/link/?rnd=A56A65756B7F038305EAF942BFAA9A9F&amp;req=doc&amp;base=LAW&amp;n=315267&amp;dst=573&amp;fld=134&amp;date=18.06.2019"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http://www.consultant.ru/document/cons_doc_LAW_304549/df32b8231cf067c4d4e864c717eb6b398358b50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nd=A56A65756B7F038305EAF942BFAA9A9F&amp;req=doc&amp;base=LAW&amp;n=315267&amp;dst=101091&amp;fld=134&amp;date=18.06.2019" TargetMode="External"/><Relationship Id="rId25" Type="http://schemas.openxmlformats.org/officeDocument/2006/relationships/hyperlink" Target="https://ovmf2.consultant.ru/static4018_00_10_393170/document_notes_inner.htm?" TargetMode="External"/><Relationship Id="rId33" Type="http://schemas.openxmlformats.org/officeDocument/2006/relationships/hyperlink" Target="https://login.consultant.ru/link/?rnd=A56A65756B7F038305EAF942BFAA9A9F&amp;req=doc&amp;base=LAW&amp;n=315267&amp;dst=255&amp;fld=134&amp;date=18.06.2019"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theme" Target="theme/theme1.xml"/><Relationship Id="rId20" Type="http://schemas.openxmlformats.org/officeDocument/2006/relationships/hyperlink" Target="consultantplus://offline/ref=3621BBC404951AA49C89F794C7856F818D7B6EBEE22293EF80D958298E09321783EDFDB7DDEB5CE60695C5C35BA5910D627CD587507321q8G" TargetMode="External"/><Relationship Id="rId41" Type="http://schemas.openxmlformats.org/officeDocument/2006/relationships/hyperlink" Target="http://www.consultant.ru/document/cons_doc_LAW_301011/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9972-A8A8-4A03-B372-04DE9705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32</Pages>
  <Words>11767</Words>
  <Characters>67075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Лейба Наталья Юрьевна</dc:creator>
  <cp:lastModifiedBy>Рудина Инна Николаевна</cp:lastModifiedBy>
  <cp:revision>18</cp:revision>
  <cp:lastPrinted>2019-07-10T07:07:00Z</cp:lastPrinted>
  <dcterms:created xsi:type="dcterms:W3CDTF">2019-05-30T12:16:00Z</dcterms:created>
  <dcterms:modified xsi:type="dcterms:W3CDTF">2019-07-22T10:28:00Z</dcterms:modified>
</cp:coreProperties>
</file>